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hAnsiTheme="minorHAnsi" w:cs="Arial"/>
          <w:color w:val="7F7F7F" w:themeColor="text1" w:themeTint="80"/>
          <w:sz w:val="36"/>
          <w:szCs w:val="36"/>
        </w:rPr>
        <w:id w:val="1949735711"/>
        <w:docPartObj>
          <w:docPartGallery w:val="Cover Pages"/>
          <w:docPartUnique/>
        </w:docPartObj>
      </w:sdtPr>
      <w:sdtEndPr>
        <w:rPr>
          <w:color w:val="808080" w:themeColor="background1" w:themeShade="80"/>
          <w:sz w:val="22"/>
          <w:szCs w:val="22"/>
        </w:rPr>
      </w:sdtEndPr>
      <w:sdtContent>
        <w:bookmarkStart w:id="0" w:name="_GoBack" w:displacedByCustomXml="prev"/>
        <w:bookmarkEnd w:id="0" w:displacedByCustomXml="prev"/>
        <w:p w:rsidR="005606EE" w:rsidRPr="001C1B20" w:rsidRDefault="005606EE" w:rsidP="00EE3532">
          <w:pPr>
            <w:pStyle w:val="Bezmezer"/>
            <w:ind w:right="567"/>
            <w:rPr>
              <w:rFonts w:asciiTheme="minorHAnsi" w:hAnsiTheme="minorHAnsi" w:cs="Arial"/>
              <w:color w:val="7F7F7F" w:themeColor="text1" w:themeTint="80"/>
              <w:sz w:val="36"/>
              <w:szCs w:val="36"/>
            </w:rPr>
          </w:pPr>
        </w:p>
        <w:p w:rsidR="005606EE" w:rsidRPr="001C1B20" w:rsidRDefault="005606EE" w:rsidP="00EE3532">
          <w:pPr>
            <w:pStyle w:val="Bezmezer"/>
            <w:ind w:right="567"/>
            <w:rPr>
              <w:rFonts w:asciiTheme="minorHAnsi" w:hAnsiTheme="minorHAnsi" w:cs="Arial"/>
              <w:color w:val="7F7F7F" w:themeColor="text1" w:themeTint="80"/>
              <w:sz w:val="36"/>
              <w:szCs w:val="36"/>
            </w:rPr>
          </w:pPr>
        </w:p>
        <w:p w:rsidR="005606EE" w:rsidRPr="001C1B20" w:rsidRDefault="00826B3B" w:rsidP="00EE3532">
          <w:pPr>
            <w:pStyle w:val="Bezmezer"/>
            <w:ind w:right="567"/>
            <w:rPr>
              <w:rFonts w:asciiTheme="minorHAnsi" w:hAnsiTheme="minorHAnsi" w:cs="Arial"/>
              <w:color w:val="7F7F7F" w:themeColor="text1" w:themeTint="80"/>
              <w:sz w:val="36"/>
              <w:szCs w:val="36"/>
            </w:rPr>
          </w:pPr>
          <w:r w:rsidRPr="001C1B20">
            <w:rPr>
              <w:rFonts w:asciiTheme="minorHAnsi" w:hAnsiTheme="minorHAnsi"/>
              <w:noProof/>
              <w:lang w:eastAsia="cs-CZ"/>
            </w:rPr>
            <w:drawing>
              <wp:anchor distT="0" distB="0" distL="114300" distR="114300" simplePos="0" relativeHeight="251653120" behindDoc="1" locked="0" layoutInCell="1" allowOverlap="1" wp14:anchorId="6E6B4F63" wp14:editId="25D18845">
                <wp:simplePos x="0" y="0"/>
                <wp:positionH relativeFrom="column">
                  <wp:posOffset>2494026</wp:posOffset>
                </wp:positionH>
                <wp:positionV relativeFrom="paragraph">
                  <wp:posOffset>179705</wp:posOffset>
                </wp:positionV>
                <wp:extent cx="746125" cy="1014095"/>
                <wp:effectExtent l="0" t="0" r="0" b="0"/>
                <wp:wrapTight wrapText="bothSides">
                  <wp:wrapPolygon edited="0">
                    <wp:start x="0" y="0"/>
                    <wp:lineTo x="0" y="21100"/>
                    <wp:lineTo x="20957" y="21100"/>
                    <wp:lineTo x="20957"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46125" cy="1014095"/>
                        </a:xfrm>
                        <a:prstGeom prst="rect">
                          <a:avLst/>
                        </a:prstGeom>
                      </pic:spPr>
                    </pic:pic>
                  </a:graphicData>
                </a:graphic>
                <wp14:sizeRelH relativeFrom="margin">
                  <wp14:pctWidth>0</wp14:pctWidth>
                </wp14:sizeRelH>
                <wp14:sizeRelV relativeFrom="margin">
                  <wp14:pctHeight>0</wp14:pctHeight>
                </wp14:sizeRelV>
              </wp:anchor>
            </w:drawing>
          </w:r>
        </w:p>
        <w:p w:rsidR="005606EE" w:rsidRPr="001C1B20" w:rsidRDefault="005606EE" w:rsidP="00EE3532">
          <w:pPr>
            <w:pStyle w:val="Bezmezer"/>
            <w:ind w:right="567"/>
            <w:rPr>
              <w:rFonts w:asciiTheme="minorHAnsi" w:hAnsiTheme="minorHAnsi" w:cs="Arial"/>
              <w:color w:val="7F7F7F" w:themeColor="text1" w:themeTint="80"/>
              <w:sz w:val="36"/>
              <w:szCs w:val="36"/>
            </w:rPr>
          </w:pPr>
        </w:p>
        <w:p w:rsidR="005606EE" w:rsidRPr="001C1B20" w:rsidRDefault="005606EE" w:rsidP="00EE3532">
          <w:pPr>
            <w:pStyle w:val="Bezmezer"/>
            <w:ind w:right="567"/>
            <w:rPr>
              <w:rFonts w:asciiTheme="minorHAnsi" w:hAnsiTheme="minorHAnsi" w:cs="Arial"/>
              <w:color w:val="7F7F7F" w:themeColor="text1" w:themeTint="80"/>
              <w:sz w:val="36"/>
              <w:szCs w:val="36"/>
            </w:rPr>
          </w:pPr>
        </w:p>
        <w:p w:rsidR="005606EE" w:rsidRPr="001C1B20" w:rsidRDefault="005606EE" w:rsidP="00EE3532">
          <w:pPr>
            <w:pStyle w:val="Bezmezer"/>
            <w:ind w:right="567"/>
            <w:rPr>
              <w:rFonts w:asciiTheme="minorHAnsi" w:hAnsiTheme="minorHAnsi" w:cs="Arial"/>
              <w:color w:val="7F7F7F" w:themeColor="text1" w:themeTint="80"/>
              <w:sz w:val="36"/>
              <w:szCs w:val="36"/>
            </w:rPr>
          </w:pPr>
        </w:p>
        <w:p w:rsidR="005606EE" w:rsidRPr="001C1B20" w:rsidRDefault="005606EE" w:rsidP="00EE3532">
          <w:pPr>
            <w:pStyle w:val="Bezmezer"/>
            <w:ind w:right="567"/>
            <w:rPr>
              <w:rFonts w:asciiTheme="minorHAnsi" w:hAnsiTheme="minorHAnsi" w:cs="Arial"/>
              <w:color w:val="7F7F7F" w:themeColor="text1" w:themeTint="80"/>
              <w:sz w:val="36"/>
              <w:szCs w:val="36"/>
            </w:rPr>
          </w:pPr>
        </w:p>
        <w:p w:rsidR="00B01516" w:rsidRPr="001C1B20" w:rsidRDefault="00B01516" w:rsidP="00EE3532">
          <w:pPr>
            <w:pStyle w:val="Bezmezer"/>
            <w:ind w:right="567"/>
            <w:rPr>
              <w:rFonts w:asciiTheme="minorHAnsi" w:hAnsiTheme="minorHAnsi" w:cs="Arial"/>
              <w:color w:val="7F7F7F" w:themeColor="text1" w:themeTint="80"/>
              <w:sz w:val="36"/>
              <w:szCs w:val="36"/>
            </w:rPr>
          </w:pPr>
        </w:p>
        <w:p w:rsidR="00683160" w:rsidRPr="001C1B20" w:rsidRDefault="00683160" w:rsidP="00EE3532">
          <w:pPr>
            <w:pStyle w:val="Bezmezer"/>
            <w:ind w:right="567"/>
            <w:rPr>
              <w:rFonts w:asciiTheme="minorHAnsi" w:hAnsiTheme="minorHAnsi" w:cs="Arial"/>
              <w:color w:val="7F7F7F" w:themeColor="text1" w:themeTint="80"/>
              <w:sz w:val="36"/>
              <w:szCs w:val="36"/>
            </w:rPr>
          </w:pPr>
        </w:p>
        <w:p w:rsidR="00683160" w:rsidRPr="001C1B20" w:rsidRDefault="00683160" w:rsidP="00EE3532">
          <w:pPr>
            <w:pStyle w:val="Bezmezer"/>
            <w:ind w:right="567"/>
            <w:rPr>
              <w:rFonts w:asciiTheme="minorHAnsi" w:hAnsiTheme="minorHAnsi" w:cs="Arial"/>
              <w:color w:val="7F7F7F" w:themeColor="text1" w:themeTint="80"/>
              <w:sz w:val="36"/>
              <w:szCs w:val="36"/>
            </w:rPr>
          </w:pPr>
        </w:p>
        <w:sdt>
          <w:sdtPr>
            <w:rPr>
              <w:rFonts w:asciiTheme="minorHAnsi" w:hAnsiTheme="minorHAnsi" w:cs="Arial"/>
              <w:color w:val="00A6D6"/>
              <w:sz w:val="56"/>
              <w:szCs w:val="72"/>
            </w:rPr>
            <w:alias w:val="Název"/>
            <w:id w:val="14700071"/>
            <w:dataBinding w:prefixMappings="xmlns:ns0='http://schemas.openxmlformats.org/package/2006/metadata/core-properties' xmlns:ns1='http://purl.org/dc/elements/1.1/'" w:xpath="/ns0:coreProperties[1]/ns1:title[1]" w:storeItemID="{6C3C8BC8-F283-45AE-878A-BAB7291924A1}"/>
            <w:text/>
          </w:sdtPr>
          <w:sdtEndPr/>
          <w:sdtContent>
            <w:p w:rsidR="00B01516" w:rsidRPr="001C1B20" w:rsidRDefault="00A93E90" w:rsidP="00EE3532">
              <w:pPr>
                <w:pStyle w:val="Bezmezer"/>
                <w:ind w:right="567"/>
                <w:jc w:val="center"/>
                <w:rPr>
                  <w:rFonts w:asciiTheme="minorHAnsi" w:hAnsiTheme="minorHAnsi" w:cs="Arial"/>
                  <w:color w:val="00A6D6"/>
                  <w:sz w:val="56"/>
                  <w:szCs w:val="72"/>
                </w:rPr>
              </w:pPr>
              <w:r>
                <w:rPr>
                  <w:rFonts w:asciiTheme="minorHAnsi" w:hAnsiTheme="minorHAnsi" w:cs="Arial"/>
                  <w:color w:val="00A6D6"/>
                  <w:sz w:val="56"/>
                  <w:szCs w:val="72"/>
                </w:rPr>
                <w:t>R</w:t>
              </w:r>
              <w:r w:rsidRPr="00CB6985">
                <w:rPr>
                  <w:rFonts w:asciiTheme="minorHAnsi" w:hAnsiTheme="minorHAnsi" w:cs="Arial"/>
                  <w:color w:val="00A6D6"/>
                  <w:sz w:val="56"/>
                  <w:szCs w:val="72"/>
                </w:rPr>
                <w:t xml:space="preserve">ozšíření </w:t>
              </w:r>
              <w:r>
                <w:rPr>
                  <w:rFonts w:asciiTheme="minorHAnsi" w:hAnsiTheme="minorHAnsi" w:cs="Arial"/>
                  <w:color w:val="00A6D6"/>
                  <w:sz w:val="56"/>
                  <w:szCs w:val="72"/>
                </w:rPr>
                <w:t xml:space="preserve">a doplnění </w:t>
              </w:r>
              <w:r w:rsidRPr="001C1B20">
                <w:rPr>
                  <w:rFonts w:asciiTheme="minorHAnsi" w:hAnsiTheme="minorHAnsi" w:cs="Arial"/>
                  <w:color w:val="00A6D6"/>
                  <w:sz w:val="56"/>
                  <w:szCs w:val="72"/>
                </w:rPr>
                <w:t>stávající technologické infrastruktury</w:t>
              </w:r>
            </w:p>
          </w:sdtContent>
        </w:sdt>
        <w:p w:rsidR="005606EE" w:rsidRDefault="005606EE" w:rsidP="00EE3532">
          <w:pPr>
            <w:ind w:right="567"/>
            <w:jc w:val="center"/>
            <w:rPr>
              <w:rFonts w:asciiTheme="minorHAnsi" w:hAnsiTheme="minorHAnsi" w:cs="Arial"/>
            </w:rPr>
          </w:pPr>
        </w:p>
        <w:p w:rsidR="00644773" w:rsidRDefault="00644773" w:rsidP="00EE3532">
          <w:pPr>
            <w:ind w:right="567"/>
            <w:jc w:val="center"/>
            <w:rPr>
              <w:rFonts w:asciiTheme="minorHAnsi" w:hAnsiTheme="minorHAnsi" w:cs="Arial"/>
            </w:rPr>
          </w:pPr>
        </w:p>
        <w:p w:rsidR="00644773" w:rsidRPr="001C1B20" w:rsidRDefault="00644773" w:rsidP="00EE3532">
          <w:pPr>
            <w:ind w:right="567"/>
            <w:jc w:val="center"/>
            <w:rPr>
              <w:rFonts w:asciiTheme="minorHAnsi" w:hAnsiTheme="minorHAnsi" w:cs="Arial"/>
            </w:rPr>
          </w:pPr>
        </w:p>
        <w:p w:rsidR="00304A1C" w:rsidRPr="001C1B20" w:rsidRDefault="00304A1C" w:rsidP="00EE3532">
          <w:pPr>
            <w:ind w:right="567"/>
            <w:jc w:val="center"/>
            <w:rPr>
              <w:rFonts w:asciiTheme="minorHAnsi" w:hAnsiTheme="minorHAnsi" w:cs="Arial"/>
            </w:rPr>
          </w:pPr>
        </w:p>
        <w:p w:rsidR="00304A1C" w:rsidRPr="001C1B20" w:rsidRDefault="00304A1C" w:rsidP="00EE3532">
          <w:pPr>
            <w:ind w:right="567"/>
            <w:jc w:val="center"/>
            <w:rPr>
              <w:rFonts w:asciiTheme="minorHAnsi" w:hAnsiTheme="minorHAnsi" w:cs="Arial"/>
            </w:rPr>
          </w:pPr>
        </w:p>
        <w:p w:rsidR="00304A1C" w:rsidRPr="001C1B20" w:rsidRDefault="00304A1C" w:rsidP="00EE3532">
          <w:pPr>
            <w:ind w:right="567"/>
            <w:jc w:val="center"/>
            <w:rPr>
              <w:rFonts w:asciiTheme="minorHAnsi" w:hAnsiTheme="minorHAnsi" w:cs="Arial"/>
            </w:rPr>
          </w:pPr>
        </w:p>
        <w:p w:rsidR="00683160" w:rsidRPr="001C1B20" w:rsidRDefault="00683160" w:rsidP="00EE3532">
          <w:pPr>
            <w:ind w:right="567"/>
            <w:jc w:val="center"/>
            <w:rPr>
              <w:rFonts w:asciiTheme="minorHAnsi" w:hAnsiTheme="minorHAnsi" w:cs="Arial"/>
              <w:noProof/>
              <w:lang w:eastAsia="cs-CZ"/>
            </w:rPr>
          </w:pPr>
        </w:p>
        <w:p w:rsidR="00683160" w:rsidRPr="001C1B20" w:rsidRDefault="00683160" w:rsidP="00EE3532">
          <w:pPr>
            <w:ind w:right="567"/>
            <w:jc w:val="center"/>
            <w:rPr>
              <w:rFonts w:asciiTheme="minorHAnsi" w:hAnsiTheme="minorHAnsi" w:cs="Arial"/>
              <w:noProof/>
              <w:lang w:eastAsia="cs-CZ"/>
            </w:rPr>
          </w:pPr>
        </w:p>
        <w:p w:rsidR="00683160" w:rsidRPr="001C1B20" w:rsidRDefault="00683160" w:rsidP="00EE3532">
          <w:pPr>
            <w:ind w:right="567"/>
            <w:jc w:val="center"/>
            <w:rPr>
              <w:rFonts w:asciiTheme="minorHAnsi" w:hAnsiTheme="minorHAnsi" w:cs="Arial"/>
              <w:noProof/>
              <w:lang w:eastAsia="cs-CZ"/>
            </w:rPr>
          </w:pPr>
        </w:p>
        <w:p w:rsidR="00683160" w:rsidRPr="001C1B20" w:rsidRDefault="00683160" w:rsidP="00EE3532">
          <w:pPr>
            <w:ind w:right="567"/>
            <w:jc w:val="center"/>
            <w:rPr>
              <w:rFonts w:asciiTheme="minorHAnsi" w:hAnsiTheme="minorHAnsi" w:cs="Arial"/>
              <w:noProof/>
              <w:lang w:eastAsia="cs-CZ"/>
            </w:rPr>
          </w:pPr>
        </w:p>
        <w:p w:rsidR="00683160" w:rsidRPr="001C1B20" w:rsidRDefault="00683160" w:rsidP="00EE3532">
          <w:pPr>
            <w:ind w:right="567"/>
            <w:jc w:val="center"/>
            <w:rPr>
              <w:rFonts w:asciiTheme="minorHAnsi" w:hAnsiTheme="minorHAnsi" w:cs="Arial"/>
              <w:sz w:val="24"/>
              <w:szCs w:val="24"/>
            </w:rPr>
          </w:pPr>
          <w:r w:rsidRPr="001C1B20">
            <w:rPr>
              <w:rFonts w:asciiTheme="minorHAnsi" w:hAnsiTheme="minorHAnsi" w:cs="Arial"/>
              <w:sz w:val="24"/>
              <w:szCs w:val="24"/>
            </w:rPr>
            <w:t xml:space="preserve">Ing. Stanislav Richtar </w:t>
          </w:r>
        </w:p>
        <w:p w:rsidR="00304A1C" w:rsidRPr="001C1B20" w:rsidRDefault="00304A1C" w:rsidP="00826B3B">
          <w:pPr>
            <w:ind w:right="567"/>
            <w:rPr>
              <w:rFonts w:asciiTheme="minorHAnsi" w:hAnsiTheme="minorHAnsi" w:cs="Arial"/>
            </w:rPr>
          </w:pPr>
        </w:p>
        <w:p w:rsidR="00826B3B" w:rsidRPr="001C1B20" w:rsidRDefault="00683160" w:rsidP="00EE3532">
          <w:pPr>
            <w:ind w:right="567"/>
            <w:jc w:val="center"/>
            <w:rPr>
              <w:rFonts w:asciiTheme="minorHAnsi" w:hAnsiTheme="minorHAnsi" w:cs="Arial"/>
              <w:sz w:val="24"/>
              <w:szCs w:val="24"/>
            </w:rPr>
          </w:pPr>
          <w:r w:rsidRPr="001C1B20">
            <w:rPr>
              <w:rFonts w:asciiTheme="minorHAnsi" w:hAnsiTheme="minorHAnsi" w:cs="Arial"/>
              <w:sz w:val="24"/>
              <w:szCs w:val="24"/>
            </w:rPr>
            <w:t>2017</w:t>
          </w:r>
        </w:p>
        <w:p w:rsidR="00826B3B" w:rsidRPr="001C1B20" w:rsidRDefault="00826B3B" w:rsidP="00EE3532">
          <w:pPr>
            <w:ind w:right="567"/>
            <w:jc w:val="center"/>
            <w:rPr>
              <w:rFonts w:asciiTheme="minorHAnsi" w:hAnsiTheme="minorHAnsi" w:cs="Arial"/>
            </w:rPr>
            <w:sectPr w:rsidR="00826B3B" w:rsidRPr="001C1B20" w:rsidSect="00826B3B">
              <w:headerReference w:type="default" r:id="rId11"/>
              <w:footerReference w:type="default" r:id="rId12"/>
              <w:headerReference w:type="first" r:id="rId13"/>
              <w:pgSz w:w="11906" w:h="16838"/>
              <w:pgMar w:top="1388" w:right="991" w:bottom="1417" w:left="1417" w:header="426" w:footer="708" w:gutter="0"/>
              <w:cols w:space="708"/>
              <w:titlePg/>
              <w:docGrid w:linePitch="360"/>
            </w:sectPr>
          </w:pPr>
        </w:p>
        <w:p w:rsidR="00F13878" w:rsidRPr="001C1B20" w:rsidRDefault="00F13878" w:rsidP="00EE3532">
          <w:pPr>
            <w:ind w:right="567"/>
            <w:jc w:val="center"/>
            <w:rPr>
              <w:rFonts w:asciiTheme="minorHAnsi" w:hAnsiTheme="minorHAnsi" w:cs="Arial"/>
            </w:rPr>
          </w:pPr>
          <w:r w:rsidRPr="001C1B20">
            <w:rPr>
              <w:rFonts w:asciiTheme="minorHAnsi" w:hAnsiTheme="minorHAnsi" w:cs="Arial"/>
              <w:noProof/>
              <w:lang w:eastAsia="cs-CZ"/>
            </w:rPr>
            <w:lastRenderedPageBreak/>
            <mc:AlternateContent>
              <mc:Choice Requires="wps">
                <w:drawing>
                  <wp:anchor distT="0" distB="0" distL="114300" distR="114300" simplePos="0" relativeHeight="251642880" behindDoc="0" locked="0" layoutInCell="1" allowOverlap="1" wp14:anchorId="726589EB" wp14:editId="3C68E7D2">
                    <wp:simplePos x="0" y="0"/>
                    <wp:positionH relativeFrom="column">
                      <wp:posOffset>1748155</wp:posOffset>
                    </wp:positionH>
                    <wp:positionV relativeFrom="paragraph">
                      <wp:posOffset>7014845</wp:posOffset>
                    </wp:positionV>
                    <wp:extent cx="914400" cy="514350"/>
                    <wp:effectExtent l="0" t="0" r="0" b="0"/>
                    <wp:wrapNone/>
                    <wp:docPr id="16" name="Textové pole 16"/>
                    <wp:cNvGraphicFramePr/>
                    <a:graphic xmlns:a="http://schemas.openxmlformats.org/drawingml/2006/main">
                      <a:graphicData uri="http://schemas.microsoft.com/office/word/2010/wordprocessingShape">
                        <wps:wsp>
                          <wps:cNvSpPr txBox="1"/>
                          <wps:spPr>
                            <a:xfrm>
                              <a:off x="0" y="0"/>
                              <a:ext cx="91440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542E" w:rsidRPr="00A50BC2" w:rsidRDefault="0034542E">
                                <w:pPr>
                                  <w:rPr>
                                    <w:color w:val="FFFFFF" w:themeColor="background1"/>
                                    <w:sz w:val="56"/>
                                  </w:rPr>
                                </w:pPr>
                                <w:r w:rsidRPr="00A50BC2">
                                  <w:rPr>
                                    <w:color w:val="FFFFFF" w:themeColor="background1"/>
                                    <w:sz w:val="56"/>
                                  </w:rPr>
                                  <w:t>www.ercool.cz</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8328D5" id="_x0000_t202" coordsize="21600,21600" o:spt="202" path="m,l,21600r21600,l21600,xe">
                    <v:stroke joinstyle="miter"/>
                    <v:path gradientshapeok="t" o:connecttype="rect"/>
                  </v:shapetype>
                  <v:shape id="Textové pole 16" o:spid="_x0000_s1026" type="#_x0000_t202" style="position:absolute;left:0;text-align:left;margin-left:137.65pt;margin-top:552.35pt;width:1in;height:40.5pt;z-index:2516428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" filled="f" stroked="f" strokeweight=".5pt">
                    <v:textbox>
                      <w:txbxContent>
                        <w:p w14:paraId="122A4085" w14:textId="77777777" w:rsidR="0034542E" w:rsidRPr="00A50BC2" w:rsidRDefault="0034542E">
                          <w:pPr>
                            <w:rPr>
                              <w:color w:val="FFFFFF" w:themeColor="background1"/>
                              <w:sz w:val="56"/>
                            </w:rPr>
                          </w:pPr>
                          <w:r w:rsidRPr="00A50BC2">
                            <w:rPr>
                              <w:color w:val="FFFFFF" w:themeColor="background1"/>
                              <w:sz w:val="56"/>
                            </w:rPr>
                            <w:t>www.ercool.cz</w:t>
                          </w:r>
                        </w:p>
                      </w:txbxContent>
                    </v:textbox>
                  </v:shape>
                </w:pict>
              </mc:Fallback>
            </mc:AlternateContent>
          </w:r>
        </w:p>
      </w:sdtContent>
    </w:sdt>
    <w:p w:rsidR="00C879A4" w:rsidRPr="001C1B20" w:rsidRDefault="00C879A4" w:rsidP="00EE3532">
      <w:pPr>
        <w:ind w:right="567"/>
        <w:rPr>
          <w:rFonts w:asciiTheme="minorHAnsi" w:hAnsiTheme="minorHAnsi" w:cs="Arial"/>
          <w:b/>
          <w:bCs/>
          <w:color w:val="00A6D6"/>
          <w:sz w:val="32"/>
          <w:szCs w:val="28"/>
          <w:lang w:eastAsia="cs-CZ"/>
        </w:rPr>
      </w:pPr>
      <w:r w:rsidRPr="001C1B20">
        <w:rPr>
          <w:rFonts w:asciiTheme="minorHAnsi" w:hAnsiTheme="minorHAnsi" w:cs="Arial"/>
          <w:b/>
          <w:bCs/>
          <w:color w:val="00A6D6"/>
          <w:sz w:val="32"/>
          <w:szCs w:val="28"/>
          <w:lang w:eastAsia="cs-CZ"/>
        </w:rPr>
        <w:t>OBSAH</w:t>
      </w:r>
      <w:r w:rsidR="005606EE" w:rsidRPr="001C1B20">
        <w:rPr>
          <w:rFonts w:asciiTheme="minorHAnsi" w:hAnsiTheme="minorHAnsi" w:cs="Arial"/>
          <w:b/>
          <w:bCs/>
          <w:color w:val="00A6D6"/>
          <w:sz w:val="32"/>
          <w:szCs w:val="28"/>
          <w:lang w:eastAsia="cs-CZ"/>
        </w:rPr>
        <w:t>:</w:t>
      </w:r>
    </w:p>
    <w:p w:rsidR="001F1054" w:rsidRPr="001C1B20" w:rsidRDefault="001F1054" w:rsidP="00EE3532">
      <w:pPr>
        <w:pStyle w:val="erCOOLtext"/>
        <w:ind w:right="567"/>
        <w:rPr>
          <w:rFonts w:asciiTheme="minorHAnsi" w:hAnsiTheme="minorHAnsi" w:cs="Arial"/>
        </w:rPr>
      </w:pPr>
    </w:p>
    <w:p w:rsidR="001F1054" w:rsidRPr="001C1B20" w:rsidRDefault="001F1054" w:rsidP="00EE3532">
      <w:pPr>
        <w:pStyle w:val="erCOOLtext"/>
        <w:ind w:right="567"/>
        <w:rPr>
          <w:rFonts w:asciiTheme="minorHAnsi" w:hAnsiTheme="minorHAnsi" w:cs="Arial"/>
        </w:rPr>
      </w:pPr>
    </w:p>
    <w:p w:rsidR="00D45A7F" w:rsidRDefault="00DC7568">
      <w:pPr>
        <w:pStyle w:val="Obsah1"/>
        <w:rPr>
          <w:rFonts w:asciiTheme="minorHAnsi" w:eastAsiaTheme="minorEastAsia" w:hAnsiTheme="minorHAnsi" w:cstheme="minorBidi"/>
          <w:noProof/>
          <w:color w:val="auto"/>
          <w:lang w:eastAsia="cs-CZ"/>
        </w:rPr>
      </w:pPr>
      <w:r w:rsidRPr="001C1B20">
        <w:rPr>
          <w:rFonts w:asciiTheme="minorHAnsi" w:hAnsiTheme="minorHAnsi" w:cs="Arial"/>
        </w:rPr>
        <w:fldChar w:fldCharType="begin"/>
      </w:r>
      <w:r w:rsidRPr="001C1B20">
        <w:rPr>
          <w:rFonts w:asciiTheme="minorHAnsi" w:hAnsiTheme="minorHAnsi" w:cs="Arial"/>
        </w:rPr>
        <w:instrText xml:space="preserve"> TOC \o "1-2" \h \z \u </w:instrText>
      </w:r>
      <w:r w:rsidRPr="001C1B20">
        <w:rPr>
          <w:rFonts w:asciiTheme="minorHAnsi" w:hAnsiTheme="minorHAnsi" w:cs="Arial"/>
        </w:rPr>
        <w:fldChar w:fldCharType="separate"/>
      </w:r>
      <w:hyperlink w:anchor="_Toc485882769" w:history="1">
        <w:r w:rsidR="00D45A7F" w:rsidRPr="00085E55">
          <w:rPr>
            <w:rStyle w:val="Hypertextovodkaz"/>
            <w:rFonts w:cs="Arial"/>
            <w:noProof/>
          </w:rPr>
          <w:t>I.</w:t>
        </w:r>
        <w:r w:rsidR="00D45A7F">
          <w:rPr>
            <w:rFonts w:asciiTheme="minorHAnsi" w:eastAsiaTheme="minorEastAsia" w:hAnsiTheme="minorHAnsi" w:cstheme="minorBidi"/>
            <w:noProof/>
            <w:color w:val="auto"/>
            <w:lang w:eastAsia="cs-CZ"/>
          </w:rPr>
          <w:tab/>
        </w:r>
        <w:r w:rsidR="00D45A7F" w:rsidRPr="00085E55">
          <w:rPr>
            <w:rStyle w:val="Hypertextovodkaz"/>
            <w:rFonts w:cs="Arial"/>
            <w:noProof/>
          </w:rPr>
          <w:t>Specifikace veřejné zákázky</w:t>
        </w:r>
        <w:r w:rsidR="00D45A7F">
          <w:rPr>
            <w:noProof/>
            <w:webHidden/>
          </w:rPr>
          <w:tab/>
        </w:r>
        <w:r w:rsidR="00D45A7F">
          <w:rPr>
            <w:noProof/>
            <w:webHidden/>
          </w:rPr>
          <w:fldChar w:fldCharType="begin"/>
        </w:r>
        <w:r w:rsidR="00D45A7F">
          <w:rPr>
            <w:noProof/>
            <w:webHidden/>
          </w:rPr>
          <w:instrText xml:space="preserve"> PAGEREF _Toc485882769 \h </w:instrText>
        </w:r>
        <w:r w:rsidR="00D45A7F">
          <w:rPr>
            <w:noProof/>
            <w:webHidden/>
          </w:rPr>
        </w:r>
        <w:r w:rsidR="00D45A7F">
          <w:rPr>
            <w:noProof/>
            <w:webHidden/>
          </w:rPr>
          <w:fldChar w:fldCharType="separate"/>
        </w:r>
        <w:r w:rsidR="00D45A7F">
          <w:rPr>
            <w:noProof/>
            <w:webHidden/>
          </w:rPr>
          <w:t>3</w:t>
        </w:r>
        <w:r w:rsidR="00D45A7F">
          <w:rPr>
            <w:noProof/>
            <w:webHidden/>
          </w:rPr>
          <w:fldChar w:fldCharType="end"/>
        </w:r>
      </w:hyperlink>
    </w:p>
    <w:p w:rsidR="00D45A7F" w:rsidRDefault="00477092">
      <w:pPr>
        <w:pStyle w:val="Obsah1"/>
        <w:rPr>
          <w:rFonts w:asciiTheme="minorHAnsi" w:eastAsiaTheme="minorEastAsia" w:hAnsiTheme="minorHAnsi" w:cstheme="minorBidi"/>
          <w:noProof/>
          <w:color w:val="auto"/>
          <w:lang w:eastAsia="cs-CZ"/>
        </w:rPr>
      </w:pPr>
      <w:hyperlink w:anchor="_Toc485882770" w:history="1">
        <w:r w:rsidR="00D45A7F" w:rsidRPr="00085E55">
          <w:rPr>
            <w:rStyle w:val="Hypertextovodkaz"/>
            <w:rFonts w:cs="Arial"/>
            <w:noProof/>
          </w:rPr>
          <w:t>1.</w:t>
        </w:r>
        <w:r w:rsidR="00D45A7F">
          <w:rPr>
            <w:rFonts w:asciiTheme="minorHAnsi" w:eastAsiaTheme="minorEastAsia" w:hAnsiTheme="minorHAnsi" w:cstheme="minorBidi"/>
            <w:noProof/>
            <w:color w:val="auto"/>
            <w:lang w:eastAsia="cs-CZ"/>
          </w:rPr>
          <w:tab/>
        </w:r>
        <w:r w:rsidR="00D45A7F" w:rsidRPr="00085E55">
          <w:rPr>
            <w:rStyle w:val="Hypertextovodkaz"/>
            <w:rFonts w:cs="Arial"/>
            <w:noProof/>
          </w:rPr>
          <w:t>Předmět Veřejné zakázky</w:t>
        </w:r>
        <w:r w:rsidR="00D45A7F">
          <w:rPr>
            <w:noProof/>
            <w:webHidden/>
          </w:rPr>
          <w:tab/>
        </w:r>
        <w:r w:rsidR="00D45A7F">
          <w:rPr>
            <w:noProof/>
            <w:webHidden/>
          </w:rPr>
          <w:fldChar w:fldCharType="begin"/>
        </w:r>
        <w:r w:rsidR="00D45A7F">
          <w:rPr>
            <w:noProof/>
            <w:webHidden/>
          </w:rPr>
          <w:instrText xml:space="preserve"> PAGEREF _Toc485882770 \h </w:instrText>
        </w:r>
        <w:r w:rsidR="00D45A7F">
          <w:rPr>
            <w:noProof/>
            <w:webHidden/>
          </w:rPr>
        </w:r>
        <w:r w:rsidR="00D45A7F">
          <w:rPr>
            <w:noProof/>
            <w:webHidden/>
          </w:rPr>
          <w:fldChar w:fldCharType="separate"/>
        </w:r>
        <w:r w:rsidR="00D45A7F">
          <w:rPr>
            <w:noProof/>
            <w:webHidden/>
          </w:rPr>
          <w:t>3</w:t>
        </w:r>
        <w:r w:rsidR="00D45A7F">
          <w:rPr>
            <w:noProof/>
            <w:webHidden/>
          </w:rPr>
          <w:fldChar w:fldCharType="end"/>
        </w:r>
      </w:hyperlink>
    </w:p>
    <w:p w:rsidR="00D45A7F" w:rsidRDefault="00477092">
      <w:pPr>
        <w:pStyle w:val="Obsah1"/>
        <w:rPr>
          <w:rFonts w:asciiTheme="minorHAnsi" w:eastAsiaTheme="minorEastAsia" w:hAnsiTheme="minorHAnsi" w:cstheme="minorBidi"/>
          <w:noProof/>
          <w:color w:val="auto"/>
          <w:lang w:eastAsia="cs-CZ"/>
        </w:rPr>
      </w:pPr>
      <w:hyperlink w:anchor="_Toc485882771" w:history="1">
        <w:r w:rsidR="00D45A7F" w:rsidRPr="00085E55">
          <w:rPr>
            <w:rStyle w:val="Hypertextovodkaz"/>
            <w:rFonts w:cs="Arial"/>
            <w:noProof/>
          </w:rPr>
          <w:t>2.</w:t>
        </w:r>
        <w:r w:rsidR="00D45A7F">
          <w:rPr>
            <w:rFonts w:asciiTheme="minorHAnsi" w:eastAsiaTheme="minorEastAsia" w:hAnsiTheme="minorHAnsi" w:cstheme="minorBidi"/>
            <w:noProof/>
            <w:color w:val="auto"/>
            <w:lang w:eastAsia="cs-CZ"/>
          </w:rPr>
          <w:tab/>
        </w:r>
        <w:r w:rsidR="00D45A7F" w:rsidRPr="00085E55">
          <w:rPr>
            <w:rStyle w:val="Hypertextovodkaz"/>
            <w:rFonts w:cs="Arial"/>
            <w:noProof/>
          </w:rPr>
          <w:t>Specifikace hardware a software</w:t>
        </w:r>
        <w:r w:rsidR="00D45A7F">
          <w:rPr>
            <w:noProof/>
            <w:webHidden/>
          </w:rPr>
          <w:tab/>
        </w:r>
        <w:r w:rsidR="00D45A7F">
          <w:rPr>
            <w:noProof/>
            <w:webHidden/>
          </w:rPr>
          <w:fldChar w:fldCharType="begin"/>
        </w:r>
        <w:r w:rsidR="00D45A7F">
          <w:rPr>
            <w:noProof/>
            <w:webHidden/>
          </w:rPr>
          <w:instrText xml:space="preserve"> PAGEREF _Toc485882771 \h </w:instrText>
        </w:r>
        <w:r w:rsidR="00D45A7F">
          <w:rPr>
            <w:noProof/>
            <w:webHidden/>
          </w:rPr>
        </w:r>
        <w:r w:rsidR="00D45A7F">
          <w:rPr>
            <w:noProof/>
            <w:webHidden/>
          </w:rPr>
          <w:fldChar w:fldCharType="separate"/>
        </w:r>
        <w:r w:rsidR="00D45A7F">
          <w:rPr>
            <w:noProof/>
            <w:webHidden/>
          </w:rPr>
          <w:t>3</w:t>
        </w:r>
        <w:r w:rsidR="00D45A7F">
          <w:rPr>
            <w:noProof/>
            <w:webHidden/>
          </w:rPr>
          <w:fldChar w:fldCharType="end"/>
        </w:r>
      </w:hyperlink>
    </w:p>
    <w:p w:rsidR="00D45A7F" w:rsidRDefault="00477092">
      <w:pPr>
        <w:pStyle w:val="Obsah1"/>
        <w:rPr>
          <w:rFonts w:asciiTheme="minorHAnsi" w:eastAsiaTheme="minorEastAsia" w:hAnsiTheme="minorHAnsi" w:cstheme="minorBidi"/>
          <w:noProof/>
          <w:color w:val="auto"/>
          <w:lang w:eastAsia="cs-CZ"/>
        </w:rPr>
      </w:pPr>
      <w:hyperlink w:anchor="_Toc485882772" w:history="1">
        <w:r w:rsidR="00D45A7F" w:rsidRPr="00085E55">
          <w:rPr>
            <w:rStyle w:val="Hypertextovodkaz"/>
            <w:rFonts w:cs="Arial"/>
            <w:noProof/>
          </w:rPr>
          <w:t>2.1</w:t>
        </w:r>
        <w:r w:rsidR="00D45A7F">
          <w:rPr>
            <w:rFonts w:asciiTheme="minorHAnsi" w:eastAsiaTheme="minorEastAsia" w:hAnsiTheme="minorHAnsi" w:cstheme="minorBidi"/>
            <w:noProof/>
            <w:color w:val="auto"/>
            <w:lang w:eastAsia="cs-CZ"/>
          </w:rPr>
          <w:tab/>
        </w:r>
        <w:r w:rsidR="00D45A7F" w:rsidRPr="00085E55">
          <w:rPr>
            <w:rStyle w:val="Hypertextovodkaz"/>
            <w:rFonts w:cs="Arial"/>
            <w:noProof/>
          </w:rPr>
          <w:t>Architektura</w:t>
        </w:r>
        <w:r w:rsidR="00D45A7F">
          <w:rPr>
            <w:noProof/>
            <w:webHidden/>
          </w:rPr>
          <w:tab/>
        </w:r>
        <w:r w:rsidR="00D45A7F">
          <w:rPr>
            <w:noProof/>
            <w:webHidden/>
          </w:rPr>
          <w:fldChar w:fldCharType="begin"/>
        </w:r>
        <w:r w:rsidR="00D45A7F">
          <w:rPr>
            <w:noProof/>
            <w:webHidden/>
          </w:rPr>
          <w:instrText xml:space="preserve"> PAGEREF _Toc485882772 \h </w:instrText>
        </w:r>
        <w:r w:rsidR="00D45A7F">
          <w:rPr>
            <w:noProof/>
            <w:webHidden/>
          </w:rPr>
        </w:r>
        <w:r w:rsidR="00D45A7F">
          <w:rPr>
            <w:noProof/>
            <w:webHidden/>
          </w:rPr>
          <w:fldChar w:fldCharType="separate"/>
        </w:r>
        <w:r w:rsidR="00D45A7F">
          <w:rPr>
            <w:noProof/>
            <w:webHidden/>
          </w:rPr>
          <w:t>6</w:t>
        </w:r>
        <w:r w:rsidR="00D45A7F">
          <w:rPr>
            <w:noProof/>
            <w:webHidden/>
          </w:rPr>
          <w:fldChar w:fldCharType="end"/>
        </w:r>
      </w:hyperlink>
    </w:p>
    <w:p w:rsidR="00D45A7F" w:rsidRDefault="00477092">
      <w:pPr>
        <w:pStyle w:val="Obsah1"/>
        <w:rPr>
          <w:rFonts w:asciiTheme="minorHAnsi" w:eastAsiaTheme="minorEastAsia" w:hAnsiTheme="minorHAnsi" w:cstheme="minorBidi"/>
          <w:noProof/>
          <w:color w:val="auto"/>
          <w:lang w:eastAsia="cs-CZ"/>
        </w:rPr>
      </w:pPr>
      <w:hyperlink w:anchor="_Toc485882773" w:history="1">
        <w:r w:rsidR="00D45A7F" w:rsidRPr="00085E55">
          <w:rPr>
            <w:rStyle w:val="Hypertextovodkaz"/>
            <w:rFonts w:cs="Arial"/>
            <w:noProof/>
          </w:rPr>
          <w:t>2.2</w:t>
        </w:r>
        <w:r w:rsidR="00D45A7F">
          <w:rPr>
            <w:rFonts w:asciiTheme="minorHAnsi" w:eastAsiaTheme="minorEastAsia" w:hAnsiTheme="minorHAnsi" w:cstheme="minorBidi"/>
            <w:noProof/>
            <w:color w:val="auto"/>
            <w:lang w:eastAsia="cs-CZ"/>
          </w:rPr>
          <w:tab/>
        </w:r>
        <w:r w:rsidR="00D45A7F" w:rsidRPr="00085E55">
          <w:rPr>
            <w:rStyle w:val="Hypertextovodkaz"/>
            <w:rFonts w:cs="Arial"/>
            <w:noProof/>
          </w:rPr>
          <w:t>Seznam prvků HW prostředí</w:t>
        </w:r>
        <w:r w:rsidR="00D45A7F">
          <w:rPr>
            <w:noProof/>
            <w:webHidden/>
          </w:rPr>
          <w:tab/>
        </w:r>
        <w:r w:rsidR="00D45A7F">
          <w:rPr>
            <w:noProof/>
            <w:webHidden/>
          </w:rPr>
          <w:fldChar w:fldCharType="begin"/>
        </w:r>
        <w:r w:rsidR="00D45A7F">
          <w:rPr>
            <w:noProof/>
            <w:webHidden/>
          </w:rPr>
          <w:instrText xml:space="preserve"> PAGEREF _Toc485882773 \h </w:instrText>
        </w:r>
        <w:r w:rsidR="00D45A7F">
          <w:rPr>
            <w:noProof/>
            <w:webHidden/>
          </w:rPr>
        </w:r>
        <w:r w:rsidR="00D45A7F">
          <w:rPr>
            <w:noProof/>
            <w:webHidden/>
          </w:rPr>
          <w:fldChar w:fldCharType="separate"/>
        </w:r>
        <w:r w:rsidR="00D45A7F">
          <w:rPr>
            <w:noProof/>
            <w:webHidden/>
          </w:rPr>
          <w:t>7</w:t>
        </w:r>
        <w:r w:rsidR="00D45A7F">
          <w:rPr>
            <w:noProof/>
            <w:webHidden/>
          </w:rPr>
          <w:fldChar w:fldCharType="end"/>
        </w:r>
      </w:hyperlink>
    </w:p>
    <w:p w:rsidR="00D45A7F" w:rsidRDefault="00477092">
      <w:pPr>
        <w:pStyle w:val="Obsah1"/>
        <w:rPr>
          <w:rFonts w:asciiTheme="minorHAnsi" w:eastAsiaTheme="minorEastAsia" w:hAnsiTheme="minorHAnsi" w:cstheme="minorBidi"/>
          <w:noProof/>
          <w:color w:val="auto"/>
          <w:lang w:eastAsia="cs-CZ"/>
        </w:rPr>
      </w:pPr>
      <w:hyperlink w:anchor="_Toc485882774" w:history="1">
        <w:r w:rsidR="00D45A7F" w:rsidRPr="00085E55">
          <w:rPr>
            <w:rStyle w:val="Hypertextovodkaz"/>
            <w:rFonts w:cs="Arial"/>
            <w:noProof/>
          </w:rPr>
          <w:t>2.3</w:t>
        </w:r>
        <w:r w:rsidR="00D45A7F">
          <w:rPr>
            <w:rFonts w:asciiTheme="minorHAnsi" w:eastAsiaTheme="minorEastAsia" w:hAnsiTheme="minorHAnsi" w:cstheme="minorBidi"/>
            <w:noProof/>
            <w:color w:val="auto"/>
            <w:lang w:eastAsia="cs-CZ"/>
          </w:rPr>
          <w:tab/>
        </w:r>
        <w:r w:rsidR="00D45A7F" w:rsidRPr="00085E55">
          <w:rPr>
            <w:rStyle w:val="Hypertextovodkaz"/>
            <w:rFonts w:cs="Arial"/>
            <w:noProof/>
          </w:rPr>
          <w:t>Požadavky na instalaci a implementaci</w:t>
        </w:r>
        <w:r w:rsidR="00D45A7F">
          <w:rPr>
            <w:noProof/>
            <w:webHidden/>
          </w:rPr>
          <w:tab/>
        </w:r>
        <w:r w:rsidR="00D45A7F">
          <w:rPr>
            <w:noProof/>
            <w:webHidden/>
          </w:rPr>
          <w:fldChar w:fldCharType="begin"/>
        </w:r>
        <w:r w:rsidR="00D45A7F">
          <w:rPr>
            <w:noProof/>
            <w:webHidden/>
          </w:rPr>
          <w:instrText xml:space="preserve"> PAGEREF _Toc485882774 \h </w:instrText>
        </w:r>
        <w:r w:rsidR="00D45A7F">
          <w:rPr>
            <w:noProof/>
            <w:webHidden/>
          </w:rPr>
        </w:r>
        <w:r w:rsidR="00D45A7F">
          <w:rPr>
            <w:noProof/>
            <w:webHidden/>
          </w:rPr>
          <w:fldChar w:fldCharType="separate"/>
        </w:r>
        <w:r w:rsidR="00D45A7F">
          <w:rPr>
            <w:noProof/>
            <w:webHidden/>
          </w:rPr>
          <w:t>7</w:t>
        </w:r>
        <w:r w:rsidR="00D45A7F">
          <w:rPr>
            <w:noProof/>
            <w:webHidden/>
          </w:rPr>
          <w:fldChar w:fldCharType="end"/>
        </w:r>
      </w:hyperlink>
    </w:p>
    <w:p w:rsidR="00D45A7F" w:rsidRDefault="00477092">
      <w:pPr>
        <w:pStyle w:val="Obsah1"/>
        <w:rPr>
          <w:rFonts w:asciiTheme="minorHAnsi" w:eastAsiaTheme="minorEastAsia" w:hAnsiTheme="minorHAnsi" w:cstheme="minorBidi"/>
          <w:noProof/>
          <w:color w:val="auto"/>
          <w:lang w:eastAsia="cs-CZ"/>
        </w:rPr>
      </w:pPr>
      <w:hyperlink w:anchor="_Toc485882775" w:history="1">
        <w:r w:rsidR="00D45A7F" w:rsidRPr="00085E55">
          <w:rPr>
            <w:rStyle w:val="Hypertextovodkaz"/>
            <w:rFonts w:cs="Arial"/>
            <w:noProof/>
          </w:rPr>
          <w:t>3.</w:t>
        </w:r>
        <w:r w:rsidR="00D45A7F">
          <w:rPr>
            <w:rFonts w:asciiTheme="minorHAnsi" w:eastAsiaTheme="minorEastAsia" w:hAnsiTheme="minorHAnsi" w:cstheme="minorBidi"/>
            <w:noProof/>
            <w:color w:val="auto"/>
            <w:lang w:eastAsia="cs-CZ"/>
          </w:rPr>
          <w:tab/>
        </w:r>
        <w:r w:rsidR="00D45A7F" w:rsidRPr="00085E55">
          <w:rPr>
            <w:rStyle w:val="Hypertextovodkaz"/>
            <w:rFonts w:cs="Arial"/>
            <w:noProof/>
          </w:rPr>
          <w:t>Popis požadavků kladené na jednotlivé komponenty</w:t>
        </w:r>
        <w:r w:rsidR="00D45A7F">
          <w:rPr>
            <w:noProof/>
            <w:webHidden/>
          </w:rPr>
          <w:tab/>
        </w:r>
        <w:r w:rsidR="00D45A7F">
          <w:rPr>
            <w:noProof/>
            <w:webHidden/>
          </w:rPr>
          <w:fldChar w:fldCharType="begin"/>
        </w:r>
        <w:r w:rsidR="00D45A7F">
          <w:rPr>
            <w:noProof/>
            <w:webHidden/>
          </w:rPr>
          <w:instrText xml:space="preserve"> PAGEREF _Toc485882775 \h </w:instrText>
        </w:r>
        <w:r w:rsidR="00D45A7F">
          <w:rPr>
            <w:noProof/>
            <w:webHidden/>
          </w:rPr>
        </w:r>
        <w:r w:rsidR="00D45A7F">
          <w:rPr>
            <w:noProof/>
            <w:webHidden/>
          </w:rPr>
          <w:fldChar w:fldCharType="separate"/>
        </w:r>
        <w:r w:rsidR="00D45A7F">
          <w:rPr>
            <w:noProof/>
            <w:webHidden/>
          </w:rPr>
          <w:t>9</w:t>
        </w:r>
        <w:r w:rsidR="00D45A7F">
          <w:rPr>
            <w:noProof/>
            <w:webHidden/>
          </w:rPr>
          <w:fldChar w:fldCharType="end"/>
        </w:r>
      </w:hyperlink>
    </w:p>
    <w:p w:rsidR="00D45A7F" w:rsidRDefault="00477092">
      <w:pPr>
        <w:pStyle w:val="Obsah1"/>
        <w:rPr>
          <w:rFonts w:asciiTheme="minorHAnsi" w:eastAsiaTheme="minorEastAsia" w:hAnsiTheme="minorHAnsi" w:cstheme="minorBidi"/>
          <w:noProof/>
          <w:color w:val="auto"/>
          <w:lang w:eastAsia="cs-CZ"/>
        </w:rPr>
      </w:pPr>
      <w:hyperlink w:anchor="_Toc485882776" w:history="1">
        <w:r w:rsidR="00D45A7F" w:rsidRPr="00085E55">
          <w:rPr>
            <w:rStyle w:val="Hypertextovodkaz"/>
            <w:noProof/>
          </w:rPr>
          <w:t>3.1</w:t>
        </w:r>
        <w:r w:rsidR="00D45A7F">
          <w:rPr>
            <w:rFonts w:asciiTheme="minorHAnsi" w:eastAsiaTheme="minorEastAsia" w:hAnsiTheme="minorHAnsi" w:cstheme="minorBidi"/>
            <w:noProof/>
            <w:color w:val="auto"/>
            <w:lang w:eastAsia="cs-CZ"/>
          </w:rPr>
          <w:tab/>
        </w:r>
        <w:r w:rsidR="00D45A7F" w:rsidRPr="00085E55">
          <w:rPr>
            <w:rStyle w:val="Hypertextovodkaz"/>
            <w:noProof/>
          </w:rPr>
          <w:t>Serverová infrastruktura</w:t>
        </w:r>
        <w:r w:rsidR="00D45A7F">
          <w:rPr>
            <w:noProof/>
            <w:webHidden/>
          </w:rPr>
          <w:tab/>
        </w:r>
        <w:r w:rsidR="00D45A7F">
          <w:rPr>
            <w:noProof/>
            <w:webHidden/>
          </w:rPr>
          <w:fldChar w:fldCharType="begin"/>
        </w:r>
        <w:r w:rsidR="00D45A7F">
          <w:rPr>
            <w:noProof/>
            <w:webHidden/>
          </w:rPr>
          <w:instrText xml:space="preserve"> PAGEREF _Toc485882776 \h </w:instrText>
        </w:r>
        <w:r w:rsidR="00D45A7F">
          <w:rPr>
            <w:noProof/>
            <w:webHidden/>
          </w:rPr>
        </w:r>
        <w:r w:rsidR="00D45A7F">
          <w:rPr>
            <w:noProof/>
            <w:webHidden/>
          </w:rPr>
          <w:fldChar w:fldCharType="separate"/>
        </w:r>
        <w:r w:rsidR="00D45A7F">
          <w:rPr>
            <w:noProof/>
            <w:webHidden/>
          </w:rPr>
          <w:t>9</w:t>
        </w:r>
        <w:r w:rsidR="00D45A7F">
          <w:rPr>
            <w:noProof/>
            <w:webHidden/>
          </w:rPr>
          <w:fldChar w:fldCharType="end"/>
        </w:r>
      </w:hyperlink>
    </w:p>
    <w:p w:rsidR="00D45A7F" w:rsidRDefault="00477092">
      <w:pPr>
        <w:pStyle w:val="Obsah1"/>
        <w:rPr>
          <w:rFonts w:asciiTheme="minorHAnsi" w:eastAsiaTheme="minorEastAsia" w:hAnsiTheme="minorHAnsi" w:cstheme="minorBidi"/>
          <w:noProof/>
          <w:color w:val="auto"/>
          <w:lang w:eastAsia="cs-CZ"/>
        </w:rPr>
      </w:pPr>
      <w:hyperlink w:anchor="_Toc485882777" w:history="1">
        <w:r w:rsidR="00D45A7F" w:rsidRPr="00085E55">
          <w:rPr>
            <w:rStyle w:val="Hypertextovodkaz"/>
            <w:noProof/>
          </w:rPr>
          <w:t>3.2</w:t>
        </w:r>
        <w:r w:rsidR="00D45A7F">
          <w:rPr>
            <w:rFonts w:asciiTheme="minorHAnsi" w:eastAsiaTheme="minorEastAsia" w:hAnsiTheme="minorHAnsi" w:cstheme="minorBidi"/>
            <w:noProof/>
            <w:color w:val="auto"/>
            <w:lang w:eastAsia="cs-CZ"/>
          </w:rPr>
          <w:tab/>
        </w:r>
        <w:r w:rsidR="00D45A7F" w:rsidRPr="00085E55">
          <w:rPr>
            <w:rStyle w:val="Hypertextovodkaz"/>
            <w:noProof/>
          </w:rPr>
          <w:t>Rozšíření stávající síťové infrastruktury</w:t>
        </w:r>
        <w:r w:rsidR="00D45A7F">
          <w:rPr>
            <w:noProof/>
            <w:webHidden/>
          </w:rPr>
          <w:tab/>
        </w:r>
        <w:r w:rsidR="00D45A7F">
          <w:rPr>
            <w:noProof/>
            <w:webHidden/>
          </w:rPr>
          <w:fldChar w:fldCharType="begin"/>
        </w:r>
        <w:r w:rsidR="00D45A7F">
          <w:rPr>
            <w:noProof/>
            <w:webHidden/>
          </w:rPr>
          <w:instrText xml:space="preserve"> PAGEREF _Toc485882777 \h </w:instrText>
        </w:r>
        <w:r w:rsidR="00D45A7F">
          <w:rPr>
            <w:noProof/>
            <w:webHidden/>
          </w:rPr>
        </w:r>
        <w:r w:rsidR="00D45A7F">
          <w:rPr>
            <w:noProof/>
            <w:webHidden/>
          </w:rPr>
          <w:fldChar w:fldCharType="separate"/>
        </w:r>
        <w:r w:rsidR="00D45A7F">
          <w:rPr>
            <w:noProof/>
            <w:webHidden/>
          </w:rPr>
          <w:t>13</w:t>
        </w:r>
        <w:r w:rsidR="00D45A7F">
          <w:rPr>
            <w:noProof/>
            <w:webHidden/>
          </w:rPr>
          <w:fldChar w:fldCharType="end"/>
        </w:r>
      </w:hyperlink>
    </w:p>
    <w:p w:rsidR="00D45A7F" w:rsidRDefault="00477092">
      <w:pPr>
        <w:pStyle w:val="Obsah1"/>
        <w:rPr>
          <w:rFonts w:asciiTheme="minorHAnsi" w:eastAsiaTheme="minorEastAsia" w:hAnsiTheme="minorHAnsi" w:cstheme="minorBidi"/>
          <w:noProof/>
          <w:color w:val="auto"/>
          <w:lang w:eastAsia="cs-CZ"/>
        </w:rPr>
      </w:pPr>
      <w:hyperlink w:anchor="_Toc485882778" w:history="1">
        <w:r w:rsidR="00D45A7F" w:rsidRPr="00085E55">
          <w:rPr>
            <w:rStyle w:val="Hypertextovodkaz"/>
            <w:noProof/>
          </w:rPr>
          <w:t>3.2.1</w:t>
        </w:r>
        <w:r w:rsidR="00D45A7F">
          <w:rPr>
            <w:rFonts w:asciiTheme="minorHAnsi" w:eastAsiaTheme="minorEastAsia" w:hAnsiTheme="minorHAnsi" w:cstheme="minorBidi"/>
            <w:noProof/>
            <w:color w:val="auto"/>
            <w:lang w:eastAsia="cs-CZ"/>
          </w:rPr>
          <w:tab/>
        </w:r>
        <w:r w:rsidR="00D45A7F" w:rsidRPr="00085E55">
          <w:rPr>
            <w:rStyle w:val="Hypertextovodkaz"/>
            <w:noProof/>
          </w:rPr>
          <w:t>Distribuční vrstva (Distribution Layer)</w:t>
        </w:r>
        <w:r w:rsidR="00D45A7F">
          <w:rPr>
            <w:noProof/>
            <w:webHidden/>
          </w:rPr>
          <w:tab/>
        </w:r>
        <w:r w:rsidR="00D45A7F">
          <w:rPr>
            <w:noProof/>
            <w:webHidden/>
          </w:rPr>
          <w:fldChar w:fldCharType="begin"/>
        </w:r>
        <w:r w:rsidR="00D45A7F">
          <w:rPr>
            <w:noProof/>
            <w:webHidden/>
          </w:rPr>
          <w:instrText xml:space="preserve"> PAGEREF _Toc485882778 \h </w:instrText>
        </w:r>
        <w:r w:rsidR="00D45A7F">
          <w:rPr>
            <w:noProof/>
            <w:webHidden/>
          </w:rPr>
        </w:r>
        <w:r w:rsidR="00D45A7F">
          <w:rPr>
            <w:noProof/>
            <w:webHidden/>
          </w:rPr>
          <w:fldChar w:fldCharType="separate"/>
        </w:r>
        <w:r w:rsidR="00D45A7F">
          <w:rPr>
            <w:noProof/>
            <w:webHidden/>
          </w:rPr>
          <w:t>13</w:t>
        </w:r>
        <w:r w:rsidR="00D45A7F">
          <w:rPr>
            <w:noProof/>
            <w:webHidden/>
          </w:rPr>
          <w:fldChar w:fldCharType="end"/>
        </w:r>
      </w:hyperlink>
    </w:p>
    <w:p w:rsidR="00D45A7F" w:rsidRDefault="00477092">
      <w:pPr>
        <w:pStyle w:val="Obsah1"/>
        <w:rPr>
          <w:rFonts w:asciiTheme="minorHAnsi" w:eastAsiaTheme="minorEastAsia" w:hAnsiTheme="minorHAnsi" w:cstheme="minorBidi"/>
          <w:noProof/>
          <w:color w:val="auto"/>
          <w:lang w:eastAsia="cs-CZ"/>
        </w:rPr>
      </w:pPr>
      <w:hyperlink w:anchor="_Toc485882779" w:history="1">
        <w:r w:rsidR="00D45A7F" w:rsidRPr="00085E55">
          <w:rPr>
            <w:rStyle w:val="Hypertextovodkaz"/>
            <w:noProof/>
          </w:rPr>
          <w:t>3.2.2</w:t>
        </w:r>
        <w:r w:rsidR="00D45A7F">
          <w:rPr>
            <w:rFonts w:asciiTheme="minorHAnsi" w:eastAsiaTheme="minorEastAsia" w:hAnsiTheme="minorHAnsi" w:cstheme="minorBidi"/>
            <w:noProof/>
            <w:color w:val="auto"/>
            <w:lang w:eastAsia="cs-CZ"/>
          </w:rPr>
          <w:tab/>
        </w:r>
        <w:r w:rsidR="00D45A7F" w:rsidRPr="00085E55">
          <w:rPr>
            <w:rStyle w:val="Hypertextovodkaz"/>
            <w:noProof/>
          </w:rPr>
          <w:t>Core vrstva (Core Layer)</w:t>
        </w:r>
        <w:r w:rsidR="00D45A7F">
          <w:rPr>
            <w:noProof/>
            <w:webHidden/>
          </w:rPr>
          <w:tab/>
        </w:r>
        <w:r w:rsidR="00D45A7F">
          <w:rPr>
            <w:noProof/>
            <w:webHidden/>
          </w:rPr>
          <w:fldChar w:fldCharType="begin"/>
        </w:r>
        <w:r w:rsidR="00D45A7F">
          <w:rPr>
            <w:noProof/>
            <w:webHidden/>
          </w:rPr>
          <w:instrText xml:space="preserve"> PAGEREF _Toc485882779 \h </w:instrText>
        </w:r>
        <w:r w:rsidR="00D45A7F">
          <w:rPr>
            <w:noProof/>
            <w:webHidden/>
          </w:rPr>
        </w:r>
        <w:r w:rsidR="00D45A7F">
          <w:rPr>
            <w:noProof/>
            <w:webHidden/>
          </w:rPr>
          <w:fldChar w:fldCharType="separate"/>
        </w:r>
        <w:r w:rsidR="00D45A7F">
          <w:rPr>
            <w:noProof/>
            <w:webHidden/>
          </w:rPr>
          <w:t>18</w:t>
        </w:r>
        <w:r w:rsidR="00D45A7F">
          <w:rPr>
            <w:noProof/>
            <w:webHidden/>
          </w:rPr>
          <w:fldChar w:fldCharType="end"/>
        </w:r>
      </w:hyperlink>
    </w:p>
    <w:p w:rsidR="00D45A7F" w:rsidRDefault="00477092">
      <w:pPr>
        <w:pStyle w:val="Obsah1"/>
        <w:rPr>
          <w:rFonts w:asciiTheme="minorHAnsi" w:eastAsiaTheme="minorEastAsia" w:hAnsiTheme="minorHAnsi" w:cstheme="minorBidi"/>
          <w:noProof/>
          <w:color w:val="auto"/>
          <w:lang w:eastAsia="cs-CZ"/>
        </w:rPr>
      </w:pPr>
      <w:hyperlink w:anchor="_Toc485882780" w:history="1">
        <w:r w:rsidR="00D45A7F" w:rsidRPr="00085E55">
          <w:rPr>
            <w:rStyle w:val="Hypertextovodkaz"/>
            <w:noProof/>
          </w:rPr>
          <w:t>3.3</w:t>
        </w:r>
        <w:r w:rsidR="00D45A7F">
          <w:rPr>
            <w:rFonts w:asciiTheme="minorHAnsi" w:eastAsiaTheme="minorEastAsia" w:hAnsiTheme="minorHAnsi" w:cstheme="minorBidi"/>
            <w:noProof/>
            <w:color w:val="auto"/>
            <w:lang w:eastAsia="cs-CZ"/>
          </w:rPr>
          <w:tab/>
        </w:r>
        <w:r w:rsidR="00D45A7F" w:rsidRPr="00085E55">
          <w:rPr>
            <w:rStyle w:val="Hypertextovodkaz"/>
            <w:noProof/>
          </w:rPr>
          <w:t>Datové úložiště</w:t>
        </w:r>
        <w:r w:rsidR="00D45A7F">
          <w:rPr>
            <w:noProof/>
            <w:webHidden/>
          </w:rPr>
          <w:tab/>
        </w:r>
        <w:r w:rsidR="00D45A7F">
          <w:rPr>
            <w:noProof/>
            <w:webHidden/>
          </w:rPr>
          <w:fldChar w:fldCharType="begin"/>
        </w:r>
        <w:r w:rsidR="00D45A7F">
          <w:rPr>
            <w:noProof/>
            <w:webHidden/>
          </w:rPr>
          <w:instrText xml:space="preserve"> PAGEREF _Toc485882780 \h </w:instrText>
        </w:r>
        <w:r w:rsidR="00D45A7F">
          <w:rPr>
            <w:noProof/>
            <w:webHidden/>
          </w:rPr>
        </w:r>
        <w:r w:rsidR="00D45A7F">
          <w:rPr>
            <w:noProof/>
            <w:webHidden/>
          </w:rPr>
          <w:fldChar w:fldCharType="separate"/>
        </w:r>
        <w:r w:rsidR="00D45A7F">
          <w:rPr>
            <w:noProof/>
            <w:webHidden/>
          </w:rPr>
          <w:t>21</w:t>
        </w:r>
        <w:r w:rsidR="00D45A7F">
          <w:rPr>
            <w:noProof/>
            <w:webHidden/>
          </w:rPr>
          <w:fldChar w:fldCharType="end"/>
        </w:r>
      </w:hyperlink>
    </w:p>
    <w:p w:rsidR="00D45A7F" w:rsidRDefault="00477092">
      <w:pPr>
        <w:pStyle w:val="Obsah1"/>
        <w:rPr>
          <w:rFonts w:asciiTheme="minorHAnsi" w:eastAsiaTheme="minorEastAsia" w:hAnsiTheme="minorHAnsi" w:cstheme="minorBidi"/>
          <w:noProof/>
          <w:color w:val="auto"/>
          <w:lang w:eastAsia="cs-CZ"/>
        </w:rPr>
      </w:pPr>
      <w:hyperlink w:anchor="_Toc485882781" w:history="1">
        <w:r w:rsidR="00D45A7F" w:rsidRPr="00085E55">
          <w:rPr>
            <w:rStyle w:val="Hypertextovodkaz"/>
            <w:rFonts w:cs="Arial"/>
            <w:noProof/>
          </w:rPr>
          <w:t>4.</w:t>
        </w:r>
        <w:r w:rsidR="00D45A7F">
          <w:rPr>
            <w:rFonts w:asciiTheme="minorHAnsi" w:eastAsiaTheme="minorEastAsia" w:hAnsiTheme="minorHAnsi" w:cstheme="minorBidi"/>
            <w:noProof/>
            <w:color w:val="auto"/>
            <w:lang w:eastAsia="cs-CZ"/>
          </w:rPr>
          <w:tab/>
        </w:r>
        <w:r w:rsidR="00D45A7F" w:rsidRPr="00085E55">
          <w:rPr>
            <w:rStyle w:val="Hypertextovodkaz"/>
            <w:rFonts w:cs="Arial"/>
            <w:noProof/>
          </w:rPr>
          <w:t>Pokyny pro vyplnění tabulek, obecné požadavky</w:t>
        </w:r>
        <w:r w:rsidR="00D45A7F">
          <w:rPr>
            <w:noProof/>
            <w:webHidden/>
          </w:rPr>
          <w:tab/>
        </w:r>
        <w:r w:rsidR="00D45A7F">
          <w:rPr>
            <w:noProof/>
            <w:webHidden/>
          </w:rPr>
          <w:fldChar w:fldCharType="begin"/>
        </w:r>
        <w:r w:rsidR="00D45A7F">
          <w:rPr>
            <w:noProof/>
            <w:webHidden/>
          </w:rPr>
          <w:instrText xml:space="preserve"> PAGEREF _Toc485882781 \h </w:instrText>
        </w:r>
        <w:r w:rsidR="00D45A7F">
          <w:rPr>
            <w:noProof/>
            <w:webHidden/>
          </w:rPr>
        </w:r>
        <w:r w:rsidR="00D45A7F">
          <w:rPr>
            <w:noProof/>
            <w:webHidden/>
          </w:rPr>
          <w:fldChar w:fldCharType="separate"/>
        </w:r>
        <w:r w:rsidR="00D45A7F">
          <w:rPr>
            <w:noProof/>
            <w:webHidden/>
          </w:rPr>
          <w:t>29</w:t>
        </w:r>
        <w:r w:rsidR="00D45A7F">
          <w:rPr>
            <w:noProof/>
            <w:webHidden/>
          </w:rPr>
          <w:fldChar w:fldCharType="end"/>
        </w:r>
      </w:hyperlink>
    </w:p>
    <w:p w:rsidR="00D45A7F" w:rsidRDefault="00477092">
      <w:pPr>
        <w:pStyle w:val="Obsah1"/>
        <w:rPr>
          <w:rFonts w:asciiTheme="minorHAnsi" w:eastAsiaTheme="minorEastAsia" w:hAnsiTheme="minorHAnsi" w:cstheme="minorBidi"/>
          <w:noProof/>
          <w:color w:val="auto"/>
          <w:lang w:eastAsia="cs-CZ"/>
        </w:rPr>
      </w:pPr>
      <w:hyperlink w:anchor="_Toc485882782" w:history="1">
        <w:r w:rsidR="00D45A7F" w:rsidRPr="00085E55">
          <w:rPr>
            <w:rStyle w:val="Hypertextovodkaz"/>
            <w:rFonts w:cs="Arial"/>
            <w:noProof/>
          </w:rPr>
          <w:t>5.</w:t>
        </w:r>
        <w:r w:rsidR="00D45A7F">
          <w:rPr>
            <w:rFonts w:asciiTheme="minorHAnsi" w:eastAsiaTheme="minorEastAsia" w:hAnsiTheme="minorHAnsi" w:cstheme="minorBidi"/>
            <w:noProof/>
            <w:color w:val="auto"/>
            <w:lang w:eastAsia="cs-CZ"/>
          </w:rPr>
          <w:tab/>
        </w:r>
        <w:r w:rsidR="00D45A7F" w:rsidRPr="00085E55">
          <w:rPr>
            <w:rStyle w:val="Hypertextovodkaz"/>
            <w:rFonts w:cs="Arial"/>
            <w:noProof/>
          </w:rPr>
          <w:t>Specifikace rozsahu provozní podpory a úrovně poskytovaných služeb v rámci Záručního servisu</w:t>
        </w:r>
        <w:r w:rsidR="00D45A7F">
          <w:rPr>
            <w:noProof/>
            <w:webHidden/>
          </w:rPr>
          <w:tab/>
        </w:r>
        <w:r w:rsidR="00D45A7F">
          <w:rPr>
            <w:noProof/>
            <w:webHidden/>
          </w:rPr>
          <w:fldChar w:fldCharType="begin"/>
        </w:r>
        <w:r w:rsidR="00D45A7F">
          <w:rPr>
            <w:noProof/>
            <w:webHidden/>
          </w:rPr>
          <w:instrText xml:space="preserve"> PAGEREF _Toc485882782 \h </w:instrText>
        </w:r>
        <w:r w:rsidR="00D45A7F">
          <w:rPr>
            <w:noProof/>
            <w:webHidden/>
          </w:rPr>
        </w:r>
        <w:r w:rsidR="00D45A7F">
          <w:rPr>
            <w:noProof/>
            <w:webHidden/>
          </w:rPr>
          <w:fldChar w:fldCharType="separate"/>
        </w:r>
        <w:r w:rsidR="00D45A7F">
          <w:rPr>
            <w:noProof/>
            <w:webHidden/>
          </w:rPr>
          <w:t>30</w:t>
        </w:r>
        <w:r w:rsidR="00D45A7F">
          <w:rPr>
            <w:noProof/>
            <w:webHidden/>
          </w:rPr>
          <w:fldChar w:fldCharType="end"/>
        </w:r>
      </w:hyperlink>
    </w:p>
    <w:p w:rsidR="0008421B" w:rsidRPr="001C1B20" w:rsidRDefault="00DC7568" w:rsidP="00EE3532">
      <w:pPr>
        <w:ind w:right="567"/>
        <w:rPr>
          <w:rFonts w:asciiTheme="minorHAnsi" w:hAnsiTheme="minorHAnsi"/>
        </w:rPr>
      </w:pPr>
      <w:r w:rsidRPr="001C1B20">
        <w:rPr>
          <w:rFonts w:asciiTheme="minorHAnsi" w:hAnsiTheme="minorHAnsi" w:cs="Arial"/>
        </w:rPr>
        <w:fldChar w:fldCharType="end"/>
      </w:r>
      <w:r w:rsidR="00C879A4" w:rsidRPr="001C1B20">
        <w:rPr>
          <w:rFonts w:asciiTheme="minorHAnsi" w:hAnsiTheme="minorHAnsi" w:cs="Arial"/>
        </w:rPr>
        <w:br w:type="page"/>
      </w:r>
    </w:p>
    <w:p w:rsidR="001B65B9" w:rsidRPr="001C1B20" w:rsidRDefault="000F664A" w:rsidP="00F60C05">
      <w:pPr>
        <w:pStyle w:val="erCOOLnadpis1cislovany"/>
        <w:numPr>
          <w:ilvl w:val="0"/>
          <w:numId w:val="15"/>
        </w:numPr>
        <w:ind w:left="567" w:right="567"/>
        <w:rPr>
          <w:rFonts w:asciiTheme="minorHAnsi" w:hAnsiTheme="minorHAnsi" w:cs="Arial"/>
          <w:caps/>
          <w:color w:val="00A6D6"/>
          <w:lang w:val="cs-CZ"/>
        </w:rPr>
      </w:pPr>
      <w:bookmarkStart w:id="1" w:name="_Toc485882769"/>
      <w:r w:rsidRPr="001C1B20">
        <w:rPr>
          <w:rFonts w:asciiTheme="minorHAnsi" w:hAnsiTheme="minorHAnsi" w:cs="Arial"/>
          <w:caps/>
          <w:color w:val="00A6D6"/>
          <w:lang w:val="cs-CZ"/>
        </w:rPr>
        <w:lastRenderedPageBreak/>
        <w:t>Specifikace veřejné zákázky</w:t>
      </w:r>
      <w:bookmarkEnd w:id="1"/>
      <w:r w:rsidR="001B65B9" w:rsidRPr="001C1B20">
        <w:rPr>
          <w:rFonts w:asciiTheme="minorHAnsi" w:hAnsiTheme="minorHAnsi" w:cs="Arial"/>
          <w:caps/>
          <w:color w:val="00A6D6"/>
          <w:lang w:val="cs-CZ"/>
        </w:rPr>
        <w:t xml:space="preserve"> </w:t>
      </w:r>
    </w:p>
    <w:p w:rsidR="001B65B9" w:rsidRPr="001C1B20" w:rsidRDefault="001B65B9" w:rsidP="00EE3532">
      <w:pPr>
        <w:pStyle w:val="erCOOLtext"/>
        <w:ind w:right="567"/>
        <w:rPr>
          <w:rFonts w:asciiTheme="minorHAnsi" w:hAnsiTheme="minorHAnsi" w:cs="Arial"/>
        </w:rPr>
      </w:pPr>
    </w:p>
    <w:p w:rsidR="001B65B9" w:rsidRPr="001C1B20" w:rsidRDefault="00F670AB" w:rsidP="00F60C05">
      <w:pPr>
        <w:pStyle w:val="erCOOLnadpis1cislovany"/>
        <w:numPr>
          <w:ilvl w:val="0"/>
          <w:numId w:val="14"/>
        </w:numPr>
        <w:ind w:left="567" w:right="567"/>
        <w:rPr>
          <w:rFonts w:asciiTheme="minorHAnsi" w:hAnsiTheme="minorHAnsi" w:cs="Arial"/>
          <w:color w:val="00A6D6"/>
          <w:sz w:val="28"/>
          <w:lang w:val="cs-CZ"/>
        </w:rPr>
      </w:pPr>
      <w:bookmarkStart w:id="2" w:name="_Toc485882770"/>
      <w:r w:rsidRPr="001C1B20">
        <w:rPr>
          <w:rFonts w:asciiTheme="minorHAnsi" w:hAnsiTheme="minorHAnsi" w:cs="Arial"/>
          <w:color w:val="00A6D6"/>
          <w:sz w:val="28"/>
          <w:lang w:val="cs-CZ"/>
        </w:rPr>
        <w:t>Předmět Veřejné zakázky</w:t>
      </w:r>
      <w:bookmarkEnd w:id="2"/>
    </w:p>
    <w:p w:rsidR="001B65B9" w:rsidRPr="001C1B20" w:rsidRDefault="001B65B9" w:rsidP="00EE3532">
      <w:pPr>
        <w:pStyle w:val="erCOOLtext"/>
        <w:ind w:right="567"/>
        <w:rPr>
          <w:rFonts w:asciiTheme="minorHAnsi" w:hAnsiTheme="minorHAnsi" w:cs="Arial"/>
        </w:rPr>
      </w:pPr>
    </w:p>
    <w:p w:rsidR="00F670AB" w:rsidRDefault="00F670AB" w:rsidP="001A5E6B">
      <w:pPr>
        <w:pStyle w:val="erCOOLtext"/>
        <w:ind w:right="567"/>
        <w:rPr>
          <w:rFonts w:asciiTheme="minorHAnsi" w:eastAsia="MS ??" w:hAnsiTheme="minorHAnsi" w:cs="Arial"/>
          <w:color w:val="808080" w:themeColor="background1" w:themeShade="80"/>
          <w:lang w:eastAsia="en-US"/>
        </w:rPr>
      </w:pPr>
      <w:r w:rsidRPr="00A42F25">
        <w:rPr>
          <w:rFonts w:asciiTheme="minorHAnsi" w:eastAsia="MS ??" w:hAnsiTheme="minorHAnsi" w:cs="Arial"/>
          <w:color w:val="808080" w:themeColor="background1" w:themeShade="80"/>
          <w:lang w:eastAsia="en-US"/>
        </w:rPr>
        <w:t xml:space="preserve">Předmětem Veřejné zakázky je dodávka </w:t>
      </w:r>
      <w:r w:rsidR="00A42F25" w:rsidRPr="00A42F25">
        <w:rPr>
          <w:rFonts w:asciiTheme="minorHAnsi" w:eastAsia="MS ??" w:hAnsiTheme="minorHAnsi" w:cs="Arial"/>
          <w:color w:val="808080" w:themeColor="background1" w:themeShade="80"/>
          <w:lang w:eastAsia="en-US"/>
        </w:rPr>
        <w:t xml:space="preserve">pro rozšíření stávající </w:t>
      </w:r>
      <w:r w:rsidRPr="00A42F25">
        <w:rPr>
          <w:rFonts w:asciiTheme="minorHAnsi" w:eastAsia="MS ??" w:hAnsiTheme="minorHAnsi" w:cs="Arial"/>
          <w:color w:val="808080" w:themeColor="background1" w:themeShade="80"/>
          <w:lang w:eastAsia="en-US"/>
        </w:rPr>
        <w:t xml:space="preserve">hardwarové infrastruktury </w:t>
      </w:r>
      <w:r w:rsidR="00A42F25">
        <w:rPr>
          <w:rFonts w:asciiTheme="minorHAnsi" w:eastAsia="MS ??" w:hAnsiTheme="minorHAnsi" w:cs="Arial"/>
          <w:color w:val="808080" w:themeColor="background1" w:themeShade="80"/>
          <w:lang w:eastAsia="en-US"/>
        </w:rPr>
        <w:t>v </w:t>
      </w:r>
      <w:proofErr w:type="spellStart"/>
      <w:r w:rsidR="00A42F25" w:rsidRPr="001A5E6B">
        <w:rPr>
          <w:rFonts w:asciiTheme="minorHAnsi" w:eastAsia="MS ??" w:hAnsiTheme="minorHAnsi" w:cs="Arial"/>
          <w:color w:val="808080" w:themeColor="background1" w:themeShade="80"/>
          <w:lang w:eastAsia="en-US"/>
        </w:rPr>
        <w:t>enterprise</w:t>
      </w:r>
      <w:proofErr w:type="spellEnd"/>
      <w:r w:rsidR="00A42F25" w:rsidRPr="001A5E6B">
        <w:rPr>
          <w:rFonts w:asciiTheme="minorHAnsi" w:eastAsia="MS ??" w:hAnsiTheme="minorHAnsi" w:cs="Arial"/>
          <w:color w:val="808080" w:themeColor="background1" w:themeShade="80"/>
          <w:lang w:eastAsia="en-US"/>
        </w:rPr>
        <w:t xml:space="preserve"> </w:t>
      </w:r>
      <w:proofErr w:type="spellStart"/>
      <w:r w:rsidR="00A42F25" w:rsidRPr="001A5E6B">
        <w:rPr>
          <w:rFonts w:asciiTheme="minorHAnsi" w:eastAsia="MS ??" w:hAnsiTheme="minorHAnsi" w:cs="Arial"/>
          <w:color w:val="808080" w:themeColor="background1" w:themeShade="80"/>
          <w:lang w:eastAsia="en-US"/>
        </w:rPr>
        <w:t>datacenterové</w:t>
      </w:r>
      <w:proofErr w:type="spellEnd"/>
      <w:r w:rsidR="00A42F25" w:rsidRPr="001A5E6B">
        <w:rPr>
          <w:rFonts w:asciiTheme="minorHAnsi" w:eastAsia="MS ??" w:hAnsiTheme="minorHAnsi" w:cs="Arial"/>
          <w:color w:val="808080" w:themeColor="background1" w:themeShade="80"/>
          <w:lang w:eastAsia="en-US"/>
        </w:rPr>
        <w:t xml:space="preserve"> </w:t>
      </w:r>
      <w:r w:rsidR="00A42F25">
        <w:rPr>
          <w:rFonts w:asciiTheme="minorHAnsi" w:eastAsia="MS ??" w:hAnsiTheme="minorHAnsi" w:cs="Arial"/>
          <w:color w:val="808080" w:themeColor="background1" w:themeShade="80"/>
          <w:lang w:eastAsia="en-US"/>
        </w:rPr>
        <w:t xml:space="preserve">architektuře Cisco </w:t>
      </w:r>
      <w:r w:rsidRPr="00A42F25">
        <w:rPr>
          <w:rFonts w:asciiTheme="minorHAnsi" w:eastAsia="MS ??" w:hAnsiTheme="minorHAnsi" w:cs="Arial"/>
          <w:color w:val="808080" w:themeColor="background1" w:themeShade="80"/>
          <w:lang w:eastAsia="en-US"/>
        </w:rPr>
        <w:t xml:space="preserve">včetně instalace, implementace, </w:t>
      </w:r>
      <w:proofErr w:type="spellStart"/>
      <w:r w:rsidRPr="00A42F25">
        <w:rPr>
          <w:rFonts w:asciiTheme="minorHAnsi" w:eastAsia="MS ??" w:hAnsiTheme="minorHAnsi" w:cs="Arial"/>
          <w:color w:val="808080" w:themeColor="background1" w:themeShade="80"/>
          <w:lang w:eastAsia="en-US"/>
        </w:rPr>
        <w:t>customizace</w:t>
      </w:r>
      <w:proofErr w:type="spellEnd"/>
      <w:r w:rsidRPr="00A42F25">
        <w:rPr>
          <w:rFonts w:asciiTheme="minorHAnsi" w:eastAsia="MS ??" w:hAnsiTheme="minorHAnsi" w:cs="Arial"/>
          <w:color w:val="808080" w:themeColor="background1" w:themeShade="80"/>
          <w:lang w:eastAsia="en-US"/>
        </w:rPr>
        <w:t xml:space="preserve">, vytvoření plně funkčního privátního </w:t>
      </w:r>
      <w:proofErr w:type="spellStart"/>
      <w:r w:rsidRPr="00A42F25">
        <w:rPr>
          <w:rFonts w:asciiTheme="minorHAnsi" w:eastAsia="MS ??" w:hAnsiTheme="minorHAnsi" w:cs="Arial"/>
          <w:color w:val="808080" w:themeColor="background1" w:themeShade="80"/>
          <w:lang w:eastAsia="en-US"/>
        </w:rPr>
        <w:t>cloudu</w:t>
      </w:r>
      <w:proofErr w:type="spellEnd"/>
      <w:r w:rsidRPr="00A42F25">
        <w:rPr>
          <w:rFonts w:asciiTheme="minorHAnsi" w:eastAsia="MS ??" w:hAnsiTheme="minorHAnsi" w:cs="Arial"/>
          <w:color w:val="808080" w:themeColor="background1" w:themeShade="80"/>
          <w:lang w:eastAsia="en-US"/>
        </w:rPr>
        <w:t xml:space="preserve"> na technologii </w:t>
      </w:r>
      <w:proofErr w:type="spellStart"/>
      <w:r w:rsidR="00A42F25" w:rsidRPr="00A42F25">
        <w:rPr>
          <w:rFonts w:asciiTheme="minorHAnsi" w:eastAsia="MS ??" w:hAnsiTheme="minorHAnsi" w:cs="Arial"/>
          <w:color w:val="808080" w:themeColor="background1" w:themeShade="80"/>
          <w:lang w:eastAsia="en-US"/>
        </w:rPr>
        <w:t>VMware</w:t>
      </w:r>
      <w:proofErr w:type="spellEnd"/>
      <w:r w:rsidR="00A42F25" w:rsidRPr="00A42F25">
        <w:rPr>
          <w:rFonts w:asciiTheme="minorHAnsi" w:eastAsia="MS ??" w:hAnsiTheme="minorHAnsi" w:cs="Arial"/>
          <w:color w:val="808080" w:themeColor="background1" w:themeShade="80"/>
          <w:lang w:eastAsia="en-US"/>
        </w:rPr>
        <w:t xml:space="preserve"> </w:t>
      </w:r>
      <w:proofErr w:type="spellStart"/>
      <w:r w:rsidR="00A42F25" w:rsidRPr="00A42F25">
        <w:rPr>
          <w:rFonts w:asciiTheme="minorHAnsi" w:eastAsia="MS ??" w:hAnsiTheme="minorHAnsi" w:cs="Arial"/>
          <w:color w:val="808080" w:themeColor="background1" w:themeShade="80"/>
          <w:lang w:eastAsia="en-US"/>
        </w:rPr>
        <w:t>vSphere</w:t>
      </w:r>
      <w:proofErr w:type="spellEnd"/>
      <w:r w:rsidR="00A42F25" w:rsidRPr="00A42F25">
        <w:rPr>
          <w:rFonts w:asciiTheme="minorHAnsi" w:eastAsia="MS ??" w:hAnsiTheme="minorHAnsi" w:cs="Arial"/>
          <w:color w:val="808080" w:themeColor="background1" w:themeShade="80"/>
          <w:lang w:eastAsia="en-US"/>
        </w:rPr>
        <w:t xml:space="preserve"> </w:t>
      </w:r>
      <w:r w:rsidRPr="00A42F25">
        <w:rPr>
          <w:rFonts w:asciiTheme="minorHAnsi" w:eastAsia="MS ??" w:hAnsiTheme="minorHAnsi" w:cs="Arial"/>
          <w:color w:val="808080" w:themeColor="background1" w:themeShade="80"/>
          <w:lang w:eastAsia="en-US"/>
        </w:rPr>
        <w:t xml:space="preserve">včetně implementace všech nástrojů pro správu, dohled a </w:t>
      </w:r>
      <w:proofErr w:type="spellStart"/>
      <w:r w:rsidRPr="00A42F25">
        <w:rPr>
          <w:rFonts w:asciiTheme="minorHAnsi" w:eastAsia="MS ??" w:hAnsiTheme="minorHAnsi" w:cs="Arial"/>
          <w:color w:val="808080" w:themeColor="background1" w:themeShade="80"/>
          <w:lang w:eastAsia="en-US"/>
        </w:rPr>
        <w:t>backup</w:t>
      </w:r>
      <w:proofErr w:type="spellEnd"/>
      <w:r w:rsidRPr="00A42F25">
        <w:rPr>
          <w:rFonts w:asciiTheme="minorHAnsi" w:eastAsia="MS ??" w:hAnsiTheme="minorHAnsi" w:cs="Arial"/>
          <w:color w:val="808080" w:themeColor="background1" w:themeShade="80"/>
          <w:lang w:eastAsia="en-US"/>
        </w:rPr>
        <w:t xml:space="preserve"> procesy a zajištění záruky za jakost celé dodávky po dobu </w:t>
      </w:r>
      <w:r w:rsidR="00A42F25" w:rsidRPr="00A42F25">
        <w:rPr>
          <w:rFonts w:asciiTheme="minorHAnsi" w:eastAsia="MS ??" w:hAnsiTheme="minorHAnsi" w:cs="Arial"/>
          <w:color w:val="808080" w:themeColor="background1" w:themeShade="80"/>
          <w:lang w:eastAsia="en-US"/>
        </w:rPr>
        <w:t xml:space="preserve">čtyř </w:t>
      </w:r>
      <w:r w:rsidRPr="00A42F25">
        <w:rPr>
          <w:rFonts w:asciiTheme="minorHAnsi" w:eastAsia="MS ??" w:hAnsiTheme="minorHAnsi" w:cs="Arial"/>
          <w:color w:val="808080" w:themeColor="background1" w:themeShade="80"/>
          <w:lang w:eastAsia="en-US"/>
        </w:rPr>
        <w:t>let od podpisu akceptačního protokolu</w:t>
      </w:r>
      <w:r w:rsidR="0034542E">
        <w:rPr>
          <w:rFonts w:asciiTheme="minorHAnsi" w:eastAsia="MS ??" w:hAnsiTheme="minorHAnsi" w:cs="Arial"/>
          <w:color w:val="808080" w:themeColor="background1" w:themeShade="80"/>
          <w:lang w:eastAsia="en-US"/>
        </w:rPr>
        <w:t xml:space="preserve">. Licence </w:t>
      </w:r>
      <w:proofErr w:type="spellStart"/>
      <w:r w:rsidR="0034542E" w:rsidRPr="000E48B3">
        <w:rPr>
          <w:rFonts w:asciiTheme="minorHAnsi" w:hAnsiTheme="minorHAnsi"/>
        </w:rPr>
        <w:t>VMware</w:t>
      </w:r>
      <w:proofErr w:type="spellEnd"/>
      <w:r w:rsidR="0034542E" w:rsidRPr="000E48B3">
        <w:rPr>
          <w:rFonts w:asciiTheme="minorHAnsi" w:hAnsiTheme="minorHAnsi"/>
        </w:rPr>
        <w:t xml:space="preserve"> </w:t>
      </w:r>
      <w:proofErr w:type="spellStart"/>
      <w:r w:rsidR="0034542E" w:rsidRPr="000E48B3">
        <w:rPr>
          <w:rFonts w:asciiTheme="minorHAnsi" w:hAnsiTheme="minorHAnsi"/>
        </w:rPr>
        <w:t>vSphere</w:t>
      </w:r>
      <w:proofErr w:type="spellEnd"/>
      <w:r w:rsidR="0034542E" w:rsidRPr="000E48B3">
        <w:rPr>
          <w:rFonts w:asciiTheme="minorHAnsi" w:hAnsiTheme="minorHAnsi"/>
        </w:rPr>
        <w:t xml:space="preserve"> 6</w:t>
      </w:r>
      <w:r w:rsidR="0034542E">
        <w:rPr>
          <w:rFonts w:asciiTheme="minorHAnsi" w:hAnsiTheme="minorHAnsi"/>
        </w:rPr>
        <w:t xml:space="preserve"> jsou ve vlastnictví Zadavatele.</w:t>
      </w:r>
    </w:p>
    <w:p w:rsidR="001A5E6B" w:rsidRDefault="001A5E6B" w:rsidP="001A5E6B">
      <w:pPr>
        <w:pStyle w:val="erCOOLtext"/>
        <w:ind w:right="567"/>
        <w:rPr>
          <w:rFonts w:asciiTheme="minorHAnsi" w:eastAsia="MS ??" w:hAnsiTheme="minorHAnsi" w:cs="Arial"/>
          <w:color w:val="808080" w:themeColor="background1" w:themeShade="80"/>
          <w:lang w:eastAsia="en-US"/>
        </w:rPr>
      </w:pPr>
    </w:p>
    <w:p w:rsidR="00A42F25" w:rsidRDefault="001A5E6B" w:rsidP="001A5E6B">
      <w:pPr>
        <w:pStyle w:val="erCOOLtext"/>
        <w:ind w:right="567"/>
        <w:rPr>
          <w:rFonts w:asciiTheme="minorHAnsi" w:eastAsia="MS ??" w:hAnsiTheme="minorHAnsi" w:cs="Arial"/>
          <w:color w:val="808080" w:themeColor="background1" w:themeShade="80"/>
          <w:lang w:eastAsia="en-US"/>
        </w:rPr>
      </w:pPr>
      <w:r>
        <w:rPr>
          <w:rFonts w:asciiTheme="minorHAnsi" w:eastAsia="MS ??" w:hAnsiTheme="minorHAnsi" w:cs="Arial"/>
          <w:color w:val="808080" w:themeColor="background1" w:themeShade="80"/>
          <w:lang w:eastAsia="en-US"/>
        </w:rPr>
        <w:t>Součástí</w:t>
      </w:r>
      <w:r w:rsidR="00A42F25">
        <w:rPr>
          <w:rFonts w:asciiTheme="minorHAnsi" w:eastAsia="MS ??" w:hAnsiTheme="minorHAnsi" w:cs="Arial"/>
          <w:color w:val="808080" w:themeColor="background1" w:themeShade="80"/>
          <w:lang w:eastAsia="en-US"/>
        </w:rPr>
        <w:t xml:space="preserve"> požadavků je plná hardwarové i softwarová kompatibilita, s úplným zachováním </w:t>
      </w:r>
      <w:r>
        <w:rPr>
          <w:rFonts w:asciiTheme="minorHAnsi" w:eastAsia="MS ??" w:hAnsiTheme="minorHAnsi" w:cs="Arial"/>
          <w:color w:val="808080" w:themeColor="background1" w:themeShade="80"/>
          <w:lang w:eastAsia="en-US"/>
        </w:rPr>
        <w:t>všech funkcí stávajícího managementu prostředí, do kterého budou nové komponenty plně začleněny.</w:t>
      </w:r>
    </w:p>
    <w:p w:rsidR="00373E16" w:rsidRDefault="00373E16" w:rsidP="001A5E6B">
      <w:pPr>
        <w:pStyle w:val="erCOOLtext"/>
        <w:ind w:right="567"/>
        <w:rPr>
          <w:rFonts w:asciiTheme="minorHAnsi" w:eastAsia="MS ??" w:hAnsiTheme="minorHAnsi" w:cs="Arial"/>
          <w:color w:val="808080" w:themeColor="background1" w:themeShade="80"/>
          <w:lang w:eastAsia="en-US"/>
        </w:rPr>
      </w:pPr>
    </w:p>
    <w:p w:rsidR="001B65B9" w:rsidRDefault="00F670AB" w:rsidP="001A5E6B">
      <w:pPr>
        <w:pStyle w:val="erCOOLtext"/>
        <w:ind w:right="567"/>
        <w:rPr>
          <w:rFonts w:asciiTheme="minorHAnsi" w:eastAsia="MS ??" w:hAnsiTheme="minorHAnsi" w:cs="Arial"/>
          <w:color w:val="808080" w:themeColor="background1" w:themeShade="80"/>
          <w:lang w:eastAsia="en-US"/>
        </w:rPr>
      </w:pPr>
      <w:r w:rsidRPr="00A42F25">
        <w:rPr>
          <w:rFonts w:asciiTheme="minorHAnsi" w:eastAsia="MS ??" w:hAnsiTheme="minorHAnsi" w:cs="Arial"/>
          <w:color w:val="808080" w:themeColor="background1" w:themeShade="80"/>
          <w:lang w:eastAsia="en-US"/>
        </w:rPr>
        <w:t>Součástí dodávky je záruční servis (podpora), seznámení administrátorů s dodaným řešením a zaškolení, dokumentace realizovaného řešení vč. schémat zapojení a rozdělení adresního prostoru.</w:t>
      </w:r>
    </w:p>
    <w:p w:rsidR="001A5E6B" w:rsidRDefault="001A5E6B" w:rsidP="001A5E6B">
      <w:pPr>
        <w:pStyle w:val="erCOOLtext"/>
        <w:ind w:right="567"/>
        <w:rPr>
          <w:rFonts w:asciiTheme="minorHAnsi" w:eastAsia="MS ??" w:hAnsiTheme="minorHAnsi" w:cs="Arial"/>
          <w:color w:val="808080" w:themeColor="background1" w:themeShade="80"/>
          <w:lang w:eastAsia="en-US"/>
        </w:rPr>
      </w:pPr>
    </w:p>
    <w:p w:rsidR="00F67BDC" w:rsidRPr="001C1B20" w:rsidRDefault="00F67BDC" w:rsidP="00F67BDC">
      <w:pPr>
        <w:pStyle w:val="erCOOLtext"/>
        <w:ind w:right="567"/>
        <w:rPr>
          <w:rFonts w:asciiTheme="minorHAnsi" w:hAnsiTheme="minorHAnsi" w:cs="Arial"/>
          <w:color w:val="808080" w:themeColor="background1" w:themeShade="80"/>
        </w:rPr>
      </w:pPr>
      <w:r>
        <w:rPr>
          <w:rFonts w:asciiTheme="minorHAnsi" w:eastAsia="MS ??" w:hAnsiTheme="minorHAnsi" w:cs="Arial"/>
          <w:color w:val="808080" w:themeColor="background1" w:themeShade="80"/>
          <w:lang w:eastAsia="en-US"/>
        </w:rPr>
        <w:t xml:space="preserve">Cílem </w:t>
      </w:r>
      <w:r w:rsidRPr="001C1B20">
        <w:rPr>
          <w:rFonts w:asciiTheme="minorHAnsi" w:hAnsiTheme="minorHAnsi" w:cs="Arial"/>
          <w:color w:val="808080" w:themeColor="background1" w:themeShade="80"/>
        </w:rPr>
        <w:t>řešení</w:t>
      </w:r>
      <w:r>
        <w:rPr>
          <w:rFonts w:asciiTheme="minorHAnsi" w:hAnsiTheme="minorHAnsi" w:cs="Arial"/>
          <w:color w:val="808080" w:themeColor="background1" w:themeShade="80"/>
        </w:rPr>
        <w:t xml:space="preserve"> je </w:t>
      </w:r>
      <w:r w:rsidRPr="001C1B20">
        <w:rPr>
          <w:rFonts w:asciiTheme="minorHAnsi" w:hAnsiTheme="minorHAnsi" w:cs="Arial"/>
          <w:color w:val="808080" w:themeColor="background1" w:themeShade="80"/>
        </w:rPr>
        <w:t xml:space="preserve">bezproblémový provoz aplikací úřadu, </w:t>
      </w:r>
      <w:r>
        <w:rPr>
          <w:rFonts w:asciiTheme="minorHAnsi" w:hAnsiTheme="minorHAnsi" w:cs="Arial"/>
          <w:color w:val="808080" w:themeColor="background1" w:themeShade="80"/>
        </w:rPr>
        <w:t>s</w:t>
      </w:r>
      <w:r w:rsidR="008C6C20">
        <w:rPr>
          <w:rFonts w:asciiTheme="minorHAnsi" w:hAnsiTheme="minorHAnsi" w:cs="Arial"/>
          <w:color w:val="808080" w:themeColor="background1" w:themeShade="80"/>
        </w:rPr>
        <w:t>e</w:t>
      </w:r>
      <w:r>
        <w:rPr>
          <w:rFonts w:asciiTheme="minorHAnsi" w:hAnsiTheme="minorHAnsi" w:cs="Arial"/>
          <w:color w:val="808080" w:themeColor="background1" w:themeShade="80"/>
        </w:rPr>
        <w:t xml:space="preserve"> zajištěnou odolností</w:t>
      </w:r>
      <w:r w:rsidRPr="001C1B20">
        <w:rPr>
          <w:rFonts w:asciiTheme="minorHAnsi" w:hAnsiTheme="minorHAnsi" w:cs="Arial"/>
          <w:color w:val="808080" w:themeColor="background1" w:themeShade="80"/>
        </w:rPr>
        <w:t xml:space="preserve"> infrastruktury proti výpadkům provozu, využití bezpečné a certifikované kom</w:t>
      </w:r>
      <w:r>
        <w:rPr>
          <w:rFonts w:asciiTheme="minorHAnsi" w:hAnsiTheme="minorHAnsi" w:cs="Arial"/>
          <w:color w:val="808080" w:themeColor="background1" w:themeShade="80"/>
        </w:rPr>
        <w:t>binace jednotlivých komponent této</w:t>
      </w:r>
      <w:r w:rsidRPr="001C1B20">
        <w:rPr>
          <w:rFonts w:asciiTheme="minorHAnsi" w:hAnsiTheme="minorHAnsi" w:cs="Arial"/>
          <w:color w:val="808080" w:themeColor="background1" w:themeShade="80"/>
        </w:rPr>
        <w:t xml:space="preserve"> infras</w:t>
      </w:r>
      <w:r>
        <w:rPr>
          <w:rFonts w:asciiTheme="minorHAnsi" w:hAnsiTheme="minorHAnsi" w:cs="Arial"/>
          <w:color w:val="808080" w:themeColor="background1" w:themeShade="80"/>
        </w:rPr>
        <w:t>truktury, jednoduchý management a podpora</w:t>
      </w:r>
      <w:r w:rsidRPr="001C1B20">
        <w:rPr>
          <w:rFonts w:asciiTheme="minorHAnsi" w:hAnsiTheme="minorHAnsi" w:cs="Arial"/>
          <w:color w:val="808080" w:themeColor="background1" w:themeShade="80"/>
        </w:rPr>
        <w:t xml:space="preserve"> </w:t>
      </w:r>
      <w:r>
        <w:rPr>
          <w:rFonts w:asciiTheme="minorHAnsi" w:hAnsiTheme="minorHAnsi" w:cs="Arial"/>
          <w:color w:val="808080" w:themeColor="background1" w:themeShade="80"/>
        </w:rPr>
        <w:t>všech prvků</w:t>
      </w:r>
      <w:r w:rsidRPr="001C1B20">
        <w:rPr>
          <w:rFonts w:asciiTheme="minorHAnsi" w:hAnsiTheme="minorHAnsi" w:cs="Arial"/>
          <w:color w:val="808080" w:themeColor="background1" w:themeShade="80"/>
        </w:rPr>
        <w:t xml:space="preserve"> ze strany výrobců </w:t>
      </w:r>
      <w:r>
        <w:rPr>
          <w:rFonts w:asciiTheme="minorHAnsi" w:hAnsiTheme="minorHAnsi" w:cs="Arial"/>
          <w:color w:val="808080" w:themeColor="background1" w:themeShade="80"/>
        </w:rPr>
        <w:t xml:space="preserve">se zajištěním budoucích potřeb. </w:t>
      </w:r>
      <w:r w:rsidRPr="001C1B20">
        <w:rPr>
          <w:rFonts w:asciiTheme="minorHAnsi" w:hAnsiTheme="minorHAnsi" w:cs="Arial"/>
          <w:color w:val="808080" w:themeColor="background1" w:themeShade="80"/>
        </w:rPr>
        <w:t xml:space="preserve">Technologie infrastruktury </w:t>
      </w:r>
      <w:r>
        <w:rPr>
          <w:rFonts w:asciiTheme="minorHAnsi" w:hAnsiTheme="minorHAnsi" w:cs="Arial"/>
          <w:color w:val="808080" w:themeColor="background1" w:themeShade="80"/>
        </w:rPr>
        <w:t xml:space="preserve">bude </w:t>
      </w:r>
      <w:r w:rsidRPr="001C1B20">
        <w:rPr>
          <w:rFonts w:asciiTheme="minorHAnsi" w:hAnsiTheme="minorHAnsi" w:cs="Arial"/>
          <w:color w:val="808080" w:themeColor="background1" w:themeShade="80"/>
        </w:rPr>
        <w:t xml:space="preserve">v kritických </w:t>
      </w:r>
      <w:r>
        <w:rPr>
          <w:rFonts w:asciiTheme="minorHAnsi" w:hAnsiTheme="minorHAnsi" w:cs="Arial"/>
          <w:color w:val="808080" w:themeColor="background1" w:themeShade="80"/>
        </w:rPr>
        <w:t>místech</w:t>
      </w:r>
      <w:r w:rsidRPr="001C1B20">
        <w:rPr>
          <w:rFonts w:asciiTheme="minorHAnsi" w:hAnsiTheme="minorHAnsi" w:cs="Arial"/>
          <w:color w:val="808080" w:themeColor="background1" w:themeShade="80"/>
        </w:rPr>
        <w:t xml:space="preserve"> redundantní, minimálně N+1.</w:t>
      </w:r>
    </w:p>
    <w:p w:rsidR="00F67BDC" w:rsidRDefault="00F67BDC" w:rsidP="001A5E6B">
      <w:pPr>
        <w:pStyle w:val="erCOOLtext"/>
        <w:ind w:right="567"/>
        <w:rPr>
          <w:rFonts w:asciiTheme="minorHAnsi" w:eastAsia="MS ??" w:hAnsiTheme="minorHAnsi" w:cs="Arial"/>
          <w:color w:val="808080" w:themeColor="background1" w:themeShade="80"/>
          <w:lang w:eastAsia="en-US"/>
        </w:rPr>
      </w:pPr>
    </w:p>
    <w:p w:rsidR="001A5E6B" w:rsidRDefault="001A5E6B" w:rsidP="001A5E6B">
      <w:pPr>
        <w:pStyle w:val="erCOOLtext"/>
        <w:ind w:right="567"/>
        <w:rPr>
          <w:rFonts w:asciiTheme="minorHAnsi" w:eastAsia="MS ??" w:hAnsiTheme="minorHAnsi" w:cs="Arial"/>
          <w:color w:val="808080" w:themeColor="background1" w:themeShade="80"/>
          <w:lang w:eastAsia="en-US"/>
        </w:rPr>
      </w:pPr>
      <w:r>
        <w:rPr>
          <w:rFonts w:asciiTheme="minorHAnsi" w:eastAsia="MS ??" w:hAnsiTheme="minorHAnsi" w:cs="Arial"/>
          <w:color w:val="808080" w:themeColor="background1" w:themeShade="80"/>
          <w:lang w:eastAsia="en-US"/>
        </w:rPr>
        <w:t xml:space="preserve">Detailnější popis </w:t>
      </w:r>
      <w:r w:rsidR="00373E16">
        <w:rPr>
          <w:rFonts w:asciiTheme="minorHAnsi" w:eastAsia="MS ??" w:hAnsiTheme="minorHAnsi" w:cs="Arial"/>
          <w:color w:val="808080" w:themeColor="background1" w:themeShade="80"/>
          <w:lang w:eastAsia="en-US"/>
        </w:rPr>
        <w:t>požadavků na předmět veřejné zakázk</w:t>
      </w:r>
      <w:r w:rsidR="00943F4A">
        <w:rPr>
          <w:rFonts w:asciiTheme="minorHAnsi" w:eastAsia="MS ??" w:hAnsiTheme="minorHAnsi" w:cs="Arial"/>
          <w:color w:val="808080" w:themeColor="background1" w:themeShade="80"/>
          <w:lang w:eastAsia="en-US"/>
        </w:rPr>
        <w:t>y</w:t>
      </w:r>
      <w:r>
        <w:rPr>
          <w:rFonts w:asciiTheme="minorHAnsi" w:eastAsia="MS ??" w:hAnsiTheme="minorHAnsi" w:cs="Arial"/>
          <w:color w:val="808080" w:themeColor="background1" w:themeShade="80"/>
          <w:lang w:eastAsia="en-US"/>
        </w:rPr>
        <w:t xml:space="preserve"> je uveden v následujících kapitolách.</w:t>
      </w:r>
    </w:p>
    <w:p w:rsidR="001A5E6B" w:rsidRPr="001C1B20" w:rsidRDefault="001A5E6B" w:rsidP="001A5E6B">
      <w:pPr>
        <w:pStyle w:val="erCOOLtext"/>
        <w:ind w:right="567"/>
        <w:rPr>
          <w:rFonts w:asciiTheme="minorHAnsi" w:eastAsia="MS ??" w:hAnsiTheme="minorHAnsi" w:cs="Arial"/>
          <w:color w:val="808080" w:themeColor="background1" w:themeShade="80"/>
          <w:lang w:eastAsia="en-US"/>
        </w:rPr>
      </w:pPr>
    </w:p>
    <w:p w:rsidR="00372E05" w:rsidRPr="001A5E6B" w:rsidRDefault="00372E05" w:rsidP="00372E05">
      <w:pPr>
        <w:pStyle w:val="erCOOLtext"/>
        <w:ind w:right="567"/>
        <w:rPr>
          <w:rFonts w:asciiTheme="minorHAnsi" w:hAnsiTheme="minorHAnsi" w:cs="Arial"/>
          <w:color w:val="808080" w:themeColor="background1" w:themeShade="80"/>
          <w:highlight w:val="cyan"/>
        </w:rPr>
      </w:pPr>
    </w:p>
    <w:p w:rsidR="001B65B9" w:rsidRPr="001C1B20" w:rsidRDefault="00F670AB" w:rsidP="00F60C05">
      <w:pPr>
        <w:pStyle w:val="erCOOLnadpis1cislovany"/>
        <w:numPr>
          <w:ilvl w:val="0"/>
          <w:numId w:val="14"/>
        </w:numPr>
        <w:ind w:left="567" w:right="567"/>
        <w:rPr>
          <w:rFonts w:asciiTheme="minorHAnsi" w:hAnsiTheme="minorHAnsi" w:cs="Arial"/>
          <w:color w:val="00A6D6"/>
          <w:sz w:val="28"/>
          <w:lang w:val="cs-CZ"/>
        </w:rPr>
      </w:pPr>
      <w:bookmarkStart w:id="3" w:name="_Toc485882771"/>
      <w:r w:rsidRPr="001C1B20">
        <w:rPr>
          <w:rFonts w:asciiTheme="minorHAnsi" w:hAnsiTheme="minorHAnsi" w:cs="Arial"/>
          <w:color w:val="00A6D6"/>
          <w:sz w:val="28"/>
          <w:lang w:val="cs-CZ"/>
        </w:rPr>
        <w:t>Specifikace hardware</w:t>
      </w:r>
      <w:r w:rsidR="00FA4CFA">
        <w:rPr>
          <w:rFonts w:asciiTheme="minorHAnsi" w:hAnsiTheme="minorHAnsi" w:cs="Arial"/>
          <w:color w:val="00A6D6"/>
          <w:sz w:val="28"/>
          <w:lang w:val="cs-CZ"/>
        </w:rPr>
        <w:t xml:space="preserve"> a software</w:t>
      </w:r>
      <w:bookmarkEnd w:id="3"/>
    </w:p>
    <w:p w:rsidR="001B65B9" w:rsidRPr="001C1B20" w:rsidRDefault="001B65B9" w:rsidP="00EE3532">
      <w:pPr>
        <w:pStyle w:val="erCOOLtext"/>
        <w:ind w:right="567"/>
        <w:rPr>
          <w:rFonts w:asciiTheme="minorHAnsi" w:hAnsiTheme="minorHAnsi" w:cs="Arial"/>
        </w:rPr>
      </w:pPr>
    </w:p>
    <w:p w:rsidR="001B65B9" w:rsidRPr="001C1B20" w:rsidRDefault="001B65B9" w:rsidP="00EE3532">
      <w:pPr>
        <w:pStyle w:val="erCOOLtext"/>
        <w:ind w:right="567"/>
        <w:rPr>
          <w:rFonts w:asciiTheme="minorHAnsi" w:hAnsiTheme="minorHAnsi" w:cs="Arial"/>
        </w:rPr>
      </w:pPr>
    </w:p>
    <w:p w:rsidR="00373E16" w:rsidRPr="00F67BDC" w:rsidRDefault="00373E16" w:rsidP="00373E16">
      <w:pPr>
        <w:pStyle w:val="erCOOLtext"/>
        <w:ind w:right="567"/>
        <w:rPr>
          <w:rFonts w:asciiTheme="minorHAnsi" w:hAnsiTheme="minorHAnsi" w:cs="Arial"/>
          <w:color w:val="808080" w:themeColor="background1" w:themeShade="80"/>
        </w:rPr>
      </w:pPr>
      <w:r w:rsidRPr="00F67BDC">
        <w:rPr>
          <w:rFonts w:asciiTheme="minorHAnsi" w:hAnsiTheme="minorHAnsi" w:cs="Arial"/>
          <w:color w:val="808080" w:themeColor="background1" w:themeShade="80"/>
        </w:rPr>
        <w:t xml:space="preserve">Základem infrastruktury </w:t>
      </w:r>
      <w:r w:rsidR="00F67BDC">
        <w:rPr>
          <w:rFonts w:asciiTheme="minorHAnsi" w:hAnsiTheme="minorHAnsi" w:cs="Arial"/>
          <w:color w:val="808080" w:themeColor="background1" w:themeShade="80"/>
        </w:rPr>
        <w:t>jsou</w:t>
      </w:r>
      <w:r w:rsidRPr="00F67BDC">
        <w:rPr>
          <w:rFonts w:asciiTheme="minorHAnsi" w:hAnsiTheme="minorHAnsi" w:cs="Arial"/>
          <w:color w:val="808080" w:themeColor="background1" w:themeShade="80"/>
        </w:rPr>
        <w:t xml:space="preserve"> </w:t>
      </w:r>
      <w:proofErr w:type="spellStart"/>
      <w:r w:rsidRPr="00F67BDC">
        <w:rPr>
          <w:rFonts w:asciiTheme="minorHAnsi" w:hAnsiTheme="minorHAnsi" w:cs="Arial"/>
          <w:color w:val="808080" w:themeColor="background1" w:themeShade="80"/>
        </w:rPr>
        <w:t>blade</w:t>
      </w:r>
      <w:proofErr w:type="spellEnd"/>
      <w:r w:rsidRPr="00F67BDC">
        <w:rPr>
          <w:rFonts w:asciiTheme="minorHAnsi" w:hAnsiTheme="minorHAnsi" w:cs="Arial"/>
          <w:color w:val="808080" w:themeColor="background1" w:themeShade="80"/>
        </w:rPr>
        <w:t xml:space="preserve"> servery ve dvou </w:t>
      </w:r>
      <w:r w:rsidR="00FF55AE" w:rsidRPr="00F67BDC">
        <w:rPr>
          <w:rFonts w:asciiTheme="minorHAnsi" w:hAnsiTheme="minorHAnsi" w:cs="Arial"/>
          <w:color w:val="808080" w:themeColor="background1" w:themeShade="80"/>
        </w:rPr>
        <w:t xml:space="preserve">šasi </w:t>
      </w:r>
      <w:r w:rsidR="00FF55AE">
        <w:rPr>
          <w:rFonts w:asciiTheme="minorHAnsi" w:hAnsiTheme="minorHAnsi" w:cs="Arial"/>
          <w:color w:val="808080" w:themeColor="background1" w:themeShade="80"/>
        </w:rPr>
        <w:t>a</w:t>
      </w:r>
      <w:r w:rsidR="00F67BDC">
        <w:rPr>
          <w:rFonts w:asciiTheme="minorHAnsi" w:hAnsiTheme="minorHAnsi" w:cs="Arial"/>
          <w:color w:val="808080" w:themeColor="background1" w:themeShade="80"/>
        </w:rPr>
        <w:t xml:space="preserve"> </w:t>
      </w:r>
      <w:r w:rsidRPr="00F67BDC">
        <w:rPr>
          <w:rFonts w:asciiTheme="minorHAnsi" w:hAnsiTheme="minorHAnsi" w:cs="Arial"/>
          <w:color w:val="808080" w:themeColor="background1" w:themeShade="80"/>
        </w:rPr>
        <w:t xml:space="preserve">dvou lokalitách. Veškeré servery </w:t>
      </w:r>
      <w:r w:rsidR="00F67BDC">
        <w:rPr>
          <w:rFonts w:asciiTheme="minorHAnsi" w:hAnsiTheme="minorHAnsi" w:cs="Arial"/>
          <w:color w:val="808080" w:themeColor="background1" w:themeShade="80"/>
        </w:rPr>
        <w:t xml:space="preserve">jsou </w:t>
      </w:r>
      <w:r w:rsidR="00F67BDC" w:rsidRPr="00F67BDC">
        <w:rPr>
          <w:rFonts w:asciiTheme="minorHAnsi" w:hAnsiTheme="minorHAnsi" w:cs="Arial"/>
          <w:color w:val="808080" w:themeColor="background1" w:themeShade="80"/>
        </w:rPr>
        <w:t>vybaveny</w:t>
      </w:r>
      <w:r w:rsidRPr="00F67BDC">
        <w:rPr>
          <w:rFonts w:asciiTheme="minorHAnsi" w:hAnsiTheme="minorHAnsi" w:cs="Arial"/>
          <w:color w:val="808080" w:themeColor="background1" w:themeShade="80"/>
        </w:rPr>
        <w:t xml:space="preserve"> dvěma konvergovanými datovými cestami pro </w:t>
      </w:r>
      <w:proofErr w:type="spellStart"/>
      <w:r w:rsidRPr="00F67BDC">
        <w:rPr>
          <w:rFonts w:asciiTheme="minorHAnsi" w:hAnsiTheme="minorHAnsi" w:cs="Arial"/>
          <w:color w:val="808080" w:themeColor="background1" w:themeShade="80"/>
        </w:rPr>
        <w:t>Fibre</w:t>
      </w:r>
      <w:proofErr w:type="spellEnd"/>
      <w:r w:rsidRPr="00F67BDC">
        <w:rPr>
          <w:rFonts w:asciiTheme="minorHAnsi" w:hAnsiTheme="minorHAnsi" w:cs="Arial"/>
          <w:color w:val="808080" w:themeColor="background1" w:themeShade="80"/>
        </w:rPr>
        <w:t xml:space="preserve"> </w:t>
      </w:r>
      <w:proofErr w:type="spellStart"/>
      <w:r w:rsidRPr="00F67BDC">
        <w:rPr>
          <w:rFonts w:asciiTheme="minorHAnsi" w:hAnsiTheme="minorHAnsi" w:cs="Arial"/>
          <w:color w:val="808080" w:themeColor="background1" w:themeShade="80"/>
        </w:rPr>
        <w:t>Channel</w:t>
      </w:r>
      <w:proofErr w:type="spellEnd"/>
      <w:r w:rsidRPr="00F67BDC">
        <w:rPr>
          <w:rFonts w:asciiTheme="minorHAnsi" w:hAnsiTheme="minorHAnsi" w:cs="Arial"/>
          <w:color w:val="808080" w:themeColor="background1" w:themeShade="80"/>
        </w:rPr>
        <w:t xml:space="preserve"> protokol </w:t>
      </w:r>
      <w:r w:rsidR="00F67BDC">
        <w:rPr>
          <w:rFonts w:asciiTheme="minorHAnsi" w:hAnsiTheme="minorHAnsi" w:cs="Arial"/>
          <w:color w:val="808080" w:themeColor="background1" w:themeShade="80"/>
        </w:rPr>
        <w:t>a</w:t>
      </w:r>
      <w:r w:rsidRPr="00F67BDC">
        <w:rPr>
          <w:rFonts w:asciiTheme="minorHAnsi" w:hAnsiTheme="minorHAnsi" w:cs="Arial"/>
          <w:color w:val="808080" w:themeColor="background1" w:themeShade="80"/>
        </w:rPr>
        <w:t xml:space="preserve"> </w:t>
      </w:r>
      <w:proofErr w:type="spellStart"/>
      <w:r w:rsidRPr="00F67BDC">
        <w:rPr>
          <w:rFonts w:asciiTheme="minorHAnsi" w:hAnsiTheme="minorHAnsi" w:cs="Arial"/>
          <w:color w:val="808080" w:themeColor="background1" w:themeShade="80"/>
        </w:rPr>
        <w:t>Ethernet</w:t>
      </w:r>
      <w:proofErr w:type="spellEnd"/>
      <w:r w:rsidRPr="00F67BDC">
        <w:rPr>
          <w:rFonts w:asciiTheme="minorHAnsi" w:hAnsiTheme="minorHAnsi" w:cs="Arial"/>
          <w:color w:val="808080" w:themeColor="background1" w:themeShade="80"/>
        </w:rPr>
        <w:t xml:space="preserve">. </w:t>
      </w:r>
      <w:proofErr w:type="spellStart"/>
      <w:r w:rsidRPr="00F67BDC">
        <w:rPr>
          <w:rFonts w:asciiTheme="minorHAnsi" w:hAnsiTheme="minorHAnsi" w:cs="Arial"/>
          <w:color w:val="808080" w:themeColor="background1" w:themeShade="80"/>
        </w:rPr>
        <w:t>Bladová</w:t>
      </w:r>
      <w:proofErr w:type="spellEnd"/>
      <w:r w:rsidRPr="00F67BDC">
        <w:rPr>
          <w:rFonts w:asciiTheme="minorHAnsi" w:hAnsiTheme="minorHAnsi" w:cs="Arial"/>
          <w:color w:val="808080" w:themeColor="background1" w:themeShade="80"/>
        </w:rPr>
        <w:t xml:space="preserve"> šasi </w:t>
      </w:r>
      <w:r w:rsidR="00F67BDC">
        <w:rPr>
          <w:rFonts w:asciiTheme="minorHAnsi" w:hAnsiTheme="minorHAnsi" w:cs="Arial"/>
          <w:color w:val="808080" w:themeColor="background1" w:themeShade="80"/>
        </w:rPr>
        <w:t>jsou</w:t>
      </w:r>
      <w:r w:rsidRPr="00F67BDC">
        <w:rPr>
          <w:rFonts w:asciiTheme="minorHAnsi" w:hAnsiTheme="minorHAnsi" w:cs="Arial"/>
          <w:color w:val="808080" w:themeColor="background1" w:themeShade="80"/>
        </w:rPr>
        <w:t xml:space="preserve"> vybavena redundantními komunikačními moduly pro vytvoření základu SAN a LAN serverové zóny.</w:t>
      </w:r>
    </w:p>
    <w:p w:rsidR="00373E16" w:rsidRPr="00F67BDC" w:rsidRDefault="00373E16" w:rsidP="00373E16">
      <w:pPr>
        <w:pStyle w:val="erCOOLtext"/>
        <w:ind w:right="567"/>
        <w:rPr>
          <w:rFonts w:asciiTheme="minorHAnsi" w:hAnsiTheme="minorHAnsi" w:cs="Arial"/>
          <w:color w:val="808080" w:themeColor="background1" w:themeShade="80"/>
        </w:rPr>
      </w:pPr>
    </w:p>
    <w:p w:rsidR="00373E16" w:rsidRPr="00F67BDC" w:rsidRDefault="00373E16" w:rsidP="00373E16">
      <w:pPr>
        <w:pStyle w:val="erCOOLtext"/>
        <w:ind w:right="567"/>
        <w:rPr>
          <w:rFonts w:asciiTheme="minorHAnsi" w:hAnsiTheme="minorHAnsi" w:cs="Arial"/>
          <w:color w:val="808080" w:themeColor="background1" w:themeShade="80"/>
        </w:rPr>
      </w:pPr>
      <w:r w:rsidRPr="00F67BDC">
        <w:rPr>
          <w:rFonts w:asciiTheme="minorHAnsi" w:hAnsiTheme="minorHAnsi" w:cs="Arial"/>
          <w:color w:val="808080" w:themeColor="background1" w:themeShade="80"/>
        </w:rPr>
        <w:t xml:space="preserve">Součástí řešení </w:t>
      </w:r>
      <w:r w:rsidRPr="00060AB4">
        <w:rPr>
          <w:rFonts w:asciiTheme="minorHAnsi" w:hAnsiTheme="minorHAnsi" w:cs="Arial"/>
          <w:b/>
          <w:color w:val="808080" w:themeColor="background1" w:themeShade="80"/>
        </w:rPr>
        <w:t>serverové infrastruktury</w:t>
      </w:r>
      <w:r w:rsidRPr="00F67BDC">
        <w:rPr>
          <w:rFonts w:asciiTheme="minorHAnsi" w:hAnsiTheme="minorHAnsi" w:cs="Arial"/>
          <w:color w:val="808080" w:themeColor="background1" w:themeShade="80"/>
        </w:rPr>
        <w:t xml:space="preserve"> </w:t>
      </w:r>
      <w:r w:rsidR="00F67BDC">
        <w:rPr>
          <w:rFonts w:asciiTheme="minorHAnsi" w:hAnsiTheme="minorHAnsi" w:cs="Arial"/>
          <w:color w:val="808080" w:themeColor="background1" w:themeShade="80"/>
        </w:rPr>
        <w:t>je</w:t>
      </w:r>
      <w:r w:rsidRPr="00F67BDC">
        <w:rPr>
          <w:rFonts w:asciiTheme="minorHAnsi" w:hAnsiTheme="minorHAnsi" w:cs="Arial"/>
          <w:color w:val="808080" w:themeColor="background1" w:themeShade="80"/>
        </w:rPr>
        <w:t xml:space="preserve"> společný management pro </w:t>
      </w:r>
      <w:proofErr w:type="spellStart"/>
      <w:r w:rsidRPr="00F67BDC">
        <w:rPr>
          <w:rFonts w:asciiTheme="minorHAnsi" w:hAnsiTheme="minorHAnsi" w:cs="Arial"/>
          <w:color w:val="808080" w:themeColor="background1" w:themeShade="80"/>
        </w:rPr>
        <w:t>blade</w:t>
      </w:r>
      <w:proofErr w:type="spellEnd"/>
      <w:r w:rsidRPr="00F67BDC">
        <w:rPr>
          <w:rFonts w:asciiTheme="minorHAnsi" w:hAnsiTheme="minorHAnsi" w:cs="Arial"/>
          <w:color w:val="808080" w:themeColor="background1" w:themeShade="80"/>
        </w:rPr>
        <w:t xml:space="preserve"> i další možné </w:t>
      </w:r>
      <w:proofErr w:type="spellStart"/>
      <w:r w:rsidRPr="00F67BDC">
        <w:rPr>
          <w:rFonts w:asciiTheme="minorHAnsi" w:hAnsiTheme="minorHAnsi" w:cs="Arial"/>
          <w:color w:val="808080" w:themeColor="background1" w:themeShade="80"/>
        </w:rPr>
        <w:t>rackmount</w:t>
      </w:r>
      <w:proofErr w:type="spellEnd"/>
      <w:r w:rsidRPr="00F67BDC">
        <w:rPr>
          <w:rFonts w:asciiTheme="minorHAnsi" w:hAnsiTheme="minorHAnsi" w:cs="Arial"/>
          <w:color w:val="808080" w:themeColor="background1" w:themeShade="80"/>
        </w:rPr>
        <w:t xml:space="preserve"> servery. Tímto </w:t>
      </w:r>
      <w:r w:rsidR="00F67BDC">
        <w:rPr>
          <w:rFonts w:asciiTheme="minorHAnsi" w:hAnsiTheme="minorHAnsi" w:cs="Arial"/>
          <w:color w:val="808080" w:themeColor="background1" w:themeShade="80"/>
        </w:rPr>
        <w:t>je</w:t>
      </w:r>
      <w:r w:rsidRPr="00F67BDC">
        <w:rPr>
          <w:rFonts w:asciiTheme="minorHAnsi" w:hAnsiTheme="minorHAnsi" w:cs="Arial"/>
          <w:color w:val="808080" w:themeColor="background1" w:themeShade="80"/>
        </w:rPr>
        <w:t xml:space="preserve"> umožněno definovat dílčí organizace s omezením přístupu a definovatelnými oprávněními k jednotlivým serverům, zabezpečit migraci profilu serveru z jednoho fyzického serveru na druhý (například z důvodu výměny HW), </w:t>
      </w:r>
      <w:proofErr w:type="spellStart"/>
      <w:r w:rsidRPr="00F67BDC">
        <w:rPr>
          <w:rFonts w:asciiTheme="minorHAnsi" w:hAnsiTheme="minorHAnsi" w:cs="Arial"/>
          <w:color w:val="808080" w:themeColor="background1" w:themeShade="80"/>
        </w:rPr>
        <w:t>t</w:t>
      </w:r>
      <w:r w:rsidR="00F67BDC">
        <w:rPr>
          <w:rFonts w:asciiTheme="minorHAnsi" w:hAnsiTheme="minorHAnsi" w:cs="Arial"/>
          <w:color w:val="808080" w:themeColor="background1" w:themeShade="80"/>
        </w:rPr>
        <w:t>z</w:t>
      </w:r>
      <w:proofErr w:type="spellEnd"/>
      <w:r w:rsidRPr="00F67BDC">
        <w:rPr>
          <w:rFonts w:asciiTheme="minorHAnsi" w:hAnsiTheme="minorHAnsi" w:cs="Arial"/>
          <w:color w:val="808080" w:themeColor="background1" w:themeShade="80"/>
        </w:rPr>
        <w:t xml:space="preserve">. musí minimálně obsahovat verze firmware BMC, BIOS, MB a sítových rozhraní, dále pak nastavení BIOS, IMPI, síťové karty, HBA, nastavení lokálního RAID, </w:t>
      </w:r>
      <w:proofErr w:type="spellStart"/>
      <w:r w:rsidRPr="00F67BDC">
        <w:rPr>
          <w:rFonts w:asciiTheme="minorHAnsi" w:hAnsiTheme="minorHAnsi" w:cs="Arial"/>
          <w:color w:val="808080" w:themeColor="background1" w:themeShade="80"/>
        </w:rPr>
        <w:t>boot</w:t>
      </w:r>
      <w:proofErr w:type="spellEnd"/>
      <w:r w:rsidRPr="00F67BDC">
        <w:rPr>
          <w:rFonts w:asciiTheme="minorHAnsi" w:hAnsiTheme="minorHAnsi" w:cs="Arial"/>
          <w:color w:val="808080" w:themeColor="background1" w:themeShade="80"/>
        </w:rPr>
        <w:t xml:space="preserve"> pořadí (lokální nebo SAN/LAN </w:t>
      </w:r>
      <w:proofErr w:type="spellStart"/>
      <w:r w:rsidRPr="00F67BDC">
        <w:rPr>
          <w:rFonts w:asciiTheme="minorHAnsi" w:hAnsiTheme="minorHAnsi" w:cs="Arial"/>
          <w:color w:val="808080" w:themeColor="background1" w:themeShade="80"/>
        </w:rPr>
        <w:t>target</w:t>
      </w:r>
      <w:proofErr w:type="spellEnd"/>
      <w:r w:rsidRPr="00F67BDC">
        <w:rPr>
          <w:rFonts w:asciiTheme="minorHAnsi" w:hAnsiTheme="minorHAnsi" w:cs="Arial"/>
          <w:color w:val="808080" w:themeColor="background1" w:themeShade="80"/>
        </w:rPr>
        <w:t xml:space="preserve">). Funkce řízení oprávnění či přiřazení zdrojů </w:t>
      </w:r>
      <w:r w:rsidR="00F67BDC">
        <w:rPr>
          <w:rFonts w:asciiTheme="minorHAnsi" w:hAnsiTheme="minorHAnsi" w:cs="Arial"/>
          <w:color w:val="808080" w:themeColor="background1" w:themeShade="80"/>
        </w:rPr>
        <w:t>j</w:t>
      </w:r>
      <w:r w:rsidRPr="00F67BDC">
        <w:rPr>
          <w:rFonts w:asciiTheme="minorHAnsi" w:hAnsiTheme="minorHAnsi" w:cs="Arial"/>
          <w:color w:val="808080" w:themeColor="background1" w:themeShade="80"/>
        </w:rPr>
        <w:t xml:space="preserve">e možné aplikovat i na skupiny LDAP / </w:t>
      </w:r>
      <w:proofErr w:type="spellStart"/>
      <w:r w:rsidRPr="00F67BDC">
        <w:rPr>
          <w:rFonts w:asciiTheme="minorHAnsi" w:hAnsiTheme="minorHAnsi" w:cs="Arial"/>
          <w:color w:val="808080" w:themeColor="background1" w:themeShade="80"/>
        </w:rPr>
        <w:t>Active</w:t>
      </w:r>
      <w:proofErr w:type="spellEnd"/>
      <w:r w:rsidRPr="00F67BDC">
        <w:rPr>
          <w:rFonts w:asciiTheme="minorHAnsi" w:hAnsiTheme="minorHAnsi" w:cs="Arial"/>
          <w:color w:val="808080" w:themeColor="background1" w:themeShade="80"/>
        </w:rPr>
        <w:t xml:space="preserve"> </w:t>
      </w:r>
      <w:proofErr w:type="spellStart"/>
      <w:r w:rsidRPr="00F67BDC">
        <w:rPr>
          <w:rFonts w:asciiTheme="minorHAnsi" w:hAnsiTheme="minorHAnsi" w:cs="Arial"/>
          <w:color w:val="808080" w:themeColor="background1" w:themeShade="80"/>
        </w:rPr>
        <w:t>Directory</w:t>
      </w:r>
      <w:proofErr w:type="spellEnd"/>
      <w:r w:rsidRPr="00F67BDC">
        <w:rPr>
          <w:rFonts w:asciiTheme="minorHAnsi" w:hAnsiTheme="minorHAnsi" w:cs="Arial"/>
          <w:color w:val="808080" w:themeColor="background1" w:themeShade="80"/>
        </w:rPr>
        <w:t xml:space="preserve">. Management </w:t>
      </w:r>
      <w:r w:rsidR="00F67BDC">
        <w:rPr>
          <w:rFonts w:asciiTheme="minorHAnsi" w:hAnsiTheme="minorHAnsi" w:cs="Arial"/>
          <w:color w:val="808080" w:themeColor="background1" w:themeShade="80"/>
        </w:rPr>
        <w:t>j</w:t>
      </w:r>
      <w:r w:rsidRPr="00F67BDC">
        <w:rPr>
          <w:rFonts w:asciiTheme="minorHAnsi" w:hAnsiTheme="minorHAnsi" w:cs="Arial"/>
          <w:color w:val="808080" w:themeColor="background1" w:themeShade="80"/>
        </w:rPr>
        <w:t>e přístupný přes HTTP, HTTPS, SHH (CLI) a XML API pro správu infrastruktury.</w:t>
      </w:r>
    </w:p>
    <w:p w:rsidR="00373E16" w:rsidRPr="00F67BDC" w:rsidRDefault="00373E16" w:rsidP="00373E16">
      <w:pPr>
        <w:pStyle w:val="erCOOLtext"/>
        <w:ind w:right="567"/>
        <w:rPr>
          <w:rFonts w:asciiTheme="minorHAnsi" w:hAnsiTheme="minorHAnsi" w:cs="Arial"/>
          <w:color w:val="808080" w:themeColor="background1" w:themeShade="80"/>
        </w:rPr>
      </w:pPr>
    </w:p>
    <w:p w:rsidR="00373E16" w:rsidRPr="00506F53" w:rsidRDefault="00373E16" w:rsidP="00373E16">
      <w:pPr>
        <w:pStyle w:val="erCOOLtext"/>
        <w:ind w:right="567"/>
        <w:rPr>
          <w:rFonts w:asciiTheme="minorHAnsi" w:hAnsiTheme="minorHAnsi" w:cs="Arial"/>
          <w:color w:val="808080" w:themeColor="background1" w:themeShade="80"/>
        </w:rPr>
      </w:pPr>
      <w:r w:rsidRPr="00506F53">
        <w:rPr>
          <w:rFonts w:asciiTheme="minorHAnsi" w:hAnsiTheme="minorHAnsi" w:cs="Arial"/>
          <w:color w:val="808080" w:themeColor="background1" w:themeShade="80"/>
        </w:rPr>
        <w:t xml:space="preserve">Aktuální infrastruktura obsahuje jedno </w:t>
      </w:r>
      <w:proofErr w:type="spellStart"/>
      <w:r w:rsidRPr="00506F53">
        <w:rPr>
          <w:rFonts w:asciiTheme="minorHAnsi" w:hAnsiTheme="minorHAnsi" w:cs="Arial"/>
          <w:color w:val="808080" w:themeColor="background1" w:themeShade="80"/>
        </w:rPr>
        <w:t>blade</w:t>
      </w:r>
      <w:proofErr w:type="spellEnd"/>
      <w:r w:rsidRPr="00506F53">
        <w:rPr>
          <w:rFonts w:asciiTheme="minorHAnsi" w:hAnsiTheme="minorHAnsi" w:cs="Arial"/>
          <w:color w:val="808080" w:themeColor="background1" w:themeShade="80"/>
        </w:rPr>
        <w:t xml:space="preserve"> šasi Cisco UCS se třemi </w:t>
      </w:r>
      <w:proofErr w:type="spellStart"/>
      <w:r w:rsidRPr="00506F53">
        <w:rPr>
          <w:rFonts w:asciiTheme="minorHAnsi" w:hAnsiTheme="minorHAnsi" w:cs="Arial"/>
          <w:color w:val="808080" w:themeColor="background1" w:themeShade="80"/>
        </w:rPr>
        <w:t>blade</w:t>
      </w:r>
      <w:proofErr w:type="spellEnd"/>
      <w:r w:rsidRPr="00506F53">
        <w:rPr>
          <w:rFonts w:asciiTheme="minorHAnsi" w:hAnsiTheme="minorHAnsi" w:cs="Arial"/>
          <w:color w:val="808080" w:themeColor="background1" w:themeShade="80"/>
        </w:rPr>
        <w:t xml:space="preserve"> servery v lokalitě A, řízené pomocí Cisco UCS </w:t>
      </w:r>
      <w:proofErr w:type="spellStart"/>
      <w:r w:rsidRPr="00506F53">
        <w:rPr>
          <w:rFonts w:asciiTheme="minorHAnsi" w:hAnsiTheme="minorHAnsi" w:cs="Arial"/>
          <w:color w:val="808080" w:themeColor="background1" w:themeShade="80"/>
        </w:rPr>
        <w:t>Manageru</w:t>
      </w:r>
      <w:proofErr w:type="spellEnd"/>
      <w:r w:rsidRPr="00506F53">
        <w:rPr>
          <w:rFonts w:asciiTheme="minorHAnsi" w:hAnsiTheme="minorHAnsi" w:cs="Arial"/>
          <w:color w:val="808080" w:themeColor="background1" w:themeShade="80"/>
        </w:rPr>
        <w:t xml:space="preserve">. </w:t>
      </w:r>
      <w:r w:rsidR="00F67BDC" w:rsidRPr="00506F53">
        <w:rPr>
          <w:rFonts w:asciiTheme="minorHAnsi" w:hAnsiTheme="minorHAnsi" w:cs="Arial"/>
          <w:color w:val="808080" w:themeColor="background1" w:themeShade="80"/>
        </w:rPr>
        <w:t>Předmětem</w:t>
      </w:r>
      <w:r w:rsidRPr="00506F53">
        <w:rPr>
          <w:rFonts w:asciiTheme="minorHAnsi" w:hAnsiTheme="minorHAnsi" w:cs="Arial"/>
          <w:color w:val="808080" w:themeColor="background1" w:themeShade="80"/>
        </w:rPr>
        <w:t xml:space="preserve"> rozšíření </w:t>
      </w:r>
      <w:r w:rsidR="00F67BDC" w:rsidRPr="00506F53">
        <w:rPr>
          <w:rFonts w:asciiTheme="minorHAnsi" w:hAnsiTheme="minorHAnsi" w:cs="Arial"/>
          <w:color w:val="808080" w:themeColor="background1" w:themeShade="80"/>
        </w:rPr>
        <w:t>je</w:t>
      </w:r>
      <w:r w:rsidRPr="00506F53">
        <w:rPr>
          <w:rFonts w:asciiTheme="minorHAnsi" w:hAnsiTheme="minorHAnsi" w:cs="Arial"/>
          <w:color w:val="808080" w:themeColor="background1" w:themeShade="80"/>
        </w:rPr>
        <w:t xml:space="preserve"> druhé </w:t>
      </w:r>
      <w:proofErr w:type="spellStart"/>
      <w:r w:rsidRPr="00506F53">
        <w:rPr>
          <w:rFonts w:asciiTheme="minorHAnsi" w:hAnsiTheme="minorHAnsi" w:cs="Arial"/>
          <w:color w:val="808080" w:themeColor="background1" w:themeShade="80"/>
        </w:rPr>
        <w:t>blade</w:t>
      </w:r>
      <w:proofErr w:type="spellEnd"/>
      <w:r w:rsidRPr="00506F53">
        <w:rPr>
          <w:rFonts w:asciiTheme="minorHAnsi" w:hAnsiTheme="minorHAnsi" w:cs="Arial"/>
          <w:color w:val="808080" w:themeColor="background1" w:themeShade="80"/>
        </w:rPr>
        <w:t xml:space="preserve"> šasi se 4 </w:t>
      </w:r>
      <w:proofErr w:type="spellStart"/>
      <w:r w:rsidRPr="00506F53">
        <w:rPr>
          <w:rFonts w:asciiTheme="minorHAnsi" w:hAnsiTheme="minorHAnsi" w:cs="Arial"/>
          <w:color w:val="808080" w:themeColor="background1" w:themeShade="80"/>
        </w:rPr>
        <w:t>blade</w:t>
      </w:r>
      <w:proofErr w:type="spellEnd"/>
      <w:r w:rsidRPr="00506F53">
        <w:rPr>
          <w:rFonts w:asciiTheme="minorHAnsi" w:hAnsiTheme="minorHAnsi" w:cs="Arial"/>
          <w:color w:val="808080" w:themeColor="background1" w:themeShade="80"/>
        </w:rPr>
        <w:t xml:space="preserve"> servery do lokality B a doplnění dalších </w:t>
      </w:r>
      <w:r w:rsidR="00AD3DF3" w:rsidRPr="00506F53">
        <w:rPr>
          <w:rFonts w:asciiTheme="minorHAnsi" w:hAnsiTheme="minorHAnsi" w:cs="Arial"/>
          <w:color w:val="808080" w:themeColor="background1" w:themeShade="80"/>
        </w:rPr>
        <w:t>3</w:t>
      </w:r>
      <w:r w:rsidRPr="00506F53">
        <w:rPr>
          <w:rFonts w:asciiTheme="minorHAnsi" w:hAnsiTheme="minorHAnsi" w:cs="Arial"/>
          <w:color w:val="808080" w:themeColor="background1" w:themeShade="80"/>
        </w:rPr>
        <w:t xml:space="preserve"> </w:t>
      </w:r>
      <w:proofErr w:type="spellStart"/>
      <w:r w:rsidRPr="00506F53">
        <w:rPr>
          <w:rFonts w:asciiTheme="minorHAnsi" w:hAnsiTheme="minorHAnsi" w:cs="Arial"/>
          <w:color w:val="808080" w:themeColor="background1" w:themeShade="80"/>
        </w:rPr>
        <w:t>blade</w:t>
      </w:r>
      <w:proofErr w:type="spellEnd"/>
      <w:r w:rsidRPr="00506F53">
        <w:rPr>
          <w:rFonts w:asciiTheme="minorHAnsi" w:hAnsiTheme="minorHAnsi" w:cs="Arial"/>
          <w:color w:val="808080" w:themeColor="background1" w:themeShade="80"/>
        </w:rPr>
        <w:t xml:space="preserve"> serverů do lokality A, včetně doplnění a nastavení stávajícího management software Cisco UCS </w:t>
      </w:r>
      <w:proofErr w:type="spellStart"/>
      <w:r w:rsidRPr="00506F53">
        <w:rPr>
          <w:rFonts w:asciiTheme="minorHAnsi" w:hAnsiTheme="minorHAnsi" w:cs="Arial"/>
          <w:color w:val="808080" w:themeColor="background1" w:themeShade="80"/>
        </w:rPr>
        <w:t>Manager</w:t>
      </w:r>
      <w:proofErr w:type="spellEnd"/>
      <w:r w:rsidRPr="00506F53">
        <w:rPr>
          <w:rFonts w:asciiTheme="minorHAnsi" w:hAnsiTheme="minorHAnsi" w:cs="Arial"/>
          <w:color w:val="808080" w:themeColor="background1" w:themeShade="80"/>
        </w:rPr>
        <w:t xml:space="preserve">. Všechny funkce managementu </w:t>
      </w:r>
      <w:r w:rsidR="00F67BDC" w:rsidRPr="00506F53">
        <w:rPr>
          <w:rFonts w:asciiTheme="minorHAnsi" w:hAnsiTheme="minorHAnsi" w:cs="Arial"/>
          <w:color w:val="808080" w:themeColor="background1" w:themeShade="80"/>
        </w:rPr>
        <w:t>v lokalitě</w:t>
      </w:r>
      <w:r w:rsidRPr="00506F53">
        <w:rPr>
          <w:rFonts w:asciiTheme="minorHAnsi" w:hAnsiTheme="minorHAnsi" w:cs="Arial"/>
          <w:color w:val="808080" w:themeColor="background1" w:themeShade="80"/>
        </w:rPr>
        <w:t xml:space="preserve"> A musí být možné provozovat na množině serverů, která bude obsahovat jak již existující tři </w:t>
      </w:r>
      <w:proofErr w:type="spellStart"/>
      <w:r w:rsidRPr="00506F53">
        <w:rPr>
          <w:rFonts w:asciiTheme="minorHAnsi" w:hAnsiTheme="minorHAnsi" w:cs="Arial"/>
          <w:color w:val="808080" w:themeColor="background1" w:themeShade="80"/>
        </w:rPr>
        <w:t>blade</w:t>
      </w:r>
      <w:proofErr w:type="spellEnd"/>
      <w:r w:rsidRPr="00506F53">
        <w:rPr>
          <w:rFonts w:asciiTheme="minorHAnsi" w:hAnsiTheme="minorHAnsi" w:cs="Arial"/>
          <w:color w:val="808080" w:themeColor="background1" w:themeShade="80"/>
        </w:rPr>
        <w:t xml:space="preserve"> servery Cisco UCS, tak nově pořízené rozšiřující servery.</w:t>
      </w:r>
    </w:p>
    <w:p w:rsidR="00373E16" w:rsidRPr="00506F53" w:rsidRDefault="00373E16" w:rsidP="00373E16">
      <w:pPr>
        <w:pStyle w:val="erCOOLtext"/>
        <w:ind w:right="567"/>
        <w:rPr>
          <w:rFonts w:asciiTheme="minorHAnsi" w:hAnsiTheme="minorHAnsi" w:cs="Arial"/>
          <w:color w:val="808080" w:themeColor="background1" w:themeShade="80"/>
        </w:rPr>
      </w:pPr>
    </w:p>
    <w:p w:rsidR="00F67BDC" w:rsidRPr="00506F53" w:rsidRDefault="00373E16" w:rsidP="00373E16">
      <w:pPr>
        <w:pStyle w:val="erCOOLtext"/>
        <w:ind w:right="567"/>
        <w:rPr>
          <w:rFonts w:asciiTheme="minorHAnsi" w:hAnsiTheme="minorHAnsi" w:cs="Arial"/>
          <w:color w:val="808080" w:themeColor="background1" w:themeShade="80"/>
        </w:rPr>
      </w:pPr>
      <w:r w:rsidRPr="00506F53">
        <w:rPr>
          <w:rFonts w:asciiTheme="minorHAnsi" w:hAnsiTheme="minorHAnsi" w:cs="Arial"/>
          <w:color w:val="808080" w:themeColor="background1" w:themeShade="80"/>
        </w:rPr>
        <w:t xml:space="preserve">Navržená </w:t>
      </w:r>
      <w:r w:rsidRPr="00506F53">
        <w:rPr>
          <w:rFonts w:asciiTheme="minorHAnsi" w:hAnsiTheme="minorHAnsi" w:cs="Arial"/>
          <w:b/>
          <w:color w:val="808080" w:themeColor="background1" w:themeShade="80"/>
        </w:rPr>
        <w:t>síťová vrstva</w:t>
      </w:r>
      <w:r w:rsidRPr="00506F53">
        <w:rPr>
          <w:rFonts w:asciiTheme="minorHAnsi" w:hAnsiTheme="minorHAnsi" w:cs="Arial"/>
          <w:color w:val="808080" w:themeColor="background1" w:themeShade="80"/>
        </w:rPr>
        <w:t xml:space="preserve"> </w:t>
      </w:r>
      <w:r w:rsidR="00F67BDC" w:rsidRPr="00506F53">
        <w:rPr>
          <w:rFonts w:asciiTheme="minorHAnsi" w:hAnsiTheme="minorHAnsi" w:cs="Arial"/>
          <w:color w:val="808080" w:themeColor="background1" w:themeShade="80"/>
        </w:rPr>
        <w:t>j</w:t>
      </w:r>
      <w:r w:rsidRPr="00506F53">
        <w:rPr>
          <w:rFonts w:asciiTheme="minorHAnsi" w:hAnsiTheme="minorHAnsi" w:cs="Arial"/>
          <w:color w:val="808080" w:themeColor="background1" w:themeShade="80"/>
        </w:rPr>
        <w:t xml:space="preserve">e tvořena prvky, které zajistí dostatečnou propustnost, funkcionalitu a bezpečnost provozu sítě </w:t>
      </w:r>
      <w:r w:rsidR="00F67BDC" w:rsidRPr="00506F53">
        <w:rPr>
          <w:rFonts w:asciiTheme="minorHAnsi" w:hAnsiTheme="minorHAnsi" w:cs="Arial"/>
          <w:color w:val="808080" w:themeColor="background1" w:themeShade="80"/>
        </w:rPr>
        <w:t xml:space="preserve">na bázi </w:t>
      </w:r>
      <w:r w:rsidRPr="00506F53">
        <w:rPr>
          <w:rFonts w:asciiTheme="minorHAnsi" w:hAnsiTheme="minorHAnsi" w:cs="Arial"/>
          <w:color w:val="808080" w:themeColor="background1" w:themeShade="80"/>
        </w:rPr>
        <w:t xml:space="preserve">10 Gigabit </w:t>
      </w:r>
      <w:proofErr w:type="spellStart"/>
      <w:r w:rsidRPr="00506F53">
        <w:rPr>
          <w:rFonts w:asciiTheme="minorHAnsi" w:hAnsiTheme="minorHAnsi" w:cs="Arial"/>
          <w:color w:val="808080" w:themeColor="background1" w:themeShade="80"/>
        </w:rPr>
        <w:t>Ethernet</w:t>
      </w:r>
      <w:r w:rsidR="00F67BDC" w:rsidRPr="00506F53">
        <w:rPr>
          <w:rFonts w:asciiTheme="minorHAnsi" w:hAnsiTheme="minorHAnsi" w:cs="Arial"/>
          <w:color w:val="808080" w:themeColor="background1" w:themeShade="80"/>
        </w:rPr>
        <w:t>ové</w:t>
      </w:r>
      <w:proofErr w:type="spellEnd"/>
      <w:r w:rsidR="00F67BDC" w:rsidRPr="00506F53">
        <w:rPr>
          <w:rFonts w:asciiTheme="minorHAnsi" w:hAnsiTheme="minorHAnsi" w:cs="Arial"/>
          <w:color w:val="808080" w:themeColor="background1" w:themeShade="80"/>
        </w:rPr>
        <w:t xml:space="preserve"> infrastruktury</w:t>
      </w:r>
      <w:r w:rsidRPr="00506F53">
        <w:rPr>
          <w:rFonts w:asciiTheme="minorHAnsi" w:hAnsiTheme="minorHAnsi" w:cs="Arial"/>
          <w:color w:val="808080" w:themeColor="background1" w:themeShade="80"/>
        </w:rPr>
        <w:t xml:space="preserve">. </w:t>
      </w:r>
      <w:r w:rsidR="00F67BDC" w:rsidRPr="00506F53">
        <w:rPr>
          <w:rFonts w:asciiTheme="minorHAnsi" w:hAnsiTheme="minorHAnsi" w:cs="Arial"/>
          <w:color w:val="808080" w:themeColor="background1" w:themeShade="80"/>
        </w:rPr>
        <w:t xml:space="preserve">V </w:t>
      </w:r>
      <w:r w:rsidRPr="00506F53">
        <w:rPr>
          <w:rFonts w:asciiTheme="minorHAnsi" w:hAnsiTheme="minorHAnsi" w:cs="Arial"/>
          <w:color w:val="808080" w:themeColor="background1" w:themeShade="80"/>
        </w:rPr>
        <w:t xml:space="preserve">řešení síťové infrastruktury nebude existovat </w:t>
      </w:r>
      <w:proofErr w:type="spellStart"/>
      <w:r w:rsidRPr="00506F53">
        <w:rPr>
          <w:rFonts w:asciiTheme="minorHAnsi" w:hAnsiTheme="minorHAnsi" w:cs="Arial"/>
          <w:color w:val="808080" w:themeColor="background1" w:themeShade="80"/>
        </w:rPr>
        <w:t>SPoF</w:t>
      </w:r>
      <w:proofErr w:type="spellEnd"/>
      <w:r w:rsidRPr="00506F53">
        <w:rPr>
          <w:rFonts w:asciiTheme="minorHAnsi" w:hAnsiTheme="minorHAnsi" w:cs="Arial"/>
          <w:color w:val="808080" w:themeColor="background1" w:themeShade="80"/>
        </w:rPr>
        <w:t xml:space="preserve"> a v případě výpadku jednoho prvku nebo </w:t>
      </w:r>
      <w:r w:rsidR="00F67BDC" w:rsidRPr="00506F53">
        <w:rPr>
          <w:rFonts w:asciiTheme="minorHAnsi" w:hAnsiTheme="minorHAnsi" w:cs="Arial"/>
          <w:color w:val="808080" w:themeColor="background1" w:themeShade="80"/>
        </w:rPr>
        <w:t xml:space="preserve">datové </w:t>
      </w:r>
      <w:r w:rsidRPr="00506F53">
        <w:rPr>
          <w:rFonts w:asciiTheme="minorHAnsi" w:hAnsiTheme="minorHAnsi" w:cs="Arial"/>
          <w:color w:val="808080" w:themeColor="background1" w:themeShade="80"/>
        </w:rPr>
        <w:t xml:space="preserve">cesty bude provoz automaticky směřován na redundantní prvek pomocí konvergence na různých vrstvách pomocí </w:t>
      </w:r>
      <w:r w:rsidR="00F67BDC" w:rsidRPr="00506F53">
        <w:rPr>
          <w:rFonts w:asciiTheme="minorHAnsi" w:hAnsiTheme="minorHAnsi" w:cs="Arial"/>
          <w:color w:val="808080" w:themeColor="background1" w:themeShade="80"/>
        </w:rPr>
        <w:t xml:space="preserve">OSPF </w:t>
      </w:r>
      <w:r w:rsidRPr="00506F53">
        <w:rPr>
          <w:rFonts w:asciiTheme="minorHAnsi" w:hAnsiTheme="minorHAnsi" w:cs="Arial"/>
          <w:color w:val="808080" w:themeColor="background1" w:themeShade="80"/>
        </w:rPr>
        <w:t xml:space="preserve">protokolu nebo </w:t>
      </w:r>
      <w:proofErr w:type="spellStart"/>
      <w:r w:rsidRPr="00506F53">
        <w:rPr>
          <w:rFonts w:asciiTheme="minorHAnsi" w:hAnsiTheme="minorHAnsi" w:cs="Arial"/>
          <w:color w:val="808080" w:themeColor="background1" w:themeShade="80"/>
        </w:rPr>
        <w:t>spanning</w:t>
      </w:r>
      <w:proofErr w:type="spellEnd"/>
      <w:r w:rsidRPr="00506F53">
        <w:rPr>
          <w:rFonts w:asciiTheme="minorHAnsi" w:hAnsiTheme="minorHAnsi" w:cs="Arial"/>
          <w:color w:val="808080" w:themeColor="background1" w:themeShade="80"/>
        </w:rPr>
        <w:t xml:space="preserve"> </w:t>
      </w:r>
      <w:proofErr w:type="spellStart"/>
      <w:r w:rsidRPr="00506F53">
        <w:rPr>
          <w:rFonts w:asciiTheme="minorHAnsi" w:hAnsiTheme="minorHAnsi" w:cs="Arial"/>
          <w:color w:val="808080" w:themeColor="background1" w:themeShade="80"/>
        </w:rPr>
        <w:t>tree</w:t>
      </w:r>
      <w:proofErr w:type="spellEnd"/>
      <w:r w:rsidRPr="00506F53">
        <w:rPr>
          <w:rFonts w:asciiTheme="minorHAnsi" w:hAnsiTheme="minorHAnsi" w:cs="Arial"/>
          <w:color w:val="808080" w:themeColor="background1" w:themeShade="80"/>
        </w:rPr>
        <w:t xml:space="preserve">, transparentně z pohledu uživatele. </w:t>
      </w:r>
    </w:p>
    <w:p w:rsidR="00F67BDC" w:rsidRPr="00506F53" w:rsidRDefault="00F67BDC" w:rsidP="00373E16">
      <w:pPr>
        <w:pStyle w:val="erCOOLtext"/>
        <w:ind w:right="567"/>
        <w:rPr>
          <w:rFonts w:asciiTheme="minorHAnsi" w:hAnsiTheme="minorHAnsi" w:cs="Arial"/>
          <w:color w:val="808080" w:themeColor="background1" w:themeShade="80"/>
        </w:rPr>
      </w:pPr>
    </w:p>
    <w:p w:rsidR="00373E16" w:rsidRPr="00506F53" w:rsidRDefault="00F67BDC" w:rsidP="00373E16">
      <w:pPr>
        <w:pStyle w:val="erCOOLtext"/>
        <w:ind w:right="567"/>
        <w:rPr>
          <w:rFonts w:asciiTheme="minorHAnsi" w:hAnsiTheme="minorHAnsi" w:cs="Arial"/>
          <w:color w:val="808080" w:themeColor="background1" w:themeShade="80"/>
        </w:rPr>
      </w:pPr>
      <w:r w:rsidRPr="00506F53">
        <w:rPr>
          <w:rFonts w:asciiTheme="minorHAnsi" w:hAnsiTheme="minorHAnsi" w:cs="Arial"/>
          <w:color w:val="808080" w:themeColor="background1" w:themeShade="80"/>
        </w:rPr>
        <w:t>V řešení</w:t>
      </w:r>
      <w:r w:rsidR="00373E16" w:rsidRPr="00506F53">
        <w:rPr>
          <w:rFonts w:asciiTheme="minorHAnsi" w:hAnsiTheme="minorHAnsi" w:cs="Arial"/>
          <w:color w:val="808080" w:themeColor="background1" w:themeShade="80"/>
        </w:rPr>
        <w:t xml:space="preserve"> sítě budou dočasně existovat pouze dvě potencionální hrozby </w:t>
      </w:r>
      <w:proofErr w:type="spellStart"/>
      <w:r w:rsidR="00373E16" w:rsidRPr="00506F53">
        <w:rPr>
          <w:rFonts w:asciiTheme="minorHAnsi" w:hAnsiTheme="minorHAnsi" w:cs="Arial"/>
          <w:color w:val="808080" w:themeColor="background1" w:themeShade="80"/>
        </w:rPr>
        <w:t>SPoF</w:t>
      </w:r>
      <w:proofErr w:type="spellEnd"/>
      <w:r w:rsidR="00373E16" w:rsidRPr="00506F53">
        <w:rPr>
          <w:rFonts w:asciiTheme="minorHAnsi" w:hAnsiTheme="minorHAnsi" w:cs="Arial"/>
          <w:color w:val="808080" w:themeColor="background1" w:themeShade="80"/>
        </w:rPr>
        <w:t>, které bude zadavatel do budoucna řešit:</w:t>
      </w:r>
    </w:p>
    <w:p w:rsidR="008C6C20" w:rsidRPr="00506F53" w:rsidRDefault="008C6C20" w:rsidP="008C6C20">
      <w:pPr>
        <w:pStyle w:val="erCOOLtext"/>
        <w:numPr>
          <w:ilvl w:val="0"/>
          <w:numId w:val="17"/>
        </w:numPr>
        <w:ind w:right="567"/>
        <w:rPr>
          <w:rFonts w:asciiTheme="minorHAnsi" w:hAnsiTheme="minorHAnsi" w:cs="Arial"/>
          <w:color w:val="808080" w:themeColor="background1" w:themeShade="80"/>
        </w:rPr>
      </w:pPr>
      <w:r w:rsidRPr="00506F53">
        <w:rPr>
          <w:rFonts w:asciiTheme="minorHAnsi" w:hAnsiTheme="minorHAnsi" w:cs="Arial"/>
          <w:color w:val="808080" w:themeColor="background1" w:themeShade="80"/>
        </w:rPr>
        <w:t>Propojení lokality A s lokalitou B pouze jedním datovým spojem</w:t>
      </w:r>
    </w:p>
    <w:p w:rsidR="00373E16" w:rsidRPr="00506F53" w:rsidRDefault="00373E16" w:rsidP="00F60C05">
      <w:pPr>
        <w:pStyle w:val="erCOOLtext"/>
        <w:numPr>
          <w:ilvl w:val="0"/>
          <w:numId w:val="17"/>
        </w:numPr>
        <w:ind w:right="567"/>
        <w:rPr>
          <w:rFonts w:asciiTheme="minorHAnsi" w:hAnsiTheme="minorHAnsi" w:cs="Arial"/>
          <w:color w:val="808080" w:themeColor="background1" w:themeShade="80"/>
        </w:rPr>
      </w:pPr>
      <w:r w:rsidRPr="00506F53">
        <w:rPr>
          <w:rFonts w:asciiTheme="minorHAnsi" w:hAnsiTheme="minorHAnsi" w:cs="Arial"/>
          <w:color w:val="808080" w:themeColor="background1" w:themeShade="80"/>
        </w:rPr>
        <w:t xml:space="preserve">Připojení WAN infrastruktury pouze jedním datovým spojem </w:t>
      </w:r>
      <w:r w:rsidR="00FF55AE" w:rsidRPr="00506F53">
        <w:rPr>
          <w:rFonts w:asciiTheme="minorHAnsi" w:hAnsiTheme="minorHAnsi" w:cs="Arial"/>
          <w:color w:val="808080" w:themeColor="background1" w:themeShade="80"/>
        </w:rPr>
        <w:t>s jedním</w:t>
      </w:r>
      <w:r w:rsidRPr="00506F53">
        <w:rPr>
          <w:rFonts w:asciiTheme="minorHAnsi" w:hAnsiTheme="minorHAnsi" w:cs="Arial"/>
          <w:color w:val="808080" w:themeColor="background1" w:themeShade="80"/>
        </w:rPr>
        <w:t xml:space="preserve"> </w:t>
      </w:r>
      <w:proofErr w:type="spellStart"/>
      <w:r w:rsidRPr="00506F53">
        <w:rPr>
          <w:rFonts w:asciiTheme="minorHAnsi" w:hAnsiTheme="minorHAnsi" w:cs="Arial"/>
          <w:color w:val="808080" w:themeColor="background1" w:themeShade="80"/>
        </w:rPr>
        <w:t>switchem</w:t>
      </w:r>
      <w:proofErr w:type="spellEnd"/>
      <w:r w:rsidRPr="00506F53">
        <w:rPr>
          <w:rFonts w:asciiTheme="minorHAnsi" w:hAnsiTheme="minorHAnsi" w:cs="Arial"/>
          <w:color w:val="808080" w:themeColor="background1" w:themeShade="80"/>
        </w:rPr>
        <w:t>, kdy v případě výpadku dojde k nedostupnosti služeb dostupných přes WAN infrastrukturu</w:t>
      </w:r>
    </w:p>
    <w:p w:rsidR="00373E16" w:rsidRPr="00506F53" w:rsidRDefault="00373E16" w:rsidP="00373E16">
      <w:pPr>
        <w:pStyle w:val="erCOOLtext"/>
        <w:ind w:left="720" w:right="567"/>
        <w:rPr>
          <w:rFonts w:asciiTheme="minorHAnsi" w:hAnsiTheme="minorHAnsi" w:cs="Arial"/>
          <w:color w:val="808080" w:themeColor="background1" w:themeShade="80"/>
        </w:rPr>
      </w:pPr>
    </w:p>
    <w:p w:rsidR="00373E16" w:rsidRPr="00F67BDC" w:rsidRDefault="00F67BDC" w:rsidP="00373E16">
      <w:pPr>
        <w:pStyle w:val="erCOOLtext"/>
        <w:ind w:right="567"/>
        <w:rPr>
          <w:rFonts w:asciiTheme="minorHAnsi" w:hAnsiTheme="minorHAnsi" w:cs="Arial"/>
          <w:color w:val="808080" w:themeColor="background1" w:themeShade="80"/>
        </w:rPr>
      </w:pPr>
      <w:r w:rsidRPr="00506F53">
        <w:rPr>
          <w:rFonts w:asciiTheme="minorHAnsi" w:hAnsiTheme="minorHAnsi" w:cs="Arial"/>
          <w:color w:val="808080" w:themeColor="background1" w:themeShade="80"/>
        </w:rPr>
        <w:t>R</w:t>
      </w:r>
      <w:r w:rsidR="00373E16" w:rsidRPr="00506F53">
        <w:rPr>
          <w:rFonts w:asciiTheme="minorHAnsi" w:hAnsiTheme="minorHAnsi" w:cs="Arial"/>
          <w:color w:val="808080" w:themeColor="background1" w:themeShade="80"/>
        </w:rPr>
        <w:t xml:space="preserve">ozšíření aktuálního řešení síťové části </w:t>
      </w:r>
      <w:r w:rsidRPr="00506F53">
        <w:rPr>
          <w:rFonts w:asciiTheme="minorHAnsi" w:hAnsiTheme="minorHAnsi" w:cs="Arial"/>
          <w:color w:val="808080" w:themeColor="background1" w:themeShade="80"/>
        </w:rPr>
        <w:t xml:space="preserve">je </w:t>
      </w:r>
      <w:r w:rsidR="00373E16" w:rsidRPr="00506F53">
        <w:rPr>
          <w:rFonts w:asciiTheme="minorHAnsi" w:hAnsiTheme="minorHAnsi" w:cs="Arial"/>
          <w:color w:val="808080" w:themeColor="background1" w:themeShade="80"/>
        </w:rPr>
        <w:t xml:space="preserve">o 2 </w:t>
      </w:r>
      <w:proofErr w:type="spellStart"/>
      <w:r w:rsidR="00373E16" w:rsidRPr="00506F53">
        <w:rPr>
          <w:rFonts w:asciiTheme="minorHAnsi" w:hAnsiTheme="minorHAnsi" w:cs="Arial"/>
          <w:color w:val="808080" w:themeColor="background1" w:themeShade="80"/>
        </w:rPr>
        <w:t>switche</w:t>
      </w:r>
      <w:proofErr w:type="spellEnd"/>
      <w:r w:rsidR="00373E16" w:rsidRPr="00506F53">
        <w:rPr>
          <w:rFonts w:asciiTheme="minorHAnsi" w:hAnsiTheme="minorHAnsi" w:cs="Arial"/>
          <w:color w:val="808080" w:themeColor="background1" w:themeShade="80"/>
        </w:rPr>
        <w:t xml:space="preserve"> pro vytvoření distribuční vrstvy v lokalitě A</w:t>
      </w:r>
      <w:r w:rsidR="00AD3DF3" w:rsidRPr="00506F53">
        <w:rPr>
          <w:rFonts w:asciiTheme="minorHAnsi" w:hAnsiTheme="minorHAnsi" w:cs="Arial"/>
          <w:color w:val="808080" w:themeColor="background1" w:themeShade="80"/>
        </w:rPr>
        <w:t xml:space="preserve">, jednoho </w:t>
      </w:r>
      <w:proofErr w:type="spellStart"/>
      <w:r w:rsidR="00AD3DF3" w:rsidRPr="00506F53">
        <w:rPr>
          <w:rFonts w:asciiTheme="minorHAnsi" w:hAnsiTheme="minorHAnsi" w:cs="Arial"/>
          <w:color w:val="808080" w:themeColor="background1" w:themeShade="80"/>
        </w:rPr>
        <w:t>switche</w:t>
      </w:r>
      <w:proofErr w:type="spellEnd"/>
      <w:r w:rsidR="00AD3DF3" w:rsidRPr="00506F53">
        <w:rPr>
          <w:rFonts w:asciiTheme="minorHAnsi" w:hAnsiTheme="minorHAnsi" w:cs="Arial"/>
          <w:color w:val="808080" w:themeColor="background1" w:themeShade="80"/>
        </w:rPr>
        <w:t xml:space="preserve"> v lokalitě B</w:t>
      </w:r>
      <w:r w:rsidR="00373E16" w:rsidRPr="00506F53">
        <w:rPr>
          <w:rFonts w:asciiTheme="minorHAnsi" w:hAnsiTheme="minorHAnsi" w:cs="Arial"/>
          <w:color w:val="808080" w:themeColor="background1" w:themeShade="80"/>
        </w:rPr>
        <w:t xml:space="preserve"> a 2 </w:t>
      </w:r>
      <w:proofErr w:type="spellStart"/>
      <w:r w:rsidR="00373E16" w:rsidRPr="00506F53">
        <w:rPr>
          <w:rFonts w:asciiTheme="minorHAnsi" w:hAnsiTheme="minorHAnsi" w:cs="Arial"/>
          <w:color w:val="808080" w:themeColor="background1" w:themeShade="80"/>
        </w:rPr>
        <w:t>switche</w:t>
      </w:r>
      <w:proofErr w:type="spellEnd"/>
      <w:r w:rsidR="00373E16" w:rsidRPr="00506F53">
        <w:rPr>
          <w:rFonts w:asciiTheme="minorHAnsi" w:hAnsiTheme="minorHAnsi" w:cs="Arial"/>
          <w:color w:val="808080" w:themeColor="background1" w:themeShade="80"/>
        </w:rPr>
        <w:t xml:space="preserve"> </w:t>
      </w:r>
      <w:proofErr w:type="spellStart"/>
      <w:r w:rsidR="00373E16" w:rsidRPr="00506F53">
        <w:rPr>
          <w:rFonts w:asciiTheme="minorHAnsi" w:hAnsiTheme="minorHAnsi" w:cs="Arial"/>
          <w:color w:val="808080" w:themeColor="background1" w:themeShade="80"/>
        </w:rPr>
        <w:t>core</w:t>
      </w:r>
      <w:proofErr w:type="spellEnd"/>
      <w:r w:rsidR="00373E16" w:rsidRPr="00506F53">
        <w:rPr>
          <w:rFonts w:asciiTheme="minorHAnsi" w:hAnsiTheme="minorHAnsi" w:cs="Arial"/>
          <w:color w:val="808080" w:themeColor="background1" w:themeShade="80"/>
        </w:rPr>
        <w:t xml:space="preserve"> vrstvy do lokality B. </w:t>
      </w:r>
      <w:r w:rsidRPr="00506F53">
        <w:rPr>
          <w:rFonts w:asciiTheme="minorHAnsi" w:hAnsiTheme="minorHAnsi" w:cs="Arial"/>
          <w:color w:val="808080" w:themeColor="background1" w:themeShade="80"/>
        </w:rPr>
        <w:t>Součástí je</w:t>
      </w:r>
      <w:r w:rsidR="00373E16" w:rsidRPr="00506F53">
        <w:rPr>
          <w:rFonts w:asciiTheme="minorHAnsi" w:hAnsiTheme="minorHAnsi" w:cs="Arial"/>
          <w:color w:val="808080" w:themeColor="background1" w:themeShade="80"/>
        </w:rPr>
        <w:t xml:space="preserve"> rozšíření stávajícího </w:t>
      </w:r>
      <w:proofErr w:type="spellStart"/>
      <w:r w:rsidR="00373E16" w:rsidRPr="00506F53">
        <w:rPr>
          <w:rFonts w:asciiTheme="minorHAnsi" w:hAnsiTheme="minorHAnsi" w:cs="Arial"/>
          <w:color w:val="808080" w:themeColor="background1" w:themeShade="80"/>
        </w:rPr>
        <w:t>stacku</w:t>
      </w:r>
      <w:proofErr w:type="spellEnd"/>
      <w:r w:rsidR="00373E16" w:rsidRPr="00506F53">
        <w:rPr>
          <w:rFonts w:asciiTheme="minorHAnsi" w:hAnsiTheme="minorHAnsi" w:cs="Arial"/>
          <w:color w:val="808080" w:themeColor="background1" w:themeShade="80"/>
        </w:rPr>
        <w:t xml:space="preserve"> o příslušné propojovací 10Gb moduly a potřebné SFP.</w:t>
      </w:r>
    </w:p>
    <w:p w:rsidR="00373E16" w:rsidRPr="00F67BDC" w:rsidRDefault="00373E16" w:rsidP="00373E16">
      <w:pPr>
        <w:pStyle w:val="erCOOLtext"/>
        <w:ind w:right="567"/>
        <w:rPr>
          <w:rFonts w:asciiTheme="minorHAnsi" w:hAnsiTheme="minorHAnsi" w:cs="Arial"/>
          <w:color w:val="808080" w:themeColor="background1" w:themeShade="80"/>
        </w:rPr>
      </w:pPr>
    </w:p>
    <w:p w:rsidR="00373E16" w:rsidRDefault="00373E16" w:rsidP="00373E16">
      <w:pPr>
        <w:pStyle w:val="erCOOLtext"/>
        <w:ind w:right="567"/>
        <w:rPr>
          <w:rFonts w:asciiTheme="minorHAnsi" w:hAnsiTheme="minorHAnsi" w:cs="Arial"/>
          <w:color w:val="808080" w:themeColor="background1" w:themeShade="80"/>
        </w:rPr>
      </w:pPr>
      <w:r w:rsidRPr="000156FC">
        <w:rPr>
          <w:rFonts w:asciiTheme="minorHAnsi" w:hAnsiTheme="minorHAnsi" w:cs="Arial"/>
          <w:color w:val="808080" w:themeColor="background1" w:themeShade="80"/>
        </w:rPr>
        <w:t>Do budoucna se předpokládá zabezpečení (</w:t>
      </w:r>
      <w:proofErr w:type="spellStart"/>
      <w:r w:rsidRPr="000156FC">
        <w:rPr>
          <w:rFonts w:asciiTheme="minorHAnsi" w:hAnsiTheme="minorHAnsi" w:cs="Arial"/>
          <w:color w:val="808080" w:themeColor="background1" w:themeShade="80"/>
        </w:rPr>
        <w:t>security</w:t>
      </w:r>
      <w:proofErr w:type="spellEnd"/>
      <w:r w:rsidRPr="000156FC">
        <w:rPr>
          <w:rFonts w:asciiTheme="minorHAnsi" w:hAnsiTheme="minorHAnsi" w:cs="Arial"/>
          <w:color w:val="808080" w:themeColor="background1" w:themeShade="80"/>
        </w:rPr>
        <w:t xml:space="preserve">) vnitřní i venkovní komunikace centrální IT infrastruktury úřadu několika dalšími prvky dle požadované propustnosti se zajištěním vysoké dostupnosti buď na úrovni fyzické redundance nebo opět za pomocí konvergence pomocí protokolu OSPF, se službami pro detekci hrozeb v reálném čase managementem. Nákup těchto prvků zabezpečení (redundantní firewally pro vytvoření zón a redundantní </w:t>
      </w:r>
      <w:proofErr w:type="spellStart"/>
      <w:r w:rsidRPr="000156FC">
        <w:rPr>
          <w:rFonts w:asciiTheme="minorHAnsi" w:hAnsiTheme="minorHAnsi" w:cs="Arial"/>
          <w:color w:val="808080" w:themeColor="background1" w:themeShade="80"/>
        </w:rPr>
        <w:t>router</w:t>
      </w:r>
      <w:proofErr w:type="spellEnd"/>
      <w:r w:rsidRPr="000156FC">
        <w:rPr>
          <w:rFonts w:asciiTheme="minorHAnsi" w:hAnsiTheme="minorHAnsi" w:cs="Arial"/>
          <w:color w:val="808080" w:themeColor="background1" w:themeShade="80"/>
        </w:rPr>
        <w:t>) není předmětem této zakázky. Navržené a dodané řešení však musí toto budoucí rozšíření umožňovat.</w:t>
      </w:r>
    </w:p>
    <w:p w:rsidR="00060AB4" w:rsidRDefault="00060AB4" w:rsidP="00373E16">
      <w:pPr>
        <w:pStyle w:val="erCOOLtext"/>
        <w:ind w:right="567"/>
        <w:rPr>
          <w:rFonts w:asciiTheme="minorHAnsi" w:hAnsiTheme="minorHAnsi" w:cs="Arial"/>
          <w:color w:val="808080" w:themeColor="background1" w:themeShade="80"/>
        </w:rPr>
      </w:pPr>
    </w:p>
    <w:p w:rsidR="00060AB4" w:rsidRDefault="00060AB4" w:rsidP="00373E16">
      <w:pPr>
        <w:pStyle w:val="erCOOLtext"/>
        <w:ind w:right="567"/>
        <w:rPr>
          <w:rFonts w:asciiTheme="minorHAnsi" w:hAnsiTheme="minorHAnsi" w:cs="Arial"/>
          <w:color w:val="808080" w:themeColor="background1" w:themeShade="80"/>
        </w:rPr>
      </w:pPr>
      <w:r>
        <w:rPr>
          <w:rFonts w:asciiTheme="minorHAnsi" w:hAnsiTheme="minorHAnsi" w:cs="Arial"/>
          <w:color w:val="808080" w:themeColor="background1" w:themeShade="80"/>
        </w:rPr>
        <w:t>Zadavatel předkládá představu budoucího řešení (součástí této zakázky jsou však pouze níže specifikované části)</w:t>
      </w:r>
      <w:r w:rsidR="006B747D">
        <w:rPr>
          <w:rFonts w:asciiTheme="minorHAnsi" w:hAnsiTheme="minorHAnsi" w:cs="Arial"/>
          <w:color w:val="808080" w:themeColor="background1" w:themeShade="80"/>
        </w:rPr>
        <w:t xml:space="preserve"> viz schéma:</w:t>
      </w:r>
    </w:p>
    <w:p w:rsidR="00060AB4" w:rsidRDefault="00060AB4" w:rsidP="00373E16">
      <w:pPr>
        <w:pStyle w:val="erCOOLtext"/>
        <w:ind w:right="567"/>
        <w:rPr>
          <w:rFonts w:asciiTheme="minorHAnsi" w:hAnsiTheme="minorHAnsi" w:cs="Arial"/>
          <w:color w:val="808080" w:themeColor="background1" w:themeShade="80"/>
        </w:rPr>
      </w:pPr>
    </w:p>
    <w:p w:rsidR="00060AB4" w:rsidRDefault="00060AB4" w:rsidP="00060AB4">
      <w:pPr>
        <w:pStyle w:val="erCOOLtext"/>
        <w:ind w:right="567"/>
        <w:jc w:val="center"/>
        <w:rPr>
          <w:rFonts w:asciiTheme="minorHAnsi" w:hAnsiTheme="minorHAnsi" w:cs="Arial"/>
          <w:color w:val="808080" w:themeColor="background1" w:themeShade="80"/>
        </w:rPr>
      </w:pPr>
      <w:r w:rsidRPr="000A7257">
        <w:rPr>
          <w:noProof/>
        </w:rPr>
        <w:lastRenderedPageBreak/>
        <w:drawing>
          <wp:inline distT="0" distB="0" distL="0" distR="0" wp14:anchorId="44412D39" wp14:editId="36D9BA26">
            <wp:extent cx="3429000" cy="4901716"/>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38367" cy="4915105"/>
                    </a:xfrm>
                    <a:prstGeom prst="rect">
                      <a:avLst/>
                    </a:prstGeom>
                    <a:noFill/>
                    <a:ln>
                      <a:noFill/>
                    </a:ln>
                  </pic:spPr>
                </pic:pic>
              </a:graphicData>
            </a:graphic>
          </wp:inline>
        </w:drawing>
      </w:r>
    </w:p>
    <w:p w:rsidR="00060AB4" w:rsidRDefault="00060AB4" w:rsidP="00060AB4">
      <w:pPr>
        <w:pStyle w:val="erCOOLtext"/>
        <w:ind w:right="567"/>
        <w:jc w:val="center"/>
        <w:rPr>
          <w:rFonts w:asciiTheme="minorHAnsi" w:hAnsiTheme="minorHAnsi" w:cs="Arial"/>
          <w:color w:val="808080" w:themeColor="background1" w:themeShade="80"/>
        </w:rPr>
      </w:pPr>
    </w:p>
    <w:p w:rsidR="00060AB4" w:rsidRPr="00F67BDC" w:rsidRDefault="00060AB4" w:rsidP="00060AB4">
      <w:pPr>
        <w:pStyle w:val="erCOOLtext"/>
        <w:ind w:right="567"/>
        <w:jc w:val="center"/>
        <w:rPr>
          <w:rFonts w:asciiTheme="minorHAnsi" w:hAnsiTheme="minorHAnsi" w:cs="Arial"/>
          <w:color w:val="808080" w:themeColor="background1" w:themeShade="80"/>
        </w:rPr>
      </w:pPr>
    </w:p>
    <w:p w:rsidR="00373E16" w:rsidRPr="00F67BDC" w:rsidRDefault="00373E16" w:rsidP="00373E16">
      <w:pPr>
        <w:pStyle w:val="erCOOLtext"/>
        <w:ind w:right="567"/>
        <w:rPr>
          <w:rFonts w:asciiTheme="minorHAnsi" w:hAnsiTheme="minorHAnsi" w:cs="Arial"/>
          <w:color w:val="808080" w:themeColor="background1" w:themeShade="80"/>
        </w:rPr>
      </w:pPr>
    </w:p>
    <w:p w:rsidR="00373E16" w:rsidRPr="00F67BDC" w:rsidRDefault="00373E16" w:rsidP="00373E16">
      <w:pPr>
        <w:pStyle w:val="erCOOLtext"/>
        <w:ind w:right="567"/>
        <w:rPr>
          <w:rFonts w:asciiTheme="minorHAnsi" w:hAnsiTheme="minorHAnsi" w:cs="Arial"/>
          <w:color w:val="808080" w:themeColor="background1" w:themeShade="80"/>
        </w:rPr>
      </w:pPr>
      <w:r w:rsidRPr="00060AB4">
        <w:rPr>
          <w:rFonts w:asciiTheme="minorHAnsi" w:hAnsiTheme="minorHAnsi" w:cs="Arial"/>
          <w:b/>
          <w:color w:val="808080" w:themeColor="background1" w:themeShade="80"/>
        </w:rPr>
        <w:t xml:space="preserve">Diskový </w:t>
      </w:r>
      <w:r w:rsidR="00786CB1" w:rsidRPr="00060AB4">
        <w:rPr>
          <w:rFonts w:asciiTheme="minorHAnsi" w:hAnsiTheme="minorHAnsi" w:cs="Arial"/>
          <w:b/>
          <w:color w:val="808080" w:themeColor="background1" w:themeShade="80"/>
        </w:rPr>
        <w:t>systém</w:t>
      </w:r>
      <w:r w:rsidR="00786CB1" w:rsidRPr="00F67BDC">
        <w:rPr>
          <w:rFonts w:asciiTheme="minorHAnsi" w:hAnsiTheme="minorHAnsi" w:cs="Arial"/>
          <w:color w:val="808080" w:themeColor="background1" w:themeShade="80"/>
        </w:rPr>
        <w:t>,</w:t>
      </w:r>
      <w:r w:rsidRPr="00F67BDC">
        <w:rPr>
          <w:rFonts w:asciiTheme="minorHAnsi" w:hAnsiTheme="minorHAnsi" w:cs="Arial"/>
          <w:color w:val="808080" w:themeColor="background1" w:themeShade="80"/>
        </w:rPr>
        <w:t xml:space="preserve"> </w:t>
      </w:r>
      <w:r w:rsidR="00F67BDC">
        <w:rPr>
          <w:rFonts w:asciiTheme="minorHAnsi" w:hAnsiTheme="minorHAnsi" w:cs="Arial"/>
          <w:color w:val="808080" w:themeColor="background1" w:themeShade="80"/>
        </w:rPr>
        <w:t>je</w:t>
      </w:r>
      <w:r w:rsidRPr="00F67BDC">
        <w:rPr>
          <w:rFonts w:asciiTheme="minorHAnsi" w:hAnsiTheme="minorHAnsi" w:cs="Arial"/>
          <w:color w:val="808080" w:themeColor="background1" w:themeShade="80"/>
        </w:rPr>
        <w:t xml:space="preserve"> tvořen dvěma diskovými poli, </w:t>
      </w:r>
      <w:proofErr w:type="gramStart"/>
      <w:r w:rsidR="00F67BDC">
        <w:rPr>
          <w:rFonts w:asciiTheme="minorHAnsi" w:hAnsiTheme="minorHAnsi" w:cs="Arial"/>
          <w:color w:val="808080" w:themeColor="background1" w:themeShade="80"/>
        </w:rPr>
        <w:t>které</w:t>
      </w:r>
      <w:proofErr w:type="gramEnd"/>
      <w:r w:rsidR="00F67BDC">
        <w:rPr>
          <w:rFonts w:asciiTheme="minorHAnsi" w:hAnsiTheme="minorHAnsi" w:cs="Arial"/>
          <w:color w:val="808080" w:themeColor="background1" w:themeShade="80"/>
        </w:rPr>
        <w:t xml:space="preserve"> </w:t>
      </w:r>
      <w:r w:rsidRPr="00F67BDC">
        <w:rPr>
          <w:rFonts w:asciiTheme="minorHAnsi" w:hAnsiTheme="minorHAnsi" w:cs="Arial"/>
          <w:color w:val="808080" w:themeColor="background1" w:themeShade="80"/>
        </w:rPr>
        <w:t xml:space="preserve">zabezpečí replikaci dat </w:t>
      </w:r>
      <w:r w:rsidR="00786CB1" w:rsidRPr="00F67BDC">
        <w:rPr>
          <w:rFonts w:asciiTheme="minorHAnsi" w:hAnsiTheme="minorHAnsi" w:cs="Arial"/>
          <w:color w:val="808080" w:themeColor="background1" w:themeShade="80"/>
        </w:rPr>
        <w:t>z lokality</w:t>
      </w:r>
      <w:r w:rsidRPr="00F67BDC">
        <w:rPr>
          <w:rFonts w:asciiTheme="minorHAnsi" w:hAnsiTheme="minorHAnsi" w:cs="Arial"/>
          <w:color w:val="808080" w:themeColor="background1" w:themeShade="80"/>
        </w:rPr>
        <w:t xml:space="preserve"> A do lokality B asynchronním protokolem </w:t>
      </w:r>
      <w:proofErr w:type="spellStart"/>
      <w:r w:rsidRPr="00F67BDC">
        <w:rPr>
          <w:rFonts w:asciiTheme="minorHAnsi" w:hAnsiTheme="minorHAnsi" w:cs="Arial"/>
          <w:color w:val="808080" w:themeColor="background1" w:themeShade="80"/>
        </w:rPr>
        <w:t>SnapMirror</w:t>
      </w:r>
      <w:proofErr w:type="spellEnd"/>
      <w:r w:rsidRPr="00F67BDC">
        <w:rPr>
          <w:rFonts w:asciiTheme="minorHAnsi" w:hAnsiTheme="minorHAnsi" w:cs="Arial"/>
          <w:color w:val="808080" w:themeColor="background1" w:themeShade="80"/>
        </w:rPr>
        <w:t xml:space="preserve">. Díky tomu bude možné využívat pokročilé funkce </w:t>
      </w:r>
      <w:proofErr w:type="spellStart"/>
      <w:r w:rsidRPr="00F67BDC">
        <w:rPr>
          <w:rFonts w:asciiTheme="minorHAnsi" w:hAnsiTheme="minorHAnsi" w:cs="Arial"/>
          <w:color w:val="808080" w:themeColor="background1" w:themeShade="80"/>
        </w:rPr>
        <w:t>virtualizace</w:t>
      </w:r>
      <w:proofErr w:type="spellEnd"/>
      <w:r w:rsidRPr="00F67BDC">
        <w:rPr>
          <w:rFonts w:asciiTheme="minorHAnsi" w:hAnsiTheme="minorHAnsi" w:cs="Arial"/>
          <w:color w:val="808080" w:themeColor="background1" w:themeShade="80"/>
        </w:rPr>
        <w:t xml:space="preserve"> pro </w:t>
      </w:r>
      <w:proofErr w:type="spellStart"/>
      <w:r w:rsidRPr="00F67BDC">
        <w:rPr>
          <w:rFonts w:asciiTheme="minorHAnsi" w:hAnsiTheme="minorHAnsi" w:cs="Arial"/>
          <w:color w:val="808080" w:themeColor="background1" w:themeShade="80"/>
        </w:rPr>
        <w:t>Disaster</w:t>
      </w:r>
      <w:proofErr w:type="spellEnd"/>
      <w:r w:rsidRPr="00F67BDC">
        <w:rPr>
          <w:rFonts w:asciiTheme="minorHAnsi" w:hAnsiTheme="minorHAnsi" w:cs="Arial"/>
          <w:color w:val="808080" w:themeColor="background1" w:themeShade="80"/>
        </w:rPr>
        <w:t xml:space="preserve"> </w:t>
      </w:r>
      <w:proofErr w:type="spellStart"/>
      <w:r w:rsidRPr="00F67BDC">
        <w:rPr>
          <w:rFonts w:asciiTheme="minorHAnsi" w:hAnsiTheme="minorHAnsi" w:cs="Arial"/>
          <w:color w:val="808080" w:themeColor="background1" w:themeShade="80"/>
        </w:rPr>
        <w:t>Recovery</w:t>
      </w:r>
      <w:proofErr w:type="spellEnd"/>
      <w:r w:rsidRPr="00F67BDC">
        <w:rPr>
          <w:rFonts w:asciiTheme="minorHAnsi" w:hAnsiTheme="minorHAnsi" w:cs="Arial"/>
          <w:color w:val="808080" w:themeColor="background1" w:themeShade="80"/>
        </w:rPr>
        <w:t xml:space="preserve">. Nové diskové pole pro lokalitu A bude disponovat velkým množstvím </w:t>
      </w:r>
      <w:proofErr w:type="spellStart"/>
      <w:r w:rsidRPr="00F67BDC">
        <w:rPr>
          <w:rFonts w:asciiTheme="minorHAnsi" w:hAnsiTheme="minorHAnsi" w:cs="Arial"/>
          <w:color w:val="808080" w:themeColor="background1" w:themeShade="80"/>
        </w:rPr>
        <w:t>cache</w:t>
      </w:r>
      <w:proofErr w:type="spellEnd"/>
      <w:r w:rsidRPr="00F67BDC">
        <w:rPr>
          <w:rFonts w:asciiTheme="minorHAnsi" w:hAnsiTheme="minorHAnsi" w:cs="Arial"/>
          <w:color w:val="808080" w:themeColor="background1" w:themeShade="80"/>
        </w:rPr>
        <w:t xml:space="preserve"> a možností přesunutí často využívaných dat na SSD disky v reálném čase – pokud si aplikace vyžádá vyšší </w:t>
      </w:r>
      <w:r w:rsidR="00BE4BC3" w:rsidRPr="00F67BDC">
        <w:rPr>
          <w:rFonts w:asciiTheme="minorHAnsi" w:hAnsiTheme="minorHAnsi" w:cs="Arial"/>
          <w:color w:val="808080" w:themeColor="background1" w:themeShade="80"/>
        </w:rPr>
        <w:t>výkon – dostane</w:t>
      </w:r>
      <w:r w:rsidRPr="00F67BDC">
        <w:rPr>
          <w:rFonts w:asciiTheme="minorHAnsi" w:hAnsiTheme="minorHAnsi" w:cs="Arial"/>
          <w:color w:val="808080" w:themeColor="background1" w:themeShade="80"/>
        </w:rPr>
        <w:t xml:space="preserve"> jej v čase, kdy jej potřebuje – například vyšší čtení při nárazové zátěži. </w:t>
      </w:r>
      <w:r w:rsidR="00BE4BC3">
        <w:rPr>
          <w:rFonts w:asciiTheme="minorHAnsi" w:hAnsiTheme="minorHAnsi" w:cs="Arial"/>
          <w:color w:val="808080" w:themeColor="background1" w:themeShade="80"/>
        </w:rPr>
        <w:t>Požadavkem je, aby p</w:t>
      </w:r>
      <w:r w:rsidRPr="00F67BDC">
        <w:rPr>
          <w:rFonts w:asciiTheme="minorHAnsi" w:hAnsiTheme="minorHAnsi" w:cs="Arial"/>
          <w:color w:val="808080" w:themeColor="background1" w:themeShade="80"/>
        </w:rPr>
        <w:t xml:space="preserve">oté </w:t>
      </w:r>
      <w:r w:rsidR="00BE4BC3">
        <w:rPr>
          <w:rFonts w:asciiTheme="minorHAnsi" w:hAnsiTheme="minorHAnsi" w:cs="Arial"/>
          <w:color w:val="808080" w:themeColor="background1" w:themeShade="80"/>
        </w:rPr>
        <w:t>byl</w:t>
      </w:r>
      <w:r w:rsidRPr="00F67BDC">
        <w:rPr>
          <w:rFonts w:asciiTheme="minorHAnsi" w:hAnsiTheme="minorHAnsi" w:cs="Arial"/>
          <w:color w:val="808080" w:themeColor="background1" w:themeShade="80"/>
        </w:rPr>
        <w:t xml:space="preserve"> SSD </w:t>
      </w:r>
      <w:proofErr w:type="spellStart"/>
      <w:r w:rsidRPr="00F67BDC">
        <w:rPr>
          <w:rFonts w:asciiTheme="minorHAnsi" w:hAnsiTheme="minorHAnsi" w:cs="Arial"/>
          <w:color w:val="808080" w:themeColor="background1" w:themeShade="80"/>
        </w:rPr>
        <w:t>cache</w:t>
      </w:r>
      <w:proofErr w:type="spellEnd"/>
      <w:r w:rsidRPr="00F67BDC">
        <w:rPr>
          <w:rFonts w:asciiTheme="minorHAnsi" w:hAnsiTheme="minorHAnsi" w:cs="Arial"/>
          <w:color w:val="808080" w:themeColor="background1" w:themeShade="80"/>
        </w:rPr>
        <w:t xml:space="preserve"> prostor uvolněn pro potřeby dalších aplikací. Diskové pole bude nakonfigurováno v režimu HA s plně redundantními datovými cestami k diskům, redundantními zdroji, dostatečným počtem paritních a </w:t>
      </w:r>
      <w:proofErr w:type="spellStart"/>
      <w:r w:rsidRPr="00F67BDC">
        <w:rPr>
          <w:rFonts w:asciiTheme="minorHAnsi" w:hAnsiTheme="minorHAnsi" w:cs="Arial"/>
          <w:color w:val="808080" w:themeColor="background1" w:themeShade="80"/>
        </w:rPr>
        <w:t>hotspare</w:t>
      </w:r>
      <w:proofErr w:type="spellEnd"/>
      <w:r w:rsidRPr="00F67BDC">
        <w:rPr>
          <w:rFonts w:asciiTheme="minorHAnsi" w:hAnsiTheme="minorHAnsi" w:cs="Arial"/>
          <w:color w:val="808080" w:themeColor="background1" w:themeShade="80"/>
        </w:rPr>
        <w:t xml:space="preserve"> disků.</w:t>
      </w:r>
    </w:p>
    <w:p w:rsidR="00373E16" w:rsidRPr="00F67BDC" w:rsidRDefault="00373E16" w:rsidP="00373E16">
      <w:pPr>
        <w:pStyle w:val="erCOOLtext"/>
        <w:ind w:right="567"/>
        <w:rPr>
          <w:rFonts w:asciiTheme="minorHAnsi" w:hAnsiTheme="minorHAnsi" w:cs="Arial"/>
          <w:color w:val="808080" w:themeColor="background1" w:themeShade="80"/>
        </w:rPr>
      </w:pPr>
      <w:r w:rsidRPr="00F67BDC">
        <w:rPr>
          <w:rFonts w:asciiTheme="minorHAnsi" w:hAnsiTheme="minorHAnsi" w:cs="Arial"/>
          <w:color w:val="808080" w:themeColor="background1" w:themeShade="80"/>
        </w:rPr>
        <w:t xml:space="preserve">Předmětem poptávky je dodávka jednoho nového diskového pole do lokality A, které bude plně kompatibilní pro replikaci prostředky diskového pole protokolem </w:t>
      </w:r>
      <w:proofErr w:type="spellStart"/>
      <w:r w:rsidRPr="00F67BDC">
        <w:rPr>
          <w:rFonts w:asciiTheme="minorHAnsi" w:hAnsiTheme="minorHAnsi" w:cs="Arial"/>
          <w:color w:val="808080" w:themeColor="background1" w:themeShade="80"/>
        </w:rPr>
        <w:t>SnapMirror</w:t>
      </w:r>
      <w:proofErr w:type="spellEnd"/>
      <w:r w:rsidRPr="00F67BDC">
        <w:rPr>
          <w:rFonts w:asciiTheme="minorHAnsi" w:hAnsiTheme="minorHAnsi" w:cs="Arial"/>
          <w:color w:val="808080" w:themeColor="background1" w:themeShade="80"/>
        </w:rPr>
        <w:t xml:space="preserve"> se stávajícím diskovým polem </w:t>
      </w:r>
      <w:proofErr w:type="spellStart"/>
      <w:r w:rsidRPr="00F67BDC">
        <w:rPr>
          <w:rFonts w:asciiTheme="minorHAnsi" w:hAnsiTheme="minorHAnsi" w:cs="Arial"/>
          <w:color w:val="808080" w:themeColor="background1" w:themeShade="80"/>
        </w:rPr>
        <w:t>NetApp</w:t>
      </w:r>
      <w:proofErr w:type="spellEnd"/>
      <w:r w:rsidRPr="00F67BDC">
        <w:rPr>
          <w:rFonts w:asciiTheme="minorHAnsi" w:hAnsiTheme="minorHAnsi" w:cs="Arial"/>
          <w:color w:val="808080" w:themeColor="background1" w:themeShade="80"/>
        </w:rPr>
        <w:t xml:space="preserve"> FAS2552, které bude v r</w:t>
      </w:r>
      <w:r w:rsidR="00BE4BC3">
        <w:rPr>
          <w:rFonts w:asciiTheme="minorHAnsi" w:hAnsiTheme="minorHAnsi" w:cs="Arial"/>
          <w:color w:val="808080" w:themeColor="background1" w:themeShade="80"/>
        </w:rPr>
        <w:t xml:space="preserve">ámci zakázky rozšířeno a přesunuto </w:t>
      </w:r>
      <w:r w:rsidRPr="00F67BDC">
        <w:rPr>
          <w:rFonts w:asciiTheme="minorHAnsi" w:hAnsiTheme="minorHAnsi" w:cs="Arial"/>
          <w:color w:val="808080" w:themeColor="background1" w:themeShade="80"/>
        </w:rPr>
        <w:t>do lokality B.</w:t>
      </w:r>
    </w:p>
    <w:p w:rsidR="00373E16" w:rsidRPr="00F67BDC" w:rsidRDefault="00373E16" w:rsidP="00373E16">
      <w:pPr>
        <w:pStyle w:val="erCOOLtext"/>
        <w:ind w:right="567"/>
        <w:rPr>
          <w:rFonts w:asciiTheme="minorHAnsi" w:hAnsiTheme="minorHAnsi" w:cs="Arial"/>
          <w:color w:val="808080" w:themeColor="background1" w:themeShade="80"/>
        </w:rPr>
      </w:pPr>
    </w:p>
    <w:p w:rsidR="00473AE5" w:rsidRPr="00473AE5" w:rsidRDefault="00473AE5" w:rsidP="00473AE5">
      <w:pPr>
        <w:ind w:right="567"/>
        <w:jc w:val="both"/>
        <w:rPr>
          <w:rFonts w:asciiTheme="minorHAnsi" w:hAnsiTheme="minorHAnsi" w:cs="Arial"/>
        </w:rPr>
      </w:pPr>
      <w:r w:rsidRPr="00060AB4">
        <w:rPr>
          <w:rFonts w:asciiTheme="minorHAnsi" w:hAnsiTheme="minorHAnsi" w:cs="Arial"/>
          <w:b/>
        </w:rPr>
        <w:t>Systém replikace diskových polí</w:t>
      </w:r>
      <w:r w:rsidRPr="00473AE5">
        <w:rPr>
          <w:rFonts w:asciiTheme="minorHAnsi" w:hAnsiTheme="minorHAnsi" w:cs="Arial"/>
        </w:rPr>
        <w:t xml:space="preserve"> nezajistí ochranu proti chybě software nebo uživatelů a návrat ke konzistentním historickým datům. Součástí řešení proto bude i integrace se stávajícím </w:t>
      </w:r>
      <w:r w:rsidRPr="00060AB4">
        <w:rPr>
          <w:rFonts w:asciiTheme="minorHAnsi" w:hAnsiTheme="minorHAnsi" w:cs="Arial"/>
          <w:b/>
        </w:rPr>
        <w:t>zálohovacím řešením</w:t>
      </w:r>
      <w:r w:rsidRPr="00473AE5">
        <w:rPr>
          <w:rFonts w:asciiTheme="minorHAnsi" w:hAnsiTheme="minorHAnsi" w:cs="Arial"/>
        </w:rPr>
        <w:t xml:space="preserve"> zadavatele. Stávající zálohovací software bude využívat úložné prostory ve dvou lokalitách a na dvou typech médií: na discích (záloha disk-to-disk) a na páskách (záloha disk-</w:t>
      </w:r>
      <w:r w:rsidRPr="00473AE5">
        <w:rPr>
          <w:rFonts w:asciiTheme="minorHAnsi" w:hAnsiTheme="minorHAnsi" w:cs="Arial"/>
        </w:rPr>
        <w:lastRenderedPageBreak/>
        <w:t>to-</w:t>
      </w:r>
      <w:proofErr w:type="spellStart"/>
      <w:r w:rsidRPr="00473AE5">
        <w:rPr>
          <w:rFonts w:asciiTheme="minorHAnsi" w:hAnsiTheme="minorHAnsi" w:cs="Arial"/>
        </w:rPr>
        <w:t>tape</w:t>
      </w:r>
      <w:proofErr w:type="spellEnd"/>
      <w:r w:rsidRPr="00473AE5">
        <w:rPr>
          <w:rFonts w:asciiTheme="minorHAnsi" w:hAnsiTheme="minorHAnsi" w:cs="Arial"/>
        </w:rPr>
        <w:t xml:space="preserve">). </w:t>
      </w:r>
      <w:r w:rsidRPr="00644773">
        <w:rPr>
          <w:rFonts w:asciiTheme="minorHAnsi" w:hAnsiTheme="minorHAnsi" w:cs="Arial"/>
        </w:rPr>
        <w:t xml:space="preserve">V </w:t>
      </w:r>
      <w:r w:rsidRPr="00473AE5">
        <w:rPr>
          <w:rFonts w:asciiTheme="minorHAnsi" w:hAnsiTheme="minorHAnsi" w:cs="Arial"/>
        </w:rPr>
        <w:t xml:space="preserve">lokalitě A bude umístěna stávající pásková jednotka pro vytváření dlouhodobých a archivních záloh, které mohou být odnášeny </w:t>
      </w:r>
      <w:r w:rsidR="005C427C">
        <w:rPr>
          <w:rFonts w:asciiTheme="minorHAnsi" w:hAnsiTheme="minorHAnsi" w:cs="Arial"/>
        </w:rPr>
        <w:t xml:space="preserve">do fyzického datového archivu </w:t>
      </w:r>
      <w:proofErr w:type="spellStart"/>
      <w:r w:rsidRPr="00473AE5">
        <w:rPr>
          <w:rFonts w:asciiTheme="minorHAnsi" w:hAnsiTheme="minorHAnsi" w:cs="Arial"/>
        </w:rPr>
        <w:t>offsite</w:t>
      </w:r>
      <w:proofErr w:type="spellEnd"/>
      <w:r w:rsidRPr="00473AE5">
        <w:rPr>
          <w:rFonts w:asciiTheme="minorHAnsi" w:hAnsiTheme="minorHAnsi" w:cs="Arial"/>
        </w:rPr>
        <w:t xml:space="preserve">. Zálohovací systém rovněž využije možnosti konzistentních </w:t>
      </w:r>
      <w:proofErr w:type="spellStart"/>
      <w:r w:rsidRPr="00473AE5">
        <w:rPr>
          <w:rFonts w:asciiTheme="minorHAnsi" w:hAnsiTheme="minorHAnsi" w:cs="Arial"/>
        </w:rPr>
        <w:t>snapshotů</w:t>
      </w:r>
      <w:proofErr w:type="spellEnd"/>
      <w:r w:rsidRPr="00473AE5">
        <w:rPr>
          <w:rFonts w:asciiTheme="minorHAnsi" w:hAnsiTheme="minorHAnsi" w:cs="Arial"/>
        </w:rPr>
        <w:t xml:space="preserve"> na diskovém poli. </w:t>
      </w:r>
    </w:p>
    <w:p w:rsidR="00A809C9" w:rsidRPr="00BD5459" w:rsidRDefault="00A809C9" w:rsidP="00BD5459">
      <w:pPr>
        <w:ind w:right="567"/>
        <w:jc w:val="both"/>
        <w:rPr>
          <w:rFonts w:asciiTheme="minorHAnsi" w:hAnsiTheme="minorHAnsi" w:cs="Arial"/>
          <w:sz w:val="20"/>
          <w:szCs w:val="20"/>
          <w:highlight w:val="yellow"/>
        </w:rPr>
      </w:pPr>
    </w:p>
    <w:p w:rsidR="00786CB1" w:rsidRDefault="00786CB1" w:rsidP="00372E05">
      <w:pPr>
        <w:pStyle w:val="Odstavecseseznamem"/>
        <w:ind w:left="578" w:right="567"/>
        <w:jc w:val="both"/>
        <w:rPr>
          <w:rFonts w:asciiTheme="minorHAnsi" w:hAnsiTheme="minorHAnsi" w:cs="Arial"/>
          <w:sz w:val="20"/>
          <w:szCs w:val="20"/>
          <w:highlight w:val="yellow"/>
        </w:rPr>
      </w:pPr>
    </w:p>
    <w:p w:rsidR="00A809C9" w:rsidRDefault="00A809C9" w:rsidP="00F60C05">
      <w:pPr>
        <w:pStyle w:val="erCOOLnadpis1cislovany"/>
        <w:numPr>
          <w:ilvl w:val="1"/>
          <w:numId w:val="16"/>
        </w:numPr>
        <w:ind w:left="851" w:right="567" w:hanging="502"/>
        <w:rPr>
          <w:rFonts w:asciiTheme="minorHAnsi" w:hAnsiTheme="minorHAnsi" w:cs="Arial"/>
          <w:color w:val="00A6D6"/>
          <w:sz w:val="24"/>
          <w:szCs w:val="24"/>
          <w:lang w:val="cs-CZ"/>
        </w:rPr>
      </w:pPr>
      <w:bookmarkStart w:id="4" w:name="_Toc485882772"/>
      <w:r>
        <w:rPr>
          <w:rFonts w:asciiTheme="minorHAnsi" w:hAnsiTheme="minorHAnsi" w:cs="Arial"/>
          <w:color w:val="00A6D6"/>
          <w:sz w:val="24"/>
          <w:szCs w:val="24"/>
          <w:lang w:val="cs-CZ"/>
        </w:rPr>
        <w:t>Architektura</w:t>
      </w:r>
      <w:bookmarkEnd w:id="4"/>
    </w:p>
    <w:p w:rsidR="00F06A4E" w:rsidRDefault="00F06A4E" w:rsidP="00F06A4E">
      <w:pPr>
        <w:pStyle w:val="erCOOLtext"/>
      </w:pPr>
    </w:p>
    <w:p w:rsidR="00786CB1" w:rsidRDefault="00786CB1" w:rsidP="00F06A4E">
      <w:pPr>
        <w:pStyle w:val="erCOOLtext"/>
        <w:rPr>
          <w:rFonts w:asciiTheme="minorHAnsi" w:eastAsia="MS ??" w:hAnsiTheme="minorHAnsi" w:cs="Arial"/>
          <w:color w:val="808080" w:themeColor="background1" w:themeShade="80"/>
          <w:lang w:eastAsia="en-US"/>
        </w:rPr>
      </w:pPr>
    </w:p>
    <w:p w:rsidR="004264E9" w:rsidRPr="00F06A4E" w:rsidRDefault="004264E9" w:rsidP="00F06A4E">
      <w:pPr>
        <w:pStyle w:val="erCOOLtext"/>
        <w:rPr>
          <w:rFonts w:asciiTheme="minorHAnsi" w:eastAsia="MS ??" w:hAnsiTheme="minorHAnsi" w:cs="Arial"/>
          <w:color w:val="808080" w:themeColor="background1" w:themeShade="80"/>
          <w:lang w:eastAsia="en-US"/>
        </w:rPr>
      </w:pPr>
    </w:p>
    <w:p w:rsidR="00A809C9" w:rsidRDefault="00A809C9" w:rsidP="00A809C9">
      <w:pPr>
        <w:pStyle w:val="erCOOLtext"/>
      </w:pPr>
    </w:p>
    <w:p w:rsidR="00A809C9" w:rsidRPr="00A809C9" w:rsidRDefault="00F34EE7" w:rsidP="00A809C9">
      <w:pPr>
        <w:pStyle w:val="erCOOLtext"/>
      </w:pPr>
      <w:r w:rsidRPr="00F34EE7">
        <w:t xml:space="preserve"> </w:t>
      </w:r>
      <w:r w:rsidR="00644773" w:rsidRPr="00644773">
        <w:rPr>
          <w:noProof/>
        </w:rPr>
        <w:drawing>
          <wp:inline distT="0" distB="0" distL="0" distR="0" wp14:anchorId="4F08FBF2" wp14:editId="5DEBE3CB">
            <wp:extent cx="5941060" cy="3829050"/>
            <wp:effectExtent l="0" t="0" r="254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1060" cy="3829050"/>
                    </a:xfrm>
                    <a:prstGeom prst="rect">
                      <a:avLst/>
                    </a:prstGeom>
                  </pic:spPr>
                </pic:pic>
              </a:graphicData>
            </a:graphic>
          </wp:inline>
        </w:drawing>
      </w:r>
    </w:p>
    <w:p w:rsidR="00A809C9" w:rsidRDefault="00A809C9" w:rsidP="00A809C9">
      <w:pPr>
        <w:pStyle w:val="erCOOLtext"/>
      </w:pPr>
    </w:p>
    <w:p w:rsidR="00027D64" w:rsidRDefault="00027D64" w:rsidP="00A809C9">
      <w:pPr>
        <w:pStyle w:val="erCOOLtext"/>
      </w:pPr>
    </w:p>
    <w:p w:rsidR="00786CB1" w:rsidRPr="004970D2" w:rsidRDefault="00786CB1" w:rsidP="00786CB1">
      <w:pPr>
        <w:pStyle w:val="erCOOLtext"/>
        <w:rPr>
          <w:rFonts w:asciiTheme="minorHAnsi" w:eastAsia="MS ??" w:hAnsiTheme="minorHAnsi" w:cs="Arial"/>
          <w:i/>
          <w:color w:val="808080" w:themeColor="background1" w:themeShade="80"/>
          <w:lang w:eastAsia="en-US"/>
        </w:rPr>
      </w:pPr>
      <w:r w:rsidRPr="004970D2">
        <w:rPr>
          <w:rFonts w:asciiTheme="minorHAnsi" w:eastAsia="MS ??" w:hAnsiTheme="minorHAnsi" w:cs="Arial"/>
          <w:i/>
          <w:color w:val="808080" w:themeColor="background1" w:themeShade="80"/>
          <w:lang w:eastAsia="en-US"/>
        </w:rPr>
        <w:t>Žlutě jsou označeny komponenty, které jsou předmětem veřejné zakázky.</w:t>
      </w:r>
    </w:p>
    <w:p w:rsidR="00027D64" w:rsidRPr="004970D2" w:rsidRDefault="00027D64" w:rsidP="00A809C9">
      <w:pPr>
        <w:pStyle w:val="erCOOLtext"/>
        <w:rPr>
          <w:i/>
        </w:rPr>
      </w:pPr>
    </w:p>
    <w:p w:rsidR="00027D64" w:rsidRDefault="00027D64" w:rsidP="00A809C9">
      <w:pPr>
        <w:pStyle w:val="erCOOLtext"/>
      </w:pPr>
    </w:p>
    <w:p w:rsidR="00027D64" w:rsidRDefault="00027D64" w:rsidP="00A809C9">
      <w:pPr>
        <w:pStyle w:val="erCOOLtext"/>
      </w:pPr>
    </w:p>
    <w:p w:rsidR="00943E76" w:rsidRDefault="00943E76" w:rsidP="00A809C9">
      <w:pPr>
        <w:pStyle w:val="erCOOLtext"/>
      </w:pPr>
    </w:p>
    <w:p w:rsidR="00943E76" w:rsidRDefault="00943E76" w:rsidP="00A809C9">
      <w:pPr>
        <w:pStyle w:val="erCOOLtext"/>
      </w:pPr>
    </w:p>
    <w:p w:rsidR="00027D64" w:rsidRPr="00A809C9" w:rsidRDefault="00027D64" w:rsidP="00A809C9">
      <w:pPr>
        <w:pStyle w:val="erCOOLtext"/>
      </w:pPr>
    </w:p>
    <w:p w:rsidR="00DD5429" w:rsidRPr="001C1B20" w:rsidRDefault="00DD5429" w:rsidP="00F60C05">
      <w:pPr>
        <w:pStyle w:val="erCOOLnadpis1cislovany"/>
        <w:numPr>
          <w:ilvl w:val="1"/>
          <w:numId w:val="16"/>
        </w:numPr>
        <w:ind w:left="851" w:right="567" w:hanging="502"/>
        <w:rPr>
          <w:rFonts w:asciiTheme="minorHAnsi" w:hAnsiTheme="minorHAnsi" w:cs="Arial"/>
          <w:color w:val="00A6D6"/>
          <w:sz w:val="24"/>
          <w:szCs w:val="24"/>
          <w:lang w:val="cs-CZ"/>
        </w:rPr>
      </w:pPr>
      <w:bookmarkStart w:id="5" w:name="_Toc458757349"/>
      <w:r w:rsidRPr="001C1B20">
        <w:rPr>
          <w:rFonts w:asciiTheme="minorHAnsi" w:hAnsiTheme="minorHAnsi" w:cs="Arial"/>
          <w:color w:val="00A6D6"/>
          <w:sz w:val="24"/>
          <w:szCs w:val="24"/>
          <w:lang w:val="cs-CZ"/>
        </w:rPr>
        <w:lastRenderedPageBreak/>
        <w:t xml:space="preserve"> </w:t>
      </w:r>
      <w:bookmarkStart w:id="6" w:name="_Toc485882773"/>
      <w:bookmarkEnd w:id="5"/>
      <w:r w:rsidRPr="001C1B20">
        <w:rPr>
          <w:rFonts w:asciiTheme="minorHAnsi" w:hAnsiTheme="minorHAnsi" w:cs="Arial"/>
          <w:color w:val="00A6D6"/>
          <w:sz w:val="24"/>
          <w:szCs w:val="24"/>
          <w:lang w:val="cs-CZ"/>
        </w:rPr>
        <w:t>Seznam prvků HW prostředí</w:t>
      </w:r>
      <w:bookmarkEnd w:id="6"/>
    </w:p>
    <w:p w:rsidR="008838B1" w:rsidRDefault="008838B1" w:rsidP="00632E84">
      <w:pPr>
        <w:spacing w:line="276" w:lineRule="auto"/>
        <w:jc w:val="both"/>
        <w:rPr>
          <w:rFonts w:asciiTheme="minorHAnsi" w:hAnsiTheme="minorHAnsi" w:cs="Arial"/>
        </w:rPr>
      </w:pPr>
    </w:p>
    <w:p w:rsidR="00DD5429" w:rsidRPr="008838B1" w:rsidRDefault="008838B1" w:rsidP="008838B1">
      <w:pPr>
        <w:spacing w:line="276" w:lineRule="auto"/>
        <w:jc w:val="both"/>
        <w:rPr>
          <w:rFonts w:asciiTheme="minorHAnsi" w:hAnsiTheme="minorHAnsi" w:cs="Arial"/>
        </w:rPr>
      </w:pPr>
      <w:r w:rsidRPr="00632E84">
        <w:rPr>
          <w:rFonts w:asciiTheme="minorHAnsi" w:hAnsiTheme="minorHAnsi" w:cs="Arial"/>
        </w:rPr>
        <w:t>Dodá</w:t>
      </w:r>
      <w:r>
        <w:rPr>
          <w:rFonts w:asciiTheme="minorHAnsi" w:hAnsiTheme="minorHAnsi" w:cs="Arial"/>
        </w:rPr>
        <w:t>vána</w:t>
      </w:r>
      <w:r w:rsidR="00372E05" w:rsidRPr="00632E84">
        <w:rPr>
          <w:rFonts w:asciiTheme="minorHAnsi" w:hAnsiTheme="minorHAnsi" w:cs="Arial"/>
        </w:rPr>
        <w:t xml:space="preserve"> infrastruktura zahrnuje následující komponenty, které js</w:t>
      </w:r>
      <w:r>
        <w:rPr>
          <w:rFonts w:asciiTheme="minorHAnsi" w:hAnsiTheme="minorHAnsi" w:cs="Arial"/>
        </w:rPr>
        <w:t>ou blíže charakterizovány níže:</w:t>
      </w:r>
    </w:p>
    <w:p w:rsidR="00DD5429" w:rsidRPr="001C1B20" w:rsidRDefault="00DD5429" w:rsidP="00DD5429">
      <w:pPr>
        <w:pStyle w:val="erCOOLtext"/>
        <w:rPr>
          <w:rFonts w:asciiTheme="minorHAnsi" w:hAnsiTheme="minorHAnsi"/>
        </w:rPr>
      </w:pPr>
    </w:p>
    <w:tbl>
      <w:tblPr>
        <w:tblW w:w="7786" w:type="dxa"/>
        <w:jc w:val="center"/>
        <w:tblCellMar>
          <w:left w:w="70" w:type="dxa"/>
          <w:right w:w="70" w:type="dxa"/>
        </w:tblCellMar>
        <w:tblLook w:val="04A0" w:firstRow="1" w:lastRow="0" w:firstColumn="1" w:lastColumn="0" w:noHBand="0" w:noVBand="1"/>
      </w:tblPr>
      <w:tblGrid>
        <w:gridCol w:w="1249"/>
        <w:gridCol w:w="4324"/>
        <w:gridCol w:w="1155"/>
        <w:gridCol w:w="1058"/>
      </w:tblGrid>
      <w:tr w:rsidR="00027D64" w:rsidRPr="001C1B20" w:rsidTr="00027D64">
        <w:trPr>
          <w:trHeight w:val="600"/>
          <w:jc w:val="center"/>
        </w:trPr>
        <w:tc>
          <w:tcPr>
            <w:tcW w:w="1249" w:type="dxa"/>
            <w:vMerge w:val="restart"/>
            <w:tcBorders>
              <w:top w:val="single" w:sz="4" w:space="0" w:color="auto"/>
              <w:left w:val="single" w:sz="4" w:space="0" w:color="auto"/>
              <w:right w:val="single" w:sz="4" w:space="0" w:color="auto"/>
            </w:tcBorders>
            <w:shd w:val="clear" w:color="000000" w:fill="BDD7EE"/>
            <w:noWrap/>
            <w:vAlign w:val="center"/>
          </w:tcPr>
          <w:p w:rsidR="00027D64" w:rsidRPr="001C1B20" w:rsidRDefault="00027D64" w:rsidP="00027D64">
            <w:pPr>
              <w:spacing w:after="0" w:line="240" w:lineRule="auto"/>
              <w:jc w:val="center"/>
              <w:rPr>
                <w:rFonts w:asciiTheme="minorHAnsi" w:hAnsiTheme="minorHAnsi"/>
                <w:b/>
                <w:bCs/>
                <w:lang w:eastAsia="cs-CZ"/>
              </w:rPr>
            </w:pPr>
            <w:r w:rsidRPr="001C1B20">
              <w:rPr>
                <w:rFonts w:asciiTheme="minorHAnsi" w:hAnsiTheme="minorHAnsi"/>
                <w:b/>
                <w:bCs/>
                <w:lang w:eastAsia="cs-CZ"/>
              </w:rPr>
              <w:t>Počet</w:t>
            </w:r>
            <w:r>
              <w:rPr>
                <w:rFonts w:asciiTheme="minorHAnsi" w:hAnsiTheme="minorHAnsi"/>
                <w:b/>
                <w:bCs/>
                <w:lang w:eastAsia="cs-CZ"/>
              </w:rPr>
              <w:t xml:space="preserve"> dodávaných zařízení celkem</w:t>
            </w:r>
          </w:p>
        </w:tc>
        <w:tc>
          <w:tcPr>
            <w:tcW w:w="4324" w:type="dxa"/>
            <w:vMerge w:val="restart"/>
            <w:tcBorders>
              <w:top w:val="single" w:sz="4" w:space="0" w:color="auto"/>
              <w:left w:val="nil"/>
              <w:right w:val="single" w:sz="4" w:space="0" w:color="auto"/>
            </w:tcBorders>
            <w:shd w:val="clear" w:color="000000" w:fill="BDD7EE"/>
            <w:vAlign w:val="center"/>
          </w:tcPr>
          <w:p w:rsidR="00027D64" w:rsidRPr="001C1B20" w:rsidRDefault="00027D64" w:rsidP="00027D64">
            <w:pPr>
              <w:spacing w:after="0" w:line="240" w:lineRule="auto"/>
              <w:jc w:val="center"/>
              <w:rPr>
                <w:rFonts w:asciiTheme="minorHAnsi" w:hAnsiTheme="minorHAnsi"/>
                <w:b/>
                <w:bCs/>
                <w:lang w:eastAsia="cs-CZ"/>
              </w:rPr>
            </w:pPr>
            <w:r w:rsidRPr="001C1B20">
              <w:rPr>
                <w:rFonts w:asciiTheme="minorHAnsi" w:hAnsiTheme="minorHAnsi"/>
                <w:b/>
                <w:bCs/>
                <w:lang w:eastAsia="cs-CZ"/>
              </w:rPr>
              <w:t>Požadovaná položka</w:t>
            </w:r>
          </w:p>
        </w:tc>
        <w:tc>
          <w:tcPr>
            <w:tcW w:w="2213" w:type="dxa"/>
            <w:gridSpan w:val="2"/>
            <w:tcBorders>
              <w:top w:val="single" w:sz="4" w:space="0" w:color="auto"/>
              <w:left w:val="nil"/>
              <w:bottom w:val="single" w:sz="4" w:space="0" w:color="auto"/>
              <w:right w:val="single" w:sz="4" w:space="0" w:color="auto"/>
            </w:tcBorders>
            <w:shd w:val="clear" w:color="000000" w:fill="BDD7EE"/>
          </w:tcPr>
          <w:p w:rsidR="00027D64" w:rsidRPr="001C1B20" w:rsidRDefault="00027D64" w:rsidP="00027D64">
            <w:pPr>
              <w:spacing w:after="0" w:line="240" w:lineRule="auto"/>
              <w:jc w:val="center"/>
              <w:rPr>
                <w:rFonts w:asciiTheme="minorHAnsi" w:hAnsiTheme="minorHAnsi"/>
                <w:b/>
                <w:bCs/>
                <w:lang w:eastAsia="cs-CZ"/>
              </w:rPr>
            </w:pPr>
            <w:r>
              <w:rPr>
                <w:rFonts w:asciiTheme="minorHAnsi" w:hAnsiTheme="minorHAnsi"/>
                <w:b/>
                <w:bCs/>
                <w:lang w:eastAsia="cs-CZ"/>
              </w:rPr>
              <w:t>Místo dodání</w:t>
            </w:r>
          </w:p>
        </w:tc>
      </w:tr>
      <w:tr w:rsidR="00027D64" w:rsidRPr="001C1B20" w:rsidTr="00027D64">
        <w:trPr>
          <w:trHeight w:val="600"/>
          <w:jc w:val="center"/>
        </w:trPr>
        <w:tc>
          <w:tcPr>
            <w:tcW w:w="1249" w:type="dxa"/>
            <w:vMerge/>
            <w:tcBorders>
              <w:left w:val="single" w:sz="4" w:space="0" w:color="auto"/>
              <w:bottom w:val="single" w:sz="4" w:space="0" w:color="auto"/>
              <w:right w:val="single" w:sz="4" w:space="0" w:color="auto"/>
            </w:tcBorders>
            <w:shd w:val="clear" w:color="000000" w:fill="BDD7EE"/>
            <w:noWrap/>
            <w:vAlign w:val="center"/>
            <w:hideMark/>
          </w:tcPr>
          <w:p w:rsidR="00027D64" w:rsidRPr="001C1B20" w:rsidRDefault="00027D64" w:rsidP="00027D64">
            <w:pPr>
              <w:spacing w:after="0" w:line="240" w:lineRule="auto"/>
              <w:jc w:val="center"/>
              <w:rPr>
                <w:rFonts w:asciiTheme="minorHAnsi" w:hAnsiTheme="minorHAnsi"/>
                <w:b/>
                <w:bCs/>
                <w:lang w:eastAsia="cs-CZ"/>
              </w:rPr>
            </w:pPr>
          </w:p>
        </w:tc>
        <w:tc>
          <w:tcPr>
            <w:tcW w:w="4324" w:type="dxa"/>
            <w:vMerge/>
            <w:tcBorders>
              <w:left w:val="nil"/>
              <w:bottom w:val="single" w:sz="4" w:space="0" w:color="auto"/>
              <w:right w:val="single" w:sz="4" w:space="0" w:color="auto"/>
            </w:tcBorders>
            <w:shd w:val="clear" w:color="000000" w:fill="BDD7EE"/>
            <w:vAlign w:val="center"/>
            <w:hideMark/>
          </w:tcPr>
          <w:p w:rsidR="00027D64" w:rsidRPr="001C1B20" w:rsidRDefault="00027D64" w:rsidP="00027D64">
            <w:pPr>
              <w:spacing w:after="0" w:line="240" w:lineRule="auto"/>
              <w:jc w:val="center"/>
              <w:rPr>
                <w:rFonts w:asciiTheme="minorHAnsi" w:hAnsiTheme="minorHAnsi"/>
                <w:b/>
                <w:bCs/>
                <w:lang w:eastAsia="cs-CZ"/>
              </w:rPr>
            </w:pPr>
          </w:p>
        </w:tc>
        <w:tc>
          <w:tcPr>
            <w:tcW w:w="1155" w:type="dxa"/>
            <w:tcBorders>
              <w:top w:val="single" w:sz="4" w:space="0" w:color="auto"/>
              <w:left w:val="nil"/>
              <w:bottom w:val="single" w:sz="4" w:space="0" w:color="auto"/>
              <w:right w:val="single" w:sz="4" w:space="0" w:color="auto"/>
            </w:tcBorders>
            <w:shd w:val="clear" w:color="000000" w:fill="BDD7EE"/>
          </w:tcPr>
          <w:p w:rsidR="00027D64" w:rsidRPr="001C1B20" w:rsidRDefault="00027D64" w:rsidP="00027D64">
            <w:pPr>
              <w:spacing w:after="0" w:line="240" w:lineRule="auto"/>
              <w:jc w:val="center"/>
              <w:rPr>
                <w:rFonts w:asciiTheme="minorHAnsi" w:hAnsiTheme="minorHAnsi"/>
                <w:b/>
                <w:bCs/>
                <w:lang w:eastAsia="cs-CZ"/>
              </w:rPr>
            </w:pPr>
            <w:r>
              <w:rPr>
                <w:rFonts w:asciiTheme="minorHAnsi" w:hAnsiTheme="minorHAnsi"/>
                <w:b/>
                <w:bCs/>
                <w:lang w:eastAsia="cs-CZ"/>
              </w:rPr>
              <w:t>lokalita A</w:t>
            </w:r>
          </w:p>
        </w:tc>
        <w:tc>
          <w:tcPr>
            <w:tcW w:w="1058" w:type="dxa"/>
            <w:tcBorders>
              <w:top w:val="single" w:sz="4" w:space="0" w:color="auto"/>
              <w:left w:val="nil"/>
              <w:bottom w:val="single" w:sz="4" w:space="0" w:color="auto"/>
              <w:right w:val="single" w:sz="4" w:space="0" w:color="auto"/>
            </w:tcBorders>
            <w:shd w:val="clear" w:color="000000" w:fill="BDD7EE"/>
          </w:tcPr>
          <w:p w:rsidR="00027D64" w:rsidRPr="001C1B20" w:rsidRDefault="00027D64" w:rsidP="00027D64">
            <w:pPr>
              <w:spacing w:after="0" w:line="240" w:lineRule="auto"/>
              <w:jc w:val="center"/>
              <w:rPr>
                <w:rFonts w:asciiTheme="minorHAnsi" w:hAnsiTheme="minorHAnsi"/>
                <w:b/>
                <w:bCs/>
                <w:lang w:eastAsia="cs-CZ"/>
              </w:rPr>
            </w:pPr>
            <w:r>
              <w:rPr>
                <w:rFonts w:asciiTheme="minorHAnsi" w:hAnsiTheme="minorHAnsi"/>
                <w:b/>
                <w:bCs/>
                <w:lang w:eastAsia="cs-CZ"/>
              </w:rPr>
              <w:t>Lokalita B</w:t>
            </w:r>
          </w:p>
        </w:tc>
      </w:tr>
      <w:tr w:rsidR="00027D64" w:rsidRPr="001C1B20" w:rsidTr="00027D64">
        <w:trPr>
          <w:trHeight w:val="300"/>
          <w:jc w:val="center"/>
        </w:trPr>
        <w:tc>
          <w:tcPr>
            <w:tcW w:w="1249" w:type="dxa"/>
            <w:tcBorders>
              <w:top w:val="nil"/>
              <w:left w:val="single" w:sz="4" w:space="0" w:color="auto"/>
              <w:bottom w:val="single" w:sz="4" w:space="0" w:color="auto"/>
              <w:right w:val="single" w:sz="4" w:space="0" w:color="auto"/>
            </w:tcBorders>
            <w:shd w:val="clear" w:color="000000" w:fill="D9D9D9"/>
            <w:noWrap/>
            <w:vAlign w:val="center"/>
            <w:hideMark/>
          </w:tcPr>
          <w:p w:rsidR="00027D64" w:rsidRPr="001C1B20" w:rsidRDefault="00027D64" w:rsidP="00027D64">
            <w:pPr>
              <w:spacing w:after="0" w:line="240" w:lineRule="auto"/>
              <w:jc w:val="center"/>
              <w:rPr>
                <w:rFonts w:asciiTheme="minorHAnsi" w:hAnsiTheme="minorHAnsi"/>
                <w:b/>
                <w:bCs/>
                <w:lang w:eastAsia="cs-CZ"/>
              </w:rPr>
            </w:pPr>
            <w:r w:rsidRPr="001C1B20">
              <w:rPr>
                <w:rFonts w:asciiTheme="minorHAnsi" w:hAnsiTheme="minorHAnsi"/>
                <w:b/>
                <w:bCs/>
                <w:lang w:eastAsia="cs-CZ"/>
              </w:rPr>
              <w:t> </w:t>
            </w:r>
          </w:p>
        </w:tc>
        <w:tc>
          <w:tcPr>
            <w:tcW w:w="4324" w:type="dxa"/>
            <w:tcBorders>
              <w:top w:val="nil"/>
              <w:left w:val="nil"/>
              <w:bottom w:val="single" w:sz="4" w:space="0" w:color="auto"/>
              <w:right w:val="single" w:sz="4" w:space="0" w:color="auto"/>
            </w:tcBorders>
            <w:shd w:val="clear" w:color="000000" w:fill="D9D9D9"/>
            <w:vAlign w:val="center"/>
            <w:hideMark/>
          </w:tcPr>
          <w:p w:rsidR="00027D64" w:rsidRPr="001C1B20" w:rsidRDefault="00027D64" w:rsidP="00027D64">
            <w:pPr>
              <w:spacing w:after="0" w:line="240" w:lineRule="auto"/>
              <w:rPr>
                <w:rFonts w:asciiTheme="minorHAnsi" w:hAnsiTheme="minorHAnsi"/>
                <w:b/>
                <w:bCs/>
                <w:lang w:eastAsia="cs-CZ"/>
              </w:rPr>
            </w:pPr>
            <w:r w:rsidRPr="001C1B20">
              <w:rPr>
                <w:rFonts w:asciiTheme="minorHAnsi" w:hAnsiTheme="minorHAnsi"/>
                <w:b/>
                <w:bCs/>
                <w:lang w:eastAsia="cs-CZ"/>
              </w:rPr>
              <w:t>Rozšíření serverové infrastruktury</w:t>
            </w:r>
          </w:p>
        </w:tc>
        <w:tc>
          <w:tcPr>
            <w:tcW w:w="1155" w:type="dxa"/>
            <w:tcBorders>
              <w:top w:val="nil"/>
              <w:left w:val="nil"/>
              <w:bottom w:val="single" w:sz="4" w:space="0" w:color="auto"/>
              <w:right w:val="single" w:sz="4" w:space="0" w:color="auto"/>
            </w:tcBorders>
            <w:shd w:val="clear" w:color="000000" w:fill="D9D9D9"/>
          </w:tcPr>
          <w:p w:rsidR="00027D64" w:rsidRPr="001C1B20" w:rsidRDefault="00027D64" w:rsidP="00027D64">
            <w:pPr>
              <w:spacing w:after="0" w:line="240" w:lineRule="auto"/>
              <w:jc w:val="center"/>
              <w:rPr>
                <w:rFonts w:asciiTheme="minorHAnsi" w:hAnsiTheme="minorHAnsi"/>
                <w:b/>
                <w:bCs/>
                <w:lang w:eastAsia="cs-CZ"/>
              </w:rPr>
            </w:pPr>
          </w:p>
        </w:tc>
        <w:tc>
          <w:tcPr>
            <w:tcW w:w="1058" w:type="dxa"/>
            <w:tcBorders>
              <w:top w:val="nil"/>
              <w:left w:val="nil"/>
              <w:bottom w:val="single" w:sz="4" w:space="0" w:color="auto"/>
              <w:right w:val="single" w:sz="4" w:space="0" w:color="auto"/>
            </w:tcBorders>
            <w:shd w:val="clear" w:color="000000" w:fill="D9D9D9"/>
          </w:tcPr>
          <w:p w:rsidR="00027D64" w:rsidRPr="001C1B20" w:rsidRDefault="00027D64" w:rsidP="00027D64">
            <w:pPr>
              <w:spacing w:after="0" w:line="240" w:lineRule="auto"/>
              <w:jc w:val="center"/>
              <w:rPr>
                <w:rFonts w:asciiTheme="minorHAnsi" w:hAnsiTheme="minorHAnsi"/>
                <w:b/>
                <w:bCs/>
                <w:lang w:eastAsia="cs-CZ"/>
              </w:rPr>
            </w:pPr>
          </w:p>
        </w:tc>
      </w:tr>
      <w:tr w:rsidR="00027D64" w:rsidRPr="001C1B20" w:rsidTr="00027D64">
        <w:trPr>
          <w:trHeight w:val="300"/>
          <w:jc w:val="center"/>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027D64" w:rsidRPr="001C1B20" w:rsidRDefault="00027D64" w:rsidP="00027D64">
            <w:pPr>
              <w:spacing w:after="0" w:line="240" w:lineRule="auto"/>
              <w:jc w:val="center"/>
              <w:rPr>
                <w:rFonts w:asciiTheme="minorHAnsi" w:hAnsiTheme="minorHAnsi"/>
                <w:lang w:eastAsia="cs-CZ"/>
              </w:rPr>
            </w:pPr>
            <w:r w:rsidRPr="001C1B20">
              <w:rPr>
                <w:rFonts w:asciiTheme="minorHAnsi" w:hAnsiTheme="minorHAnsi"/>
                <w:lang w:eastAsia="cs-CZ"/>
              </w:rPr>
              <w:t>1</w:t>
            </w:r>
          </w:p>
        </w:tc>
        <w:tc>
          <w:tcPr>
            <w:tcW w:w="4324" w:type="dxa"/>
            <w:tcBorders>
              <w:top w:val="nil"/>
              <w:left w:val="nil"/>
              <w:bottom w:val="single" w:sz="4" w:space="0" w:color="auto"/>
              <w:right w:val="single" w:sz="4" w:space="0" w:color="auto"/>
            </w:tcBorders>
            <w:shd w:val="clear" w:color="auto" w:fill="auto"/>
            <w:vAlign w:val="center"/>
            <w:hideMark/>
          </w:tcPr>
          <w:p w:rsidR="00027D64" w:rsidRPr="001C1B20" w:rsidRDefault="00027D64" w:rsidP="00027D64">
            <w:pPr>
              <w:spacing w:after="0" w:line="240" w:lineRule="auto"/>
              <w:rPr>
                <w:rFonts w:asciiTheme="minorHAnsi" w:hAnsiTheme="minorHAnsi"/>
                <w:lang w:eastAsia="cs-CZ"/>
              </w:rPr>
            </w:pPr>
            <w:r w:rsidRPr="001C1B20">
              <w:rPr>
                <w:rFonts w:asciiTheme="minorHAnsi" w:hAnsiTheme="minorHAnsi"/>
                <w:lang w:eastAsia="cs-CZ"/>
              </w:rPr>
              <w:t xml:space="preserve">Rozšíření o </w:t>
            </w:r>
            <w:proofErr w:type="spellStart"/>
            <w:r w:rsidRPr="001C1B20">
              <w:rPr>
                <w:rFonts w:asciiTheme="minorHAnsi" w:hAnsiTheme="minorHAnsi"/>
                <w:lang w:eastAsia="cs-CZ"/>
              </w:rPr>
              <w:t>blade</w:t>
            </w:r>
            <w:proofErr w:type="spellEnd"/>
            <w:r w:rsidRPr="001C1B20">
              <w:rPr>
                <w:rFonts w:asciiTheme="minorHAnsi" w:hAnsiTheme="minorHAnsi"/>
                <w:lang w:eastAsia="cs-CZ"/>
              </w:rPr>
              <w:t xml:space="preserve"> šasi pro lokalitu B</w:t>
            </w:r>
          </w:p>
        </w:tc>
        <w:tc>
          <w:tcPr>
            <w:tcW w:w="1155" w:type="dxa"/>
            <w:tcBorders>
              <w:top w:val="nil"/>
              <w:left w:val="nil"/>
              <w:bottom w:val="single" w:sz="4" w:space="0" w:color="auto"/>
              <w:right w:val="single" w:sz="4" w:space="0" w:color="auto"/>
            </w:tcBorders>
          </w:tcPr>
          <w:p w:rsidR="00027D64" w:rsidRPr="001C1B20" w:rsidRDefault="00027D64" w:rsidP="00027D64">
            <w:pPr>
              <w:spacing w:after="0" w:line="240" w:lineRule="auto"/>
              <w:jc w:val="center"/>
              <w:rPr>
                <w:rFonts w:asciiTheme="minorHAnsi" w:hAnsiTheme="minorHAnsi"/>
                <w:lang w:eastAsia="cs-CZ"/>
              </w:rPr>
            </w:pPr>
          </w:p>
        </w:tc>
        <w:tc>
          <w:tcPr>
            <w:tcW w:w="1058" w:type="dxa"/>
            <w:tcBorders>
              <w:top w:val="nil"/>
              <w:left w:val="nil"/>
              <w:bottom w:val="single" w:sz="4" w:space="0" w:color="auto"/>
              <w:right w:val="single" w:sz="4" w:space="0" w:color="auto"/>
            </w:tcBorders>
          </w:tcPr>
          <w:p w:rsidR="00027D64" w:rsidRPr="001C1B20" w:rsidRDefault="00027D64" w:rsidP="00027D64">
            <w:pPr>
              <w:spacing w:after="0" w:line="240" w:lineRule="auto"/>
              <w:jc w:val="center"/>
              <w:rPr>
                <w:rFonts w:asciiTheme="minorHAnsi" w:hAnsiTheme="minorHAnsi"/>
                <w:lang w:eastAsia="cs-CZ"/>
              </w:rPr>
            </w:pPr>
            <w:r>
              <w:rPr>
                <w:rFonts w:asciiTheme="minorHAnsi" w:hAnsiTheme="minorHAnsi"/>
                <w:lang w:eastAsia="cs-CZ"/>
              </w:rPr>
              <w:t>1</w:t>
            </w:r>
          </w:p>
        </w:tc>
      </w:tr>
      <w:tr w:rsidR="00027D64" w:rsidRPr="001C1B20" w:rsidTr="00027D64">
        <w:trPr>
          <w:trHeight w:val="300"/>
          <w:jc w:val="center"/>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027D64" w:rsidRPr="001C1B20" w:rsidRDefault="00DC011B" w:rsidP="00DC011B">
            <w:pPr>
              <w:spacing w:after="0" w:line="240" w:lineRule="auto"/>
              <w:jc w:val="center"/>
              <w:rPr>
                <w:rFonts w:asciiTheme="minorHAnsi" w:hAnsiTheme="minorHAnsi"/>
                <w:lang w:eastAsia="cs-CZ"/>
              </w:rPr>
            </w:pPr>
            <w:r w:rsidRPr="009464C7">
              <w:rPr>
                <w:rFonts w:asciiTheme="minorHAnsi" w:hAnsiTheme="minorHAnsi"/>
                <w:lang w:eastAsia="cs-CZ"/>
              </w:rPr>
              <w:t>7</w:t>
            </w:r>
          </w:p>
        </w:tc>
        <w:tc>
          <w:tcPr>
            <w:tcW w:w="4324" w:type="dxa"/>
            <w:tcBorders>
              <w:top w:val="nil"/>
              <w:left w:val="nil"/>
              <w:bottom w:val="single" w:sz="4" w:space="0" w:color="auto"/>
              <w:right w:val="single" w:sz="4" w:space="0" w:color="auto"/>
            </w:tcBorders>
            <w:shd w:val="clear" w:color="auto" w:fill="auto"/>
            <w:vAlign w:val="center"/>
            <w:hideMark/>
          </w:tcPr>
          <w:p w:rsidR="00027D64" w:rsidRPr="001C1B20" w:rsidRDefault="00027D64" w:rsidP="00027D64">
            <w:pPr>
              <w:spacing w:after="0" w:line="240" w:lineRule="auto"/>
              <w:rPr>
                <w:rFonts w:asciiTheme="minorHAnsi" w:hAnsiTheme="minorHAnsi"/>
                <w:lang w:eastAsia="cs-CZ"/>
              </w:rPr>
            </w:pPr>
            <w:proofErr w:type="spellStart"/>
            <w:r w:rsidRPr="001C1B20">
              <w:rPr>
                <w:rFonts w:asciiTheme="minorHAnsi" w:hAnsiTheme="minorHAnsi"/>
                <w:lang w:eastAsia="cs-CZ"/>
              </w:rPr>
              <w:t>Blade</w:t>
            </w:r>
            <w:proofErr w:type="spellEnd"/>
            <w:r w:rsidRPr="001C1B20">
              <w:rPr>
                <w:rFonts w:asciiTheme="minorHAnsi" w:hAnsiTheme="minorHAnsi"/>
                <w:lang w:eastAsia="cs-CZ"/>
              </w:rPr>
              <w:t xml:space="preserve"> server pro lokalitu A i B</w:t>
            </w:r>
          </w:p>
        </w:tc>
        <w:tc>
          <w:tcPr>
            <w:tcW w:w="1155" w:type="dxa"/>
            <w:tcBorders>
              <w:top w:val="nil"/>
              <w:left w:val="nil"/>
              <w:bottom w:val="single" w:sz="4" w:space="0" w:color="auto"/>
              <w:right w:val="single" w:sz="4" w:space="0" w:color="auto"/>
            </w:tcBorders>
          </w:tcPr>
          <w:p w:rsidR="00027D64" w:rsidRPr="001C1B20" w:rsidRDefault="007C6020" w:rsidP="00027D64">
            <w:pPr>
              <w:spacing w:after="0" w:line="240" w:lineRule="auto"/>
              <w:jc w:val="center"/>
              <w:rPr>
                <w:rFonts w:asciiTheme="minorHAnsi" w:hAnsiTheme="minorHAnsi"/>
                <w:lang w:eastAsia="cs-CZ"/>
              </w:rPr>
            </w:pPr>
            <w:r w:rsidRPr="009464C7">
              <w:rPr>
                <w:rFonts w:asciiTheme="minorHAnsi" w:hAnsiTheme="minorHAnsi"/>
                <w:lang w:eastAsia="cs-CZ"/>
              </w:rPr>
              <w:t>3</w:t>
            </w:r>
          </w:p>
        </w:tc>
        <w:tc>
          <w:tcPr>
            <w:tcW w:w="1058" w:type="dxa"/>
            <w:tcBorders>
              <w:top w:val="nil"/>
              <w:left w:val="nil"/>
              <w:bottom w:val="single" w:sz="4" w:space="0" w:color="auto"/>
              <w:right w:val="single" w:sz="4" w:space="0" w:color="auto"/>
            </w:tcBorders>
          </w:tcPr>
          <w:p w:rsidR="00027D64" w:rsidRPr="001C1B20" w:rsidRDefault="00027D64" w:rsidP="00027D64">
            <w:pPr>
              <w:spacing w:after="0" w:line="240" w:lineRule="auto"/>
              <w:jc w:val="center"/>
              <w:rPr>
                <w:rFonts w:asciiTheme="minorHAnsi" w:hAnsiTheme="minorHAnsi"/>
                <w:lang w:eastAsia="cs-CZ"/>
              </w:rPr>
            </w:pPr>
            <w:r>
              <w:rPr>
                <w:rFonts w:asciiTheme="minorHAnsi" w:hAnsiTheme="minorHAnsi"/>
                <w:lang w:eastAsia="cs-CZ"/>
              </w:rPr>
              <w:t>4</w:t>
            </w:r>
          </w:p>
        </w:tc>
      </w:tr>
      <w:tr w:rsidR="00027D64" w:rsidRPr="001C1B20" w:rsidTr="00027D64">
        <w:trPr>
          <w:trHeight w:val="300"/>
          <w:jc w:val="center"/>
        </w:trPr>
        <w:tc>
          <w:tcPr>
            <w:tcW w:w="1249" w:type="dxa"/>
            <w:tcBorders>
              <w:top w:val="nil"/>
              <w:left w:val="single" w:sz="4" w:space="0" w:color="auto"/>
              <w:bottom w:val="single" w:sz="4" w:space="0" w:color="auto"/>
              <w:right w:val="single" w:sz="4" w:space="0" w:color="auto"/>
            </w:tcBorders>
            <w:shd w:val="clear" w:color="000000" w:fill="D9D9D9"/>
            <w:noWrap/>
            <w:vAlign w:val="center"/>
            <w:hideMark/>
          </w:tcPr>
          <w:p w:rsidR="00027D64" w:rsidRPr="001C1B20" w:rsidRDefault="00027D64" w:rsidP="00027D64">
            <w:pPr>
              <w:spacing w:after="0" w:line="240" w:lineRule="auto"/>
              <w:jc w:val="center"/>
              <w:rPr>
                <w:rFonts w:asciiTheme="minorHAnsi" w:hAnsiTheme="minorHAnsi"/>
                <w:b/>
                <w:bCs/>
                <w:lang w:eastAsia="cs-CZ"/>
              </w:rPr>
            </w:pPr>
            <w:r w:rsidRPr="001C1B20">
              <w:rPr>
                <w:rFonts w:asciiTheme="minorHAnsi" w:hAnsiTheme="minorHAnsi"/>
                <w:b/>
                <w:bCs/>
                <w:lang w:eastAsia="cs-CZ"/>
              </w:rPr>
              <w:t> </w:t>
            </w:r>
          </w:p>
        </w:tc>
        <w:tc>
          <w:tcPr>
            <w:tcW w:w="4324" w:type="dxa"/>
            <w:tcBorders>
              <w:top w:val="nil"/>
              <w:left w:val="nil"/>
              <w:bottom w:val="single" w:sz="4" w:space="0" w:color="auto"/>
              <w:right w:val="single" w:sz="4" w:space="0" w:color="auto"/>
            </w:tcBorders>
            <w:shd w:val="clear" w:color="000000" w:fill="D9D9D9"/>
            <w:vAlign w:val="center"/>
            <w:hideMark/>
          </w:tcPr>
          <w:p w:rsidR="00027D64" w:rsidRPr="001C1B20" w:rsidRDefault="00027D64" w:rsidP="00027D64">
            <w:pPr>
              <w:spacing w:after="0" w:line="240" w:lineRule="auto"/>
              <w:rPr>
                <w:rFonts w:asciiTheme="minorHAnsi" w:hAnsiTheme="minorHAnsi"/>
                <w:b/>
                <w:bCs/>
                <w:lang w:eastAsia="cs-CZ"/>
              </w:rPr>
            </w:pPr>
            <w:r w:rsidRPr="001C1B20">
              <w:rPr>
                <w:rFonts w:asciiTheme="minorHAnsi" w:hAnsiTheme="minorHAnsi"/>
                <w:b/>
                <w:bCs/>
                <w:lang w:eastAsia="cs-CZ"/>
              </w:rPr>
              <w:t>Rozšíření síťové infrastruktury</w:t>
            </w:r>
          </w:p>
        </w:tc>
        <w:tc>
          <w:tcPr>
            <w:tcW w:w="1155" w:type="dxa"/>
            <w:tcBorders>
              <w:top w:val="nil"/>
              <w:left w:val="nil"/>
              <w:bottom w:val="single" w:sz="4" w:space="0" w:color="auto"/>
              <w:right w:val="single" w:sz="4" w:space="0" w:color="auto"/>
            </w:tcBorders>
            <w:shd w:val="clear" w:color="000000" w:fill="D9D9D9"/>
          </w:tcPr>
          <w:p w:rsidR="00027D64" w:rsidRPr="001C1B20" w:rsidRDefault="00027D64" w:rsidP="00027D64">
            <w:pPr>
              <w:spacing w:after="0" w:line="240" w:lineRule="auto"/>
              <w:jc w:val="center"/>
              <w:rPr>
                <w:rFonts w:asciiTheme="minorHAnsi" w:hAnsiTheme="minorHAnsi"/>
                <w:b/>
                <w:bCs/>
                <w:lang w:eastAsia="cs-CZ"/>
              </w:rPr>
            </w:pPr>
          </w:p>
        </w:tc>
        <w:tc>
          <w:tcPr>
            <w:tcW w:w="1058" w:type="dxa"/>
            <w:tcBorders>
              <w:top w:val="nil"/>
              <w:left w:val="nil"/>
              <w:bottom w:val="single" w:sz="4" w:space="0" w:color="auto"/>
              <w:right w:val="single" w:sz="4" w:space="0" w:color="auto"/>
            </w:tcBorders>
            <w:shd w:val="clear" w:color="000000" w:fill="D9D9D9"/>
          </w:tcPr>
          <w:p w:rsidR="00027D64" w:rsidRPr="001C1B20" w:rsidRDefault="00027D64" w:rsidP="00027D64">
            <w:pPr>
              <w:spacing w:after="0" w:line="240" w:lineRule="auto"/>
              <w:jc w:val="center"/>
              <w:rPr>
                <w:rFonts w:asciiTheme="minorHAnsi" w:hAnsiTheme="minorHAnsi"/>
                <w:b/>
                <w:bCs/>
                <w:lang w:eastAsia="cs-CZ"/>
              </w:rPr>
            </w:pPr>
          </w:p>
        </w:tc>
      </w:tr>
      <w:tr w:rsidR="00027D64" w:rsidRPr="001C1B20" w:rsidTr="00027D64">
        <w:trPr>
          <w:trHeight w:val="300"/>
          <w:jc w:val="center"/>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027D64" w:rsidRPr="001C1B20" w:rsidRDefault="00027D64" w:rsidP="00027D64">
            <w:pPr>
              <w:spacing w:after="0" w:line="240" w:lineRule="auto"/>
              <w:jc w:val="center"/>
              <w:rPr>
                <w:rFonts w:asciiTheme="minorHAnsi" w:hAnsiTheme="minorHAnsi"/>
                <w:lang w:eastAsia="cs-CZ"/>
              </w:rPr>
            </w:pPr>
            <w:r w:rsidRPr="001C1B20">
              <w:rPr>
                <w:rFonts w:asciiTheme="minorHAnsi" w:hAnsiTheme="minorHAnsi"/>
                <w:lang w:eastAsia="cs-CZ"/>
              </w:rPr>
              <w:t>2</w:t>
            </w:r>
          </w:p>
        </w:tc>
        <w:tc>
          <w:tcPr>
            <w:tcW w:w="4324" w:type="dxa"/>
            <w:tcBorders>
              <w:top w:val="nil"/>
              <w:left w:val="nil"/>
              <w:bottom w:val="single" w:sz="4" w:space="0" w:color="auto"/>
              <w:right w:val="single" w:sz="4" w:space="0" w:color="auto"/>
            </w:tcBorders>
            <w:shd w:val="clear" w:color="auto" w:fill="auto"/>
            <w:vAlign w:val="center"/>
            <w:hideMark/>
          </w:tcPr>
          <w:p w:rsidR="00027D64" w:rsidRPr="001C1B20" w:rsidRDefault="00027D64" w:rsidP="00027D64">
            <w:pPr>
              <w:spacing w:after="0" w:line="240" w:lineRule="auto"/>
              <w:rPr>
                <w:rFonts w:asciiTheme="minorHAnsi" w:hAnsiTheme="minorHAnsi"/>
                <w:lang w:eastAsia="cs-CZ"/>
              </w:rPr>
            </w:pPr>
            <w:proofErr w:type="spellStart"/>
            <w:r w:rsidRPr="001C1B20">
              <w:rPr>
                <w:rFonts w:asciiTheme="minorHAnsi" w:hAnsiTheme="minorHAnsi"/>
                <w:lang w:eastAsia="cs-CZ"/>
              </w:rPr>
              <w:t>Switch</w:t>
            </w:r>
            <w:proofErr w:type="spellEnd"/>
            <w:r w:rsidRPr="001C1B20">
              <w:rPr>
                <w:rFonts w:asciiTheme="minorHAnsi" w:hAnsiTheme="minorHAnsi"/>
                <w:lang w:eastAsia="cs-CZ"/>
              </w:rPr>
              <w:t xml:space="preserve"> pro DISTRIBUTION vrstvu v lokalitě A</w:t>
            </w:r>
          </w:p>
        </w:tc>
        <w:tc>
          <w:tcPr>
            <w:tcW w:w="1155" w:type="dxa"/>
            <w:tcBorders>
              <w:top w:val="nil"/>
              <w:left w:val="nil"/>
              <w:bottom w:val="single" w:sz="4" w:space="0" w:color="auto"/>
              <w:right w:val="single" w:sz="4" w:space="0" w:color="auto"/>
            </w:tcBorders>
          </w:tcPr>
          <w:p w:rsidR="00027D64" w:rsidRPr="001C1B20" w:rsidRDefault="00027D64" w:rsidP="00027D64">
            <w:pPr>
              <w:spacing w:after="0" w:line="240" w:lineRule="auto"/>
              <w:jc w:val="center"/>
              <w:rPr>
                <w:rFonts w:asciiTheme="minorHAnsi" w:hAnsiTheme="minorHAnsi"/>
                <w:lang w:eastAsia="cs-CZ"/>
              </w:rPr>
            </w:pPr>
            <w:r>
              <w:rPr>
                <w:rFonts w:asciiTheme="minorHAnsi" w:hAnsiTheme="minorHAnsi"/>
                <w:lang w:eastAsia="cs-CZ"/>
              </w:rPr>
              <w:t>2</w:t>
            </w:r>
          </w:p>
        </w:tc>
        <w:tc>
          <w:tcPr>
            <w:tcW w:w="1058" w:type="dxa"/>
            <w:tcBorders>
              <w:top w:val="nil"/>
              <w:left w:val="nil"/>
              <w:bottom w:val="single" w:sz="4" w:space="0" w:color="auto"/>
              <w:right w:val="single" w:sz="4" w:space="0" w:color="auto"/>
            </w:tcBorders>
          </w:tcPr>
          <w:p w:rsidR="00027D64" w:rsidRPr="001C1B20" w:rsidRDefault="00027D64" w:rsidP="00027D64">
            <w:pPr>
              <w:spacing w:after="0" w:line="240" w:lineRule="auto"/>
              <w:jc w:val="center"/>
              <w:rPr>
                <w:rFonts w:asciiTheme="minorHAnsi" w:hAnsiTheme="minorHAnsi"/>
                <w:lang w:eastAsia="cs-CZ"/>
              </w:rPr>
            </w:pPr>
          </w:p>
        </w:tc>
      </w:tr>
      <w:tr w:rsidR="005A65F0" w:rsidRPr="001C1B20" w:rsidTr="00027D64">
        <w:trPr>
          <w:trHeight w:val="300"/>
          <w:jc w:val="center"/>
        </w:trPr>
        <w:tc>
          <w:tcPr>
            <w:tcW w:w="1249" w:type="dxa"/>
            <w:tcBorders>
              <w:top w:val="nil"/>
              <w:left w:val="single" w:sz="4" w:space="0" w:color="auto"/>
              <w:bottom w:val="single" w:sz="4" w:space="0" w:color="auto"/>
              <w:right w:val="single" w:sz="4" w:space="0" w:color="auto"/>
            </w:tcBorders>
            <w:shd w:val="clear" w:color="auto" w:fill="auto"/>
            <w:noWrap/>
            <w:vAlign w:val="center"/>
          </w:tcPr>
          <w:p w:rsidR="005A65F0" w:rsidRPr="001C1B20" w:rsidRDefault="005A65F0" w:rsidP="00027D64">
            <w:pPr>
              <w:spacing w:after="0" w:line="240" w:lineRule="auto"/>
              <w:jc w:val="center"/>
              <w:rPr>
                <w:rFonts w:asciiTheme="minorHAnsi" w:hAnsiTheme="minorHAnsi"/>
                <w:lang w:eastAsia="cs-CZ"/>
              </w:rPr>
            </w:pPr>
            <w:r>
              <w:rPr>
                <w:rFonts w:asciiTheme="minorHAnsi" w:hAnsiTheme="minorHAnsi"/>
                <w:lang w:eastAsia="cs-CZ"/>
              </w:rPr>
              <w:t>1</w:t>
            </w:r>
          </w:p>
        </w:tc>
        <w:tc>
          <w:tcPr>
            <w:tcW w:w="4324" w:type="dxa"/>
            <w:tcBorders>
              <w:top w:val="nil"/>
              <w:left w:val="nil"/>
              <w:bottom w:val="single" w:sz="4" w:space="0" w:color="auto"/>
              <w:right w:val="single" w:sz="4" w:space="0" w:color="auto"/>
            </w:tcBorders>
            <w:shd w:val="clear" w:color="auto" w:fill="auto"/>
            <w:vAlign w:val="center"/>
          </w:tcPr>
          <w:p w:rsidR="005A65F0" w:rsidRPr="001C1B20" w:rsidRDefault="005A65F0" w:rsidP="00027D64">
            <w:pPr>
              <w:spacing w:after="0" w:line="240" w:lineRule="auto"/>
              <w:rPr>
                <w:rFonts w:asciiTheme="minorHAnsi" w:hAnsiTheme="minorHAnsi"/>
                <w:lang w:eastAsia="cs-CZ"/>
              </w:rPr>
            </w:pPr>
            <w:proofErr w:type="spellStart"/>
            <w:r w:rsidRPr="001C1B20">
              <w:rPr>
                <w:rFonts w:asciiTheme="minorHAnsi" w:hAnsiTheme="minorHAnsi"/>
                <w:lang w:eastAsia="cs-CZ"/>
              </w:rPr>
              <w:t>Switch</w:t>
            </w:r>
            <w:proofErr w:type="spellEnd"/>
            <w:r w:rsidRPr="001C1B20">
              <w:rPr>
                <w:rFonts w:asciiTheme="minorHAnsi" w:hAnsiTheme="minorHAnsi"/>
                <w:lang w:eastAsia="cs-CZ"/>
              </w:rPr>
              <w:t xml:space="preserve"> pro </w:t>
            </w:r>
            <w:r>
              <w:rPr>
                <w:rFonts w:asciiTheme="minorHAnsi" w:hAnsiTheme="minorHAnsi"/>
                <w:lang w:eastAsia="cs-CZ"/>
              </w:rPr>
              <w:t>DISTRIBUTION vrstvu v lokalitě B</w:t>
            </w:r>
          </w:p>
        </w:tc>
        <w:tc>
          <w:tcPr>
            <w:tcW w:w="1155" w:type="dxa"/>
            <w:tcBorders>
              <w:top w:val="nil"/>
              <w:left w:val="nil"/>
              <w:bottom w:val="single" w:sz="4" w:space="0" w:color="auto"/>
              <w:right w:val="single" w:sz="4" w:space="0" w:color="auto"/>
            </w:tcBorders>
          </w:tcPr>
          <w:p w:rsidR="005A65F0" w:rsidRDefault="005A65F0" w:rsidP="00027D64">
            <w:pPr>
              <w:spacing w:after="0" w:line="240" w:lineRule="auto"/>
              <w:jc w:val="center"/>
              <w:rPr>
                <w:rFonts w:asciiTheme="minorHAnsi" w:hAnsiTheme="minorHAnsi"/>
                <w:lang w:eastAsia="cs-CZ"/>
              </w:rPr>
            </w:pPr>
          </w:p>
        </w:tc>
        <w:tc>
          <w:tcPr>
            <w:tcW w:w="1058" w:type="dxa"/>
            <w:tcBorders>
              <w:top w:val="nil"/>
              <w:left w:val="nil"/>
              <w:bottom w:val="single" w:sz="4" w:space="0" w:color="auto"/>
              <w:right w:val="single" w:sz="4" w:space="0" w:color="auto"/>
            </w:tcBorders>
          </w:tcPr>
          <w:p w:rsidR="005A65F0" w:rsidRPr="001C1B20" w:rsidRDefault="005A65F0" w:rsidP="00027D64">
            <w:pPr>
              <w:spacing w:after="0" w:line="240" w:lineRule="auto"/>
              <w:jc w:val="center"/>
              <w:rPr>
                <w:rFonts w:asciiTheme="minorHAnsi" w:hAnsiTheme="minorHAnsi"/>
                <w:lang w:eastAsia="cs-CZ"/>
              </w:rPr>
            </w:pPr>
            <w:r>
              <w:rPr>
                <w:rFonts w:asciiTheme="minorHAnsi" w:hAnsiTheme="minorHAnsi"/>
                <w:lang w:eastAsia="cs-CZ"/>
              </w:rPr>
              <w:t>1</w:t>
            </w:r>
          </w:p>
        </w:tc>
      </w:tr>
      <w:tr w:rsidR="00027D64" w:rsidRPr="001C1B20" w:rsidTr="00027D64">
        <w:trPr>
          <w:trHeight w:val="300"/>
          <w:jc w:val="center"/>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027D64" w:rsidRPr="001C1B20" w:rsidRDefault="00027D64" w:rsidP="00027D64">
            <w:pPr>
              <w:spacing w:after="0" w:line="240" w:lineRule="auto"/>
              <w:jc w:val="center"/>
              <w:rPr>
                <w:rFonts w:asciiTheme="minorHAnsi" w:hAnsiTheme="minorHAnsi"/>
                <w:lang w:eastAsia="cs-CZ"/>
              </w:rPr>
            </w:pPr>
            <w:r w:rsidRPr="001C1B20">
              <w:rPr>
                <w:rFonts w:asciiTheme="minorHAnsi" w:hAnsiTheme="minorHAnsi"/>
                <w:lang w:eastAsia="cs-CZ"/>
              </w:rPr>
              <w:t>2</w:t>
            </w:r>
          </w:p>
        </w:tc>
        <w:tc>
          <w:tcPr>
            <w:tcW w:w="4324" w:type="dxa"/>
            <w:tcBorders>
              <w:top w:val="nil"/>
              <w:left w:val="nil"/>
              <w:bottom w:val="single" w:sz="4" w:space="0" w:color="auto"/>
              <w:right w:val="single" w:sz="4" w:space="0" w:color="auto"/>
            </w:tcBorders>
            <w:shd w:val="clear" w:color="auto" w:fill="auto"/>
            <w:vAlign w:val="center"/>
            <w:hideMark/>
          </w:tcPr>
          <w:p w:rsidR="00027D64" w:rsidRPr="001C1B20" w:rsidRDefault="00027D64" w:rsidP="00027D64">
            <w:pPr>
              <w:spacing w:after="0" w:line="240" w:lineRule="auto"/>
              <w:rPr>
                <w:rFonts w:asciiTheme="minorHAnsi" w:hAnsiTheme="minorHAnsi"/>
                <w:lang w:eastAsia="cs-CZ"/>
              </w:rPr>
            </w:pPr>
            <w:proofErr w:type="spellStart"/>
            <w:r w:rsidRPr="001C1B20">
              <w:rPr>
                <w:rFonts w:asciiTheme="minorHAnsi" w:hAnsiTheme="minorHAnsi"/>
                <w:lang w:eastAsia="cs-CZ"/>
              </w:rPr>
              <w:t>Switch</w:t>
            </w:r>
            <w:proofErr w:type="spellEnd"/>
            <w:r w:rsidRPr="001C1B20">
              <w:rPr>
                <w:rFonts w:asciiTheme="minorHAnsi" w:hAnsiTheme="minorHAnsi"/>
                <w:lang w:eastAsia="cs-CZ"/>
              </w:rPr>
              <w:t xml:space="preserve"> pro CORE vrstvu v lokalitě B</w:t>
            </w:r>
          </w:p>
        </w:tc>
        <w:tc>
          <w:tcPr>
            <w:tcW w:w="1155" w:type="dxa"/>
            <w:tcBorders>
              <w:top w:val="nil"/>
              <w:left w:val="nil"/>
              <w:bottom w:val="single" w:sz="4" w:space="0" w:color="auto"/>
              <w:right w:val="single" w:sz="4" w:space="0" w:color="auto"/>
            </w:tcBorders>
          </w:tcPr>
          <w:p w:rsidR="00027D64" w:rsidRPr="001C1B20" w:rsidRDefault="00027D64" w:rsidP="00027D64">
            <w:pPr>
              <w:spacing w:after="0" w:line="240" w:lineRule="auto"/>
              <w:jc w:val="center"/>
              <w:rPr>
                <w:rFonts w:asciiTheme="minorHAnsi" w:hAnsiTheme="minorHAnsi"/>
                <w:lang w:eastAsia="cs-CZ"/>
              </w:rPr>
            </w:pPr>
          </w:p>
        </w:tc>
        <w:tc>
          <w:tcPr>
            <w:tcW w:w="1058" w:type="dxa"/>
            <w:tcBorders>
              <w:top w:val="nil"/>
              <w:left w:val="nil"/>
              <w:bottom w:val="single" w:sz="4" w:space="0" w:color="auto"/>
              <w:right w:val="single" w:sz="4" w:space="0" w:color="auto"/>
            </w:tcBorders>
          </w:tcPr>
          <w:p w:rsidR="00027D64" w:rsidRPr="001C1B20" w:rsidRDefault="00027D64" w:rsidP="00027D64">
            <w:pPr>
              <w:spacing w:after="0" w:line="240" w:lineRule="auto"/>
              <w:jc w:val="center"/>
              <w:rPr>
                <w:rFonts w:asciiTheme="minorHAnsi" w:hAnsiTheme="minorHAnsi"/>
                <w:lang w:eastAsia="cs-CZ"/>
              </w:rPr>
            </w:pPr>
            <w:r>
              <w:rPr>
                <w:rFonts w:asciiTheme="minorHAnsi" w:hAnsiTheme="minorHAnsi"/>
                <w:lang w:eastAsia="cs-CZ"/>
              </w:rPr>
              <w:t>2</w:t>
            </w:r>
          </w:p>
        </w:tc>
      </w:tr>
      <w:tr w:rsidR="00027D64" w:rsidRPr="001C1B20" w:rsidTr="00027D64">
        <w:trPr>
          <w:trHeight w:val="300"/>
          <w:jc w:val="center"/>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027D64" w:rsidRPr="000156FC" w:rsidRDefault="00620A2F" w:rsidP="00027D64">
            <w:pPr>
              <w:spacing w:after="0" w:line="240" w:lineRule="auto"/>
              <w:jc w:val="center"/>
              <w:rPr>
                <w:rFonts w:asciiTheme="minorHAnsi" w:hAnsiTheme="minorHAnsi"/>
                <w:lang w:eastAsia="cs-CZ"/>
              </w:rPr>
            </w:pPr>
            <w:r w:rsidRPr="000156FC">
              <w:rPr>
                <w:rFonts w:asciiTheme="minorHAnsi" w:hAnsiTheme="minorHAnsi"/>
                <w:lang w:eastAsia="cs-CZ"/>
              </w:rPr>
              <w:t>2</w:t>
            </w:r>
          </w:p>
        </w:tc>
        <w:tc>
          <w:tcPr>
            <w:tcW w:w="4324" w:type="dxa"/>
            <w:tcBorders>
              <w:top w:val="nil"/>
              <w:left w:val="nil"/>
              <w:bottom w:val="single" w:sz="4" w:space="0" w:color="auto"/>
              <w:right w:val="single" w:sz="4" w:space="0" w:color="auto"/>
            </w:tcBorders>
            <w:shd w:val="clear" w:color="auto" w:fill="auto"/>
            <w:vAlign w:val="center"/>
            <w:hideMark/>
          </w:tcPr>
          <w:p w:rsidR="00027D64" w:rsidRPr="000156FC" w:rsidRDefault="00027D64" w:rsidP="00027D64">
            <w:pPr>
              <w:spacing w:after="0" w:line="240" w:lineRule="auto"/>
              <w:rPr>
                <w:rFonts w:asciiTheme="minorHAnsi" w:hAnsiTheme="minorHAnsi"/>
                <w:lang w:eastAsia="cs-CZ"/>
              </w:rPr>
            </w:pPr>
            <w:r w:rsidRPr="000156FC">
              <w:rPr>
                <w:rFonts w:asciiTheme="minorHAnsi" w:hAnsiTheme="minorHAnsi"/>
                <w:lang w:eastAsia="cs-CZ"/>
              </w:rPr>
              <w:t>Rozšíření 10Gb modul a SFP pro CORE vrstvu v lokalitě A</w:t>
            </w:r>
          </w:p>
        </w:tc>
        <w:tc>
          <w:tcPr>
            <w:tcW w:w="1155" w:type="dxa"/>
            <w:tcBorders>
              <w:top w:val="nil"/>
              <w:left w:val="nil"/>
              <w:bottom w:val="single" w:sz="4" w:space="0" w:color="auto"/>
              <w:right w:val="single" w:sz="4" w:space="0" w:color="auto"/>
            </w:tcBorders>
          </w:tcPr>
          <w:p w:rsidR="00027D64" w:rsidRPr="000156FC" w:rsidRDefault="00027D64" w:rsidP="00027D64">
            <w:pPr>
              <w:spacing w:after="0" w:line="240" w:lineRule="auto"/>
              <w:jc w:val="center"/>
              <w:rPr>
                <w:rFonts w:asciiTheme="minorHAnsi" w:hAnsiTheme="minorHAnsi"/>
                <w:lang w:eastAsia="cs-CZ"/>
              </w:rPr>
            </w:pPr>
            <w:r w:rsidRPr="000156FC">
              <w:rPr>
                <w:rFonts w:asciiTheme="minorHAnsi" w:hAnsiTheme="minorHAnsi"/>
                <w:lang w:eastAsia="cs-CZ"/>
              </w:rPr>
              <w:t>2</w:t>
            </w:r>
          </w:p>
        </w:tc>
        <w:tc>
          <w:tcPr>
            <w:tcW w:w="1058" w:type="dxa"/>
            <w:tcBorders>
              <w:top w:val="nil"/>
              <w:left w:val="nil"/>
              <w:bottom w:val="single" w:sz="4" w:space="0" w:color="auto"/>
              <w:right w:val="single" w:sz="4" w:space="0" w:color="auto"/>
            </w:tcBorders>
          </w:tcPr>
          <w:p w:rsidR="00027D64" w:rsidRPr="000156FC" w:rsidRDefault="00027D64" w:rsidP="00027D64">
            <w:pPr>
              <w:spacing w:after="0" w:line="240" w:lineRule="auto"/>
              <w:jc w:val="center"/>
              <w:rPr>
                <w:rFonts w:asciiTheme="minorHAnsi" w:hAnsiTheme="minorHAnsi"/>
                <w:lang w:eastAsia="cs-CZ"/>
              </w:rPr>
            </w:pPr>
          </w:p>
        </w:tc>
      </w:tr>
      <w:tr w:rsidR="00027D64" w:rsidRPr="001C1B20" w:rsidTr="00027D64">
        <w:trPr>
          <w:trHeight w:val="300"/>
          <w:jc w:val="center"/>
        </w:trPr>
        <w:tc>
          <w:tcPr>
            <w:tcW w:w="1249" w:type="dxa"/>
            <w:tcBorders>
              <w:top w:val="nil"/>
              <w:left w:val="single" w:sz="4" w:space="0" w:color="auto"/>
              <w:bottom w:val="single" w:sz="4" w:space="0" w:color="auto"/>
              <w:right w:val="single" w:sz="4" w:space="0" w:color="auto"/>
            </w:tcBorders>
            <w:shd w:val="clear" w:color="000000" w:fill="D9D9D9"/>
            <w:noWrap/>
            <w:vAlign w:val="center"/>
            <w:hideMark/>
          </w:tcPr>
          <w:p w:rsidR="00027D64" w:rsidRPr="001C1B20" w:rsidRDefault="00027D64" w:rsidP="00027D64">
            <w:pPr>
              <w:spacing w:after="0" w:line="240" w:lineRule="auto"/>
              <w:jc w:val="center"/>
              <w:rPr>
                <w:rFonts w:asciiTheme="minorHAnsi" w:hAnsiTheme="minorHAnsi"/>
                <w:b/>
                <w:bCs/>
                <w:lang w:eastAsia="cs-CZ"/>
              </w:rPr>
            </w:pPr>
            <w:r w:rsidRPr="001C1B20">
              <w:rPr>
                <w:rFonts w:asciiTheme="minorHAnsi" w:hAnsiTheme="minorHAnsi"/>
                <w:b/>
                <w:bCs/>
                <w:lang w:eastAsia="cs-CZ"/>
              </w:rPr>
              <w:t> </w:t>
            </w:r>
          </w:p>
        </w:tc>
        <w:tc>
          <w:tcPr>
            <w:tcW w:w="4324" w:type="dxa"/>
            <w:tcBorders>
              <w:top w:val="nil"/>
              <w:left w:val="nil"/>
              <w:bottom w:val="single" w:sz="4" w:space="0" w:color="auto"/>
              <w:right w:val="single" w:sz="4" w:space="0" w:color="auto"/>
            </w:tcBorders>
            <w:shd w:val="clear" w:color="000000" w:fill="D9D9D9"/>
            <w:vAlign w:val="center"/>
            <w:hideMark/>
          </w:tcPr>
          <w:p w:rsidR="00027D64" w:rsidRPr="001C1B20" w:rsidRDefault="004264E9" w:rsidP="00027D64">
            <w:pPr>
              <w:spacing w:after="0" w:line="240" w:lineRule="auto"/>
              <w:rPr>
                <w:rFonts w:asciiTheme="minorHAnsi" w:hAnsiTheme="minorHAnsi"/>
                <w:b/>
                <w:bCs/>
                <w:lang w:eastAsia="cs-CZ"/>
              </w:rPr>
            </w:pPr>
            <w:r>
              <w:rPr>
                <w:rFonts w:asciiTheme="minorHAnsi" w:hAnsiTheme="minorHAnsi"/>
                <w:b/>
                <w:bCs/>
                <w:lang w:eastAsia="cs-CZ"/>
              </w:rPr>
              <w:t xml:space="preserve">Rozšíření datových </w:t>
            </w:r>
            <w:r w:rsidR="00113796">
              <w:rPr>
                <w:rFonts w:asciiTheme="minorHAnsi" w:hAnsiTheme="minorHAnsi"/>
                <w:b/>
                <w:bCs/>
                <w:lang w:eastAsia="cs-CZ"/>
              </w:rPr>
              <w:t>úložišť</w:t>
            </w:r>
          </w:p>
        </w:tc>
        <w:tc>
          <w:tcPr>
            <w:tcW w:w="1155" w:type="dxa"/>
            <w:tcBorders>
              <w:top w:val="nil"/>
              <w:left w:val="nil"/>
              <w:bottom w:val="single" w:sz="4" w:space="0" w:color="auto"/>
              <w:right w:val="single" w:sz="4" w:space="0" w:color="auto"/>
            </w:tcBorders>
            <w:shd w:val="clear" w:color="000000" w:fill="D9D9D9"/>
          </w:tcPr>
          <w:p w:rsidR="00027D64" w:rsidRPr="001C1B20" w:rsidRDefault="00027D64" w:rsidP="00027D64">
            <w:pPr>
              <w:spacing w:after="0" w:line="240" w:lineRule="auto"/>
              <w:jc w:val="center"/>
              <w:rPr>
                <w:rFonts w:asciiTheme="minorHAnsi" w:hAnsiTheme="minorHAnsi"/>
                <w:b/>
                <w:bCs/>
                <w:lang w:eastAsia="cs-CZ"/>
              </w:rPr>
            </w:pPr>
          </w:p>
        </w:tc>
        <w:tc>
          <w:tcPr>
            <w:tcW w:w="1058" w:type="dxa"/>
            <w:tcBorders>
              <w:top w:val="nil"/>
              <w:left w:val="nil"/>
              <w:bottom w:val="single" w:sz="4" w:space="0" w:color="auto"/>
              <w:right w:val="single" w:sz="4" w:space="0" w:color="auto"/>
            </w:tcBorders>
            <w:shd w:val="clear" w:color="000000" w:fill="D9D9D9"/>
          </w:tcPr>
          <w:p w:rsidR="00027D64" w:rsidRPr="001C1B20" w:rsidRDefault="00027D64" w:rsidP="00027D64">
            <w:pPr>
              <w:spacing w:after="0" w:line="240" w:lineRule="auto"/>
              <w:jc w:val="center"/>
              <w:rPr>
                <w:rFonts w:asciiTheme="minorHAnsi" w:hAnsiTheme="minorHAnsi"/>
                <w:b/>
                <w:bCs/>
                <w:lang w:eastAsia="cs-CZ"/>
              </w:rPr>
            </w:pPr>
          </w:p>
        </w:tc>
      </w:tr>
      <w:tr w:rsidR="00027D64" w:rsidRPr="001C1B20" w:rsidTr="00027D64">
        <w:trPr>
          <w:trHeight w:val="300"/>
          <w:jc w:val="center"/>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027D64" w:rsidRPr="001C1B20" w:rsidRDefault="00027D64" w:rsidP="00027D64">
            <w:pPr>
              <w:spacing w:after="0" w:line="240" w:lineRule="auto"/>
              <w:jc w:val="center"/>
              <w:rPr>
                <w:rFonts w:asciiTheme="minorHAnsi" w:hAnsiTheme="minorHAnsi"/>
                <w:lang w:eastAsia="cs-CZ"/>
              </w:rPr>
            </w:pPr>
            <w:r w:rsidRPr="001C1B20">
              <w:rPr>
                <w:rFonts w:asciiTheme="minorHAnsi" w:hAnsiTheme="minorHAnsi"/>
                <w:lang w:eastAsia="cs-CZ"/>
              </w:rPr>
              <w:t>1</w:t>
            </w:r>
          </w:p>
        </w:tc>
        <w:tc>
          <w:tcPr>
            <w:tcW w:w="4324" w:type="dxa"/>
            <w:tcBorders>
              <w:top w:val="nil"/>
              <w:left w:val="nil"/>
              <w:bottom w:val="single" w:sz="4" w:space="0" w:color="auto"/>
              <w:right w:val="single" w:sz="4" w:space="0" w:color="auto"/>
            </w:tcBorders>
            <w:shd w:val="clear" w:color="auto" w:fill="auto"/>
            <w:vAlign w:val="center"/>
            <w:hideMark/>
          </w:tcPr>
          <w:p w:rsidR="00027D64" w:rsidRPr="001C1B20" w:rsidRDefault="00027D64" w:rsidP="00027D64">
            <w:pPr>
              <w:spacing w:after="0" w:line="240" w:lineRule="auto"/>
              <w:rPr>
                <w:rFonts w:asciiTheme="minorHAnsi" w:hAnsiTheme="minorHAnsi"/>
                <w:lang w:eastAsia="cs-CZ"/>
              </w:rPr>
            </w:pPr>
            <w:r w:rsidRPr="001C1B20">
              <w:rPr>
                <w:rFonts w:asciiTheme="minorHAnsi" w:hAnsiTheme="minorHAnsi"/>
                <w:lang w:eastAsia="cs-CZ"/>
              </w:rPr>
              <w:t>Nový diskový systém pro lokalitu A</w:t>
            </w:r>
          </w:p>
        </w:tc>
        <w:tc>
          <w:tcPr>
            <w:tcW w:w="1155" w:type="dxa"/>
            <w:tcBorders>
              <w:top w:val="nil"/>
              <w:left w:val="nil"/>
              <w:bottom w:val="single" w:sz="4" w:space="0" w:color="auto"/>
              <w:right w:val="single" w:sz="4" w:space="0" w:color="auto"/>
            </w:tcBorders>
          </w:tcPr>
          <w:p w:rsidR="00027D64" w:rsidRPr="001C1B20" w:rsidRDefault="00027D64" w:rsidP="00027D64">
            <w:pPr>
              <w:spacing w:after="0" w:line="240" w:lineRule="auto"/>
              <w:jc w:val="center"/>
              <w:rPr>
                <w:rFonts w:asciiTheme="minorHAnsi" w:hAnsiTheme="minorHAnsi"/>
                <w:lang w:eastAsia="cs-CZ"/>
              </w:rPr>
            </w:pPr>
            <w:r>
              <w:rPr>
                <w:rFonts w:asciiTheme="minorHAnsi" w:hAnsiTheme="minorHAnsi"/>
                <w:lang w:eastAsia="cs-CZ"/>
              </w:rPr>
              <w:t>1</w:t>
            </w:r>
          </w:p>
        </w:tc>
        <w:tc>
          <w:tcPr>
            <w:tcW w:w="1058" w:type="dxa"/>
            <w:tcBorders>
              <w:top w:val="nil"/>
              <w:left w:val="nil"/>
              <w:bottom w:val="single" w:sz="4" w:space="0" w:color="auto"/>
              <w:right w:val="single" w:sz="4" w:space="0" w:color="auto"/>
            </w:tcBorders>
          </w:tcPr>
          <w:p w:rsidR="00027D64" w:rsidRPr="001C1B20" w:rsidRDefault="00027D64" w:rsidP="00027D64">
            <w:pPr>
              <w:spacing w:after="0" w:line="240" w:lineRule="auto"/>
              <w:jc w:val="center"/>
              <w:rPr>
                <w:rFonts w:asciiTheme="minorHAnsi" w:hAnsiTheme="minorHAnsi"/>
                <w:lang w:eastAsia="cs-CZ"/>
              </w:rPr>
            </w:pPr>
          </w:p>
        </w:tc>
      </w:tr>
      <w:tr w:rsidR="00027D64" w:rsidRPr="001C1B20" w:rsidTr="00027D64">
        <w:trPr>
          <w:trHeight w:val="315"/>
          <w:jc w:val="center"/>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027D64" w:rsidRPr="001C1B20" w:rsidRDefault="00027D64" w:rsidP="00027D64">
            <w:pPr>
              <w:spacing w:after="0" w:line="240" w:lineRule="auto"/>
              <w:jc w:val="center"/>
              <w:rPr>
                <w:rFonts w:asciiTheme="minorHAnsi" w:hAnsiTheme="minorHAnsi"/>
                <w:lang w:eastAsia="cs-CZ"/>
              </w:rPr>
            </w:pPr>
            <w:r w:rsidRPr="001C1B20">
              <w:rPr>
                <w:rFonts w:asciiTheme="minorHAnsi" w:hAnsiTheme="minorHAnsi"/>
                <w:lang w:eastAsia="cs-CZ"/>
              </w:rPr>
              <w:t>1</w:t>
            </w:r>
          </w:p>
        </w:tc>
        <w:tc>
          <w:tcPr>
            <w:tcW w:w="4324" w:type="dxa"/>
            <w:tcBorders>
              <w:top w:val="nil"/>
              <w:left w:val="nil"/>
              <w:bottom w:val="single" w:sz="4" w:space="0" w:color="auto"/>
              <w:right w:val="single" w:sz="4" w:space="0" w:color="auto"/>
            </w:tcBorders>
            <w:shd w:val="clear" w:color="auto" w:fill="auto"/>
            <w:vAlign w:val="center"/>
            <w:hideMark/>
          </w:tcPr>
          <w:p w:rsidR="00027D64" w:rsidRPr="001C1B20" w:rsidRDefault="00027D64" w:rsidP="00027D64">
            <w:pPr>
              <w:spacing w:after="0" w:line="240" w:lineRule="auto"/>
              <w:rPr>
                <w:rFonts w:asciiTheme="minorHAnsi" w:hAnsiTheme="minorHAnsi"/>
                <w:lang w:eastAsia="cs-CZ"/>
              </w:rPr>
            </w:pPr>
            <w:r w:rsidRPr="001C1B20">
              <w:rPr>
                <w:rFonts w:asciiTheme="minorHAnsi" w:hAnsiTheme="minorHAnsi"/>
                <w:lang w:eastAsia="cs-CZ"/>
              </w:rPr>
              <w:t>Rozšíření stávajícího diskového systému pro lokalitu B</w:t>
            </w:r>
          </w:p>
        </w:tc>
        <w:tc>
          <w:tcPr>
            <w:tcW w:w="1155" w:type="dxa"/>
            <w:tcBorders>
              <w:top w:val="nil"/>
              <w:left w:val="nil"/>
              <w:bottom w:val="single" w:sz="4" w:space="0" w:color="auto"/>
              <w:right w:val="single" w:sz="4" w:space="0" w:color="auto"/>
            </w:tcBorders>
          </w:tcPr>
          <w:p w:rsidR="00027D64" w:rsidRPr="001C1B20" w:rsidRDefault="00027D64" w:rsidP="00027D64">
            <w:pPr>
              <w:spacing w:after="0" w:line="240" w:lineRule="auto"/>
              <w:jc w:val="center"/>
              <w:rPr>
                <w:rFonts w:asciiTheme="minorHAnsi" w:hAnsiTheme="minorHAnsi"/>
                <w:lang w:eastAsia="cs-CZ"/>
              </w:rPr>
            </w:pPr>
          </w:p>
        </w:tc>
        <w:tc>
          <w:tcPr>
            <w:tcW w:w="1058" w:type="dxa"/>
            <w:tcBorders>
              <w:top w:val="nil"/>
              <w:left w:val="nil"/>
              <w:bottom w:val="single" w:sz="4" w:space="0" w:color="auto"/>
              <w:right w:val="single" w:sz="4" w:space="0" w:color="auto"/>
            </w:tcBorders>
          </w:tcPr>
          <w:p w:rsidR="00027D64" w:rsidRPr="001C1B20" w:rsidRDefault="00027D64" w:rsidP="00027D64">
            <w:pPr>
              <w:spacing w:after="0" w:line="240" w:lineRule="auto"/>
              <w:jc w:val="center"/>
              <w:rPr>
                <w:rFonts w:asciiTheme="minorHAnsi" w:hAnsiTheme="minorHAnsi"/>
                <w:lang w:eastAsia="cs-CZ"/>
              </w:rPr>
            </w:pPr>
            <w:r>
              <w:rPr>
                <w:rFonts w:asciiTheme="minorHAnsi" w:hAnsiTheme="minorHAnsi"/>
                <w:lang w:eastAsia="cs-CZ"/>
              </w:rPr>
              <w:t>1</w:t>
            </w:r>
          </w:p>
        </w:tc>
      </w:tr>
      <w:tr w:rsidR="00027D64" w:rsidRPr="001C1B20" w:rsidTr="00B84D1D">
        <w:trPr>
          <w:trHeight w:val="300"/>
          <w:jc w:val="center"/>
        </w:trPr>
        <w:tc>
          <w:tcPr>
            <w:tcW w:w="1249" w:type="dxa"/>
            <w:tcBorders>
              <w:top w:val="nil"/>
              <w:left w:val="single" w:sz="4" w:space="0" w:color="auto"/>
              <w:bottom w:val="single" w:sz="4" w:space="0" w:color="auto"/>
              <w:right w:val="single" w:sz="4" w:space="0" w:color="auto"/>
            </w:tcBorders>
            <w:shd w:val="clear" w:color="000000" w:fill="D9D9D9"/>
            <w:noWrap/>
            <w:vAlign w:val="center"/>
          </w:tcPr>
          <w:p w:rsidR="00027D64" w:rsidRPr="00B84D1D" w:rsidRDefault="00027D64" w:rsidP="00027D64">
            <w:pPr>
              <w:spacing w:after="0" w:line="240" w:lineRule="auto"/>
              <w:jc w:val="center"/>
              <w:rPr>
                <w:rFonts w:asciiTheme="minorHAnsi" w:hAnsiTheme="minorHAnsi"/>
                <w:lang w:eastAsia="cs-CZ"/>
              </w:rPr>
            </w:pPr>
          </w:p>
        </w:tc>
        <w:tc>
          <w:tcPr>
            <w:tcW w:w="4324" w:type="dxa"/>
            <w:tcBorders>
              <w:top w:val="nil"/>
              <w:left w:val="nil"/>
              <w:bottom w:val="single" w:sz="4" w:space="0" w:color="auto"/>
              <w:right w:val="single" w:sz="4" w:space="0" w:color="auto"/>
            </w:tcBorders>
            <w:shd w:val="clear" w:color="000000" w:fill="D9D9D9"/>
            <w:vAlign w:val="center"/>
          </w:tcPr>
          <w:p w:rsidR="00027D64" w:rsidRPr="00B84D1D" w:rsidRDefault="00027D64" w:rsidP="00027D64">
            <w:pPr>
              <w:spacing w:after="0" w:line="240" w:lineRule="auto"/>
              <w:rPr>
                <w:rFonts w:asciiTheme="minorHAnsi" w:hAnsiTheme="minorHAnsi"/>
                <w:lang w:eastAsia="cs-CZ"/>
              </w:rPr>
            </w:pPr>
          </w:p>
        </w:tc>
        <w:tc>
          <w:tcPr>
            <w:tcW w:w="1155" w:type="dxa"/>
            <w:tcBorders>
              <w:top w:val="nil"/>
              <w:left w:val="nil"/>
              <w:bottom w:val="single" w:sz="4" w:space="0" w:color="auto"/>
              <w:right w:val="single" w:sz="4" w:space="0" w:color="auto"/>
            </w:tcBorders>
            <w:shd w:val="clear" w:color="000000" w:fill="D9D9D9"/>
          </w:tcPr>
          <w:p w:rsidR="00027D64" w:rsidRPr="00B84D1D" w:rsidRDefault="00027D64" w:rsidP="00027D64">
            <w:pPr>
              <w:spacing w:after="0" w:line="240" w:lineRule="auto"/>
              <w:jc w:val="center"/>
              <w:rPr>
                <w:rFonts w:asciiTheme="minorHAnsi" w:hAnsiTheme="minorHAnsi"/>
                <w:lang w:eastAsia="cs-CZ"/>
              </w:rPr>
            </w:pPr>
          </w:p>
        </w:tc>
        <w:tc>
          <w:tcPr>
            <w:tcW w:w="1058" w:type="dxa"/>
            <w:tcBorders>
              <w:top w:val="nil"/>
              <w:left w:val="nil"/>
              <w:bottom w:val="single" w:sz="4" w:space="0" w:color="auto"/>
              <w:right w:val="single" w:sz="4" w:space="0" w:color="auto"/>
            </w:tcBorders>
            <w:shd w:val="clear" w:color="000000" w:fill="D9D9D9"/>
          </w:tcPr>
          <w:p w:rsidR="00027D64" w:rsidRPr="00B84D1D" w:rsidRDefault="00027D64" w:rsidP="00027D64">
            <w:pPr>
              <w:spacing w:after="0" w:line="240" w:lineRule="auto"/>
              <w:jc w:val="center"/>
              <w:rPr>
                <w:rFonts w:asciiTheme="minorHAnsi" w:hAnsiTheme="minorHAnsi"/>
                <w:lang w:eastAsia="cs-CZ"/>
              </w:rPr>
            </w:pPr>
          </w:p>
        </w:tc>
      </w:tr>
    </w:tbl>
    <w:p w:rsidR="00DD5429" w:rsidRPr="001C1B20" w:rsidRDefault="00DD5429" w:rsidP="00DD5429">
      <w:pPr>
        <w:pStyle w:val="erCOOLtext"/>
        <w:rPr>
          <w:rFonts w:asciiTheme="minorHAnsi" w:hAnsiTheme="minorHAnsi"/>
        </w:rPr>
      </w:pPr>
    </w:p>
    <w:p w:rsidR="00A809C9" w:rsidRDefault="00A809C9" w:rsidP="001C1B20">
      <w:pPr>
        <w:ind w:left="218" w:right="567"/>
        <w:jc w:val="both"/>
        <w:rPr>
          <w:rFonts w:asciiTheme="minorHAnsi" w:eastAsia="MS ??" w:hAnsiTheme="minorHAnsi" w:cs="Arial"/>
          <w:highlight w:val="yellow"/>
        </w:rPr>
      </w:pPr>
    </w:p>
    <w:p w:rsidR="00A809C9" w:rsidRPr="00EB63ED" w:rsidRDefault="00A809C9" w:rsidP="00F60C05">
      <w:pPr>
        <w:pStyle w:val="erCOOLnadpis1cislovany"/>
        <w:numPr>
          <w:ilvl w:val="1"/>
          <w:numId w:val="16"/>
        </w:numPr>
        <w:ind w:left="851" w:right="567" w:hanging="502"/>
        <w:rPr>
          <w:rFonts w:asciiTheme="minorHAnsi" w:hAnsiTheme="minorHAnsi" w:cs="Arial"/>
          <w:color w:val="00A6D6"/>
          <w:sz w:val="24"/>
          <w:szCs w:val="24"/>
          <w:lang w:val="cs-CZ"/>
        </w:rPr>
      </w:pPr>
      <w:bookmarkStart w:id="7" w:name="_Toc485882774"/>
      <w:bookmarkStart w:id="8" w:name="_Hlk484685886"/>
      <w:r w:rsidRPr="00EB63ED">
        <w:rPr>
          <w:rFonts w:asciiTheme="minorHAnsi" w:hAnsiTheme="minorHAnsi" w:cs="Arial"/>
          <w:color w:val="00A6D6"/>
          <w:sz w:val="24"/>
          <w:szCs w:val="24"/>
          <w:lang w:val="cs-CZ"/>
        </w:rPr>
        <w:t>Požadavky na instalaci</w:t>
      </w:r>
      <w:r w:rsidR="00316D1B" w:rsidRPr="00EB63ED">
        <w:rPr>
          <w:rFonts w:asciiTheme="minorHAnsi" w:hAnsiTheme="minorHAnsi" w:cs="Arial"/>
          <w:color w:val="00A6D6"/>
          <w:sz w:val="24"/>
          <w:szCs w:val="24"/>
          <w:lang w:val="cs-CZ"/>
        </w:rPr>
        <w:t xml:space="preserve"> a implementaci</w:t>
      </w:r>
      <w:bookmarkEnd w:id="7"/>
    </w:p>
    <w:p w:rsidR="00A809C9" w:rsidRDefault="00A809C9" w:rsidP="001C77A2">
      <w:pPr>
        <w:ind w:right="567"/>
        <w:jc w:val="both"/>
        <w:rPr>
          <w:rFonts w:asciiTheme="minorHAnsi" w:eastAsia="MS ??" w:hAnsiTheme="minorHAnsi" w:cs="Arial"/>
          <w:highlight w:val="yellow"/>
        </w:rPr>
      </w:pPr>
    </w:p>
    <w:bookmarkEnd w:id="8"/>
    <w:p w:rsidR="008206AF" w:rsidRPr="00316D1B" w:rsidRDefault="008206AF" w:rsidP="008206AF">
      <w:pPr>
        <w:jc w:val="both"/>
        <w:rPr>
          <w:rFonts w:asciiTheme="minorHAnsi" w:hAnsiTheme="minorHAnsi"/>
          <w:u w:val="single"/>
        </w:rPr>
      </w:pPr>
      <w:r w:rsidRPr="00316D1B">
        <w:rPr>
          <w:rFonts w:asciiTheme="minorHAnsi" w:hAnsiTheme="minorHAnsi"/>
          <w:u w:val="single"/>
        </w:rPr>
        <w:t>Místem dodávky je:</w:t>
      </w:r>
    </w:p>
    <w:p w:rsidR="008206AF" w:rsidRPr="007275F1" w:rsidRDefault="008206AF" w:rsidP="008206AF">
      <w:pPr>
        <w:pStyle w:val="Odstavecseseznamem"/>
        <w:numPr>
          <w:ilvl w:val="0"/>
          <w:numId w:val="32"/>
        </w:numPr>
        <w:ind w:right="567"/>
        <w:jc w:val="both"/>
        <w:rPr>
          <w:rFonts w:asciiTheme="minorHAnsi" w:hAnsiTheme="minorHAnsi"/>
        </w:rPr>
      </w:pPr>
      <w:r w:rsidRPr="007275F1">
        <w:rPr>
          <w:rFonts w:asciiTheme="minorHAnsi" w:hAnsiTheme="minorHAnsi"/>
          <w:b/>
        </w:rPr>
        <w:t xml:space="preserve">Primární technologická místnost „A“, </w:t>
      </w:r>
      <w:r w:rsidRPr="007275F1">
        <w:rPr>
          <w:rFonts w:asciiTheme="minorHAnsi" w:hAnsiTheme="minorHAnsi"/>
        </w:rPr>
        <w:t xml:space="preserve">je provozována Úřadem městské části Praha 4, Antala Staška 2059/80b,140 46 Praha 4 - jedná se o technologickou místnost, datové centrum, které je umístěno v 1 PP. </w:t>
      </w:r>
    </w:p>
    <w:p w:rsidR="008206AF" w:rsidRPr="007275F1" w:rsidRDefault="008206AF" w:rsidP="008206AF">
      <w:pPr>
        <w:pStyle w:val="Odstavecseseznamem"/>
        <w:jc w:val="both"/>
        <w:rPr>
          <w:rFonts w:asciiTheme="minorHAnsi" w:hAnsiTheme="minorHAnsi"/>
        </w:rPr>
      </w:pPr>
    </w:p>
    <w:p w:rsidR="008206AF" w:rsidRPr="00AD3DF3" w:rsidRDefault="008206AF" w:rsidP="008206AF">
      <w:pPr>
        <w:pStyle w:val="Odstavecseseznamem"/>
        <w:numPr>
          <w:ilvl w:val="0"/>
          <w:numId w:val="32"/>
        </w:numPr>
        <w:ind w:right="567"/>
        <w:jc w:val="both"/>
        <w:rPr>
          <w:rFonts w:asciiTheme="minorHAnsi" w:hAnsiTheme="minorHAnsi"/>
        </w:rPr>
      </w:pPr>
      <w:r w:rsidRPr="00AD3DF3">
        <w:rPr>
          <w:rFonts w:asciiTheme="minorHAnsi" w:hAnsiTheme="minorHAnsi"/>
          <w:b/>
        </w:rPr>
        <w:t xml:space="preserve">Záložní technologická místnost „B“, </w:t>
      </w:r>
      <w:r w:rsidRPr="00AD3DF3">
        <w:rPr>
          <w:rFonts w:asciiTheme="minorHAnsi" w:hAnsiTheme="minorHAnsi"/>
        </w:rPr>
        <w:t xml:space="preserve">je provozována Úřadem městské části Praha 4, v lokalitě Jílovská, Jílovská 1148/14, 142 00 Praha 4, jedná se o technologickou místnost, která je umístěna v 1 NP. </w:t>
      </w:r>
    </w:p>
    <w:p w:rsidR="00113796" w:rsidRDefault="008206AF" w:rsidP="008206AF">
      <w:pPr>
        <w:ind w:left="218" w:right="567"/>
        <w:jc w:val="both"/>
        <w:rPr>
          <w:rFonts w:asciiTheme="minorHAnsi" w:eastAsia="MS ??" w:hAnsiTheme="minorHAnsi" w:cs="Arial"/>
        </w:rPr>
      </w:pPr>
      <w:r w:rsidRPr="007275F1">
        <w:rPr>
          <w:rFonts w:asciiTheme="minorHAnsi" w:eastAsia="MS ??" w:hAnsiTheme="minorHAnsi" w:cs="Arial"/>
        </w:rPr>
        <w:t xml:space="preserve">Dodaný HW bude umístěn do racků 19’’ 42U </w:t>
      </w:r>
      <w:r w:rsidRPr="000045AD">
        <w:rPr>
          <w:rFonts w:asciiTheme="minorHAnsi" w:eastAsia="MS ??" w:hAnsiTheme="minorHAnsi" w:cs="Arial"/>
        </w:rPr>
        <w:t>120 cm</w:t>
      </w:r>
      <w:r w:rsidRPr="007275F1">
        <w:rPr>
          <w:rFonts w:asciiTheme="minorHAnsi" w:eastAsia="MS ??" w:hAnsiTheme="minorHAnsi" w:cs="Arial"/>
        </w:rPr>
        <w:t xml:space="preserve"> (nejsou předmětem této veřejné zakázky). Všechna dodávaná zařízení tedy musejí být konstrukčně přizpůsobena montáži do racků. Požadavky na počet a vybavení racků musí být </w:t>
      </w:r>
      <w:r>
        <w:rPr>
          <w:rFonts w:asciiTheme="minorHAnsi" w:eastAsia="MS ??" w:hAnsiTheme="minorHAnsi" w:cs="Arial"/>
        </w:rPr>
        <w:t>součástí nabídky uchazeče.</w:t>
      </w:r>
      <w:r w:rsidRPr="007275F1">
        <w:rPr>
          <w:rFonts w:asciiTheme="minorHAnsi" w:eastAsia="MS ??" w:hAnsiTheme="minorHAnsi" w:cs="Arial"/>
        </w:rPr>
        <w:t xml:space="preserve"> </w:t>
      </w:r>
    </w:p>
    <w:p w:rsidR="008206AF" w:rsidRDefault="00E82FCE" w:rsidP="008206AF">
      <w:pPr>
        <w:ind w:left="218" w:right="567"/>
        <w:jc w:val="both"/>
        <w:rPr>
          <w:rFonts w:asciiTheme="minorHAnsi" w:eastAsia="MS ??" w:hAnsiTheme="minorHAnsi" w:cs="Arial"/>
        </w:rPr>
      </w:pPr>
      <w:r w:rsidRPr="00332217">
        <w:rPr>
          <w:rFonts w:asciiTheme="minorHAnsi" w:eastAsia="MS ??" w:hAnsiTheme="minorHAnsi" w:cs="Arial"/>
        </w:rPr>
        <w:lastRenderedPageBreak/>
        <w:t xml:space="preserve">Z pohledu rozhraní síťových rozvodů jsou stávající rozvody ukončeny na </w:t>
      </w:r>
      <w:proofErr w:type="spellStart"/>
      <w:r w:rsidRPr="00332217">
        <w:rPr>
          <w:rFonts w:asciiTheme="minorHAnsi" w:eastAsia="MS ??" w:hAnsiTheme="minorHAnsi" w:cs="Arial"/>
        </w:rPr>
        <w:t>Patch</w:t>
      </w:r>
      <w:proofErr w:type="spellEnd"/>
      <w:r w:rsidRPr="00332217">
        <w:rPr>
          <w:rFonts w:asciiTheme="minorHAnsi" w:eastAsia="MS ??" w:hAnsiTheme="minorHAnsi" w:cs="Arial"/>
        </w:rPr>
        <w:t xml:space="preserve"> panelech s metalickým rozhraním RJ45 a optické rozvody </w:t>
      </w:r>
      <w:r w:rsidR="005759F8" w:rsidRPr="00332217">
        <w:rPr>
          <w:rFonts w:asciiTheme="minorHAnsi" w:eastAsia="MS ??" w:hAnsiTheme="minorHAnsi" w:cs="Arial"/>
        </w:rPr>
        <w:t xml:space="preserve">se </w:t>
      </w:r>
      <w:proofErr w:type="gramStart"/>
      <w:r w:rsidR="005759F8" w:rsidRPr="00332217">
        <w:rPr>
          <w:rFonts w:asciiTheme="minorHAnsi" w:eastAsia="MS ??" w:hAnsiTheme="minorHAnsi" w:cs="Arial"/>
        </w:rPr>
        <w:t>zakončením</w:t>
      </w:r>
      <w:proofErr w:type="gramEnd"/>
      <w:r w:rsidR="00332217" w:rsidRPr="00332217">
        <w:rPr>
          <w:rFonts w:asciiTheme="minorHAnsi" w:eastAsia="MS ??" w:hAnsiTheme="minorHAnsi" w:cs="Arial"/>
        </w:rPr>
        <w:t xml:space="preserve">– </w:t>
      </w:r>
      <w:proofErr w:type="gramStart"/>
      <w:r w:rsidR="00332217" w:rsidRPr="00332217">
        <w:rPr>
          <w:rFonts w:asciiTheme="minorHAnsi" w:eastAsia="MS ??" w:hAnsiTheme="minorHAnsi" w:cs="Arial"/>
        </w:rPr>
        <w:t>duplex</w:t>
      </w:r>
      <w:proofErr w:type="gramEnd"/>
      <w:r w:rsidR="00332217" w:rsidRPr="00332217">
        <w:rPr>
          <w:rFonts w:asciiTheme="minorHAnsi" w:eastAsia="MS ??" w:hAnsiTheme="minorHAnsi" w:cs="Arial"/>
        </w:rPr>
        <w:t xml:space="preserve"> SC. </w:t>
      </w:r>
      <w:r w:rsidR="00113796" w:rsidRPr="00332217">
        <w:rPr>
          <w:rFonts w:asciiTheme="minorHAnsi" w:eastAsia="MS ??" w:hAnsiTheme="minorHAnsi" w:cs="Arial"/>
        </w:rPr>
        <w:t>V následující tabulce</w:t>
      </w:r>
      <w:r w:rsidR="00113796">
        <w:rPr>
          <w:rFonts w:asciiTheme="minorHAnsi" w:eastAsia="MS ??" w:hAnsiTheme="minorHAnsi" w:cs="Arial"/>
        </w:rPr>
        <w:t xml:space="preserve"> je </w:t>
      </w:r>
      <w:r w:rsidR="00A20147">
        <w:rPr>
          <w:rFonts w:asciiTheme="minorHAnsi" w:eastAsia="MS ??" w:hAnsiTheme="minorHAnsi" w:cs="Arial"/>
        </w:rPr>
        <w:t xml:space="preserve">uvedena </w:t>
      </w:r>
      <w:r w:rsidR="00113796">
        <w:rPr>
          <w:rFonts w:asciiTheme="minorHAnsi" w:eastAsia="MS ??" w:hAnsiTheme="minorHAnsi" w:cs="Arial"/>
        </w:rPr>
        <w:t>specifikace potřeb kabeláže pro připojení LAN v jednotlivých lokalitách.</w:t>
      </w:r>
    </w:p>
    <w:p w:rsidR="00360833" w:rsidRDefault="00360833" w:rsidP="008206AF">
      <w:pPr>
        <w:ind w:left="218" w:right="567"/>
        <w:jc w:val="both"/>
        <w:rPr>
          <w:rFonts w:asciiTheme="minorHAnsi" w:eastAsia="MS ??" w:hAnsiTheme="minorHAnsi" w:cs="Arial"/>
        </w:rPr>
      </w:pPr>
    </w:p>
    <w:tbl>
      <w:tblPr>
        <w:tblW w:w="7220" w:type="dxa"/>
        <w:jc w:val="center"/>
        <w:tblCellMar>
          <w:top w:w="15" w:type="dxa"/>
          <w:left w:w="70" w:type="dxa"/>
          <w:bottom w:w="15" w:type="dxa"/>
          <w:right w:w="70" w:type="dxa"/>
        </w:tblCellMar>
        <w:tblLook w:val="04A0" w:firstRow="1" w:lastRow="0" w:firstColumn="1" w:lastColumn="0" w:noHBand="0" w:noVBand="1"/>
      </w:tblPr>
      <w:tblGrid>
        <w:gridCol w:w="3220"/>
        <w:gridCol w:w="2975"/>
        <w:gridCol w:w="1025"/>
      </w:tblGrid>
      <w:tr w:rsidR="00BE77D9" w:rsidRPr="00BE77D9" w:rsidTr="00BE77D9">
        <w:trPr>
          <w:trHeight w:val="300"/>
          <w:jc w:val="center"/>
        </w:trPr>
        <w:tc>
          <w:tcPr>
            <w:tcW w:w="3220" w:type="dxa"/>
            <w:tcBorders>
              <w:top w:val="single" w:sz="8" w:space="0" w:color="305496"/>
              <w:left w:val="single" w:sz="8" w:space="0" w:color="305496"/>
              <w:bottom w:val="single" w:sz="4" w:space="0" w:color="305496"/>
              <w:right w:val="single" w:sz="4" w:space="0" w:color="305496"/>
            </w:tcBorders>
            <w:shd w:val="clear" w:color="000000" w:fill="D6DCE4"/>
            <w:noWrap/>
            <w:vAlign w:val="bottom"/>
            <w:hideMark/>
          </w:tcPr>
          <w:p w:rsidR="00BE77D9" w:rsidRPr="00BE77D9" w:rsidRDefault="00BE77D9" w:rsidP="00BE77D9">
            <w:pPr>
              <w:spacing w:after="0" w:line="240" w:lineRule="auto"/>
              <w:rPr>
                <w:rFonts w:ascii="Times New Roman" w:eastAsia="Times New Roman" w:hAnsi="Times New Roman" w:cs="Times New Roman"/>
                <w:color w:val="auto"/>
                <w:sz w:val="24"/>
                <w:szCs w:val="24"/>
                <w:lang w:eastAsia="cs-CZ"/>
              </w:rPr>
            </w:pPr>
          </w:p>
        </w:tc>
        <w:tc>
          <w:tcPr>
            <w:tcW w:w="4000" w:type="dxa"/>
            <w:gridSpan w:val="2"/>
            <w:tcBorders>
              <w:top w:val="single" w:sz="8" w:space="0" w:color="305496"/>
              <w:left w:val="single" w:sz="4" w:space="0" w:color="305496"/>
              <w:bottom w:val="single" w:sz="4" w:space="0" w:color="305496"/>
              <w:right w:val="single" w:sz="4" w:space="0" w:color="305496"/>
            </w:tcBorders>
            <w:shd w:val="clear" w:color="000000" w:fill="D6DCE4"/>
            <w:noWrap/>
            <w:vAlign w:val="bottom"/>
            <w:hideMark/>
          </w:tcPr>
          <w:p w:rsidR="00BE77D9" w:rsidRPr="00BE77D9" w:rsidRDefault="00FB1DF5" w:rsidP="00FB1DF5">
            <w:pPr>
              <w:ind w:left="218" w:right="567"/>
              <w:jc w:val="center"/>
              <w:rPr>
                <w:rFonts w:ascii="Calibri" w:eastAsia="Times New Roman" w:hAnsi="Calibri" w:cs="Calibri"/>
                <w:b/>
                <w:bCs/>
                <w:color w:val="000000"/>
                <w:lang w:eastAsia="cs-CZ"/>
              </w:rPr>
            </w:pPr>
            <w:r w:rsidRPr="00BE77D9">
              <w:rPr>
                <w:rFonts w:asciiTheme="minorHAnsi" w:eastAsia="MS ??" w:hAnsiTheme="minorHAnsi" w:cs="Arial"/>
              </w:rPr>
              <w:t>Kabeláž – rozhraní</w:t>
            </w:r>
          </w:p>
        </w:tc>
      </w:tr>
      <w:tr w:rsidR="00BE77D9" w:rsidRPr="00BE77D9" w:rsidTr="00BE77D9">
        <w:trPr>
          <w:trHeight w:val="300"/>
          <w:jc w:val="center"/>
        </w:trPr>
        <w:tc>
          <w:tcPr>
            <w:tcW w:w="3220" w:type="dxa"/>
            <w:tcBorders>
              <w:top w:val="single" w:sz="4" w:space="0" w:color="305496"/>
              <w:left w:val="single" w:sz="8" w:space="0" w:color="305496"/>
              <w:bottom w:val="single" w:sz="4" w:space="0" w:color="305496"/>
              <w:right w:val="single" w:sz="4" w:space="0" w:color="305496"/>
            </w:tcBorders>
            <w:noWrap/>
            <w:vAlign w:val="bottom"/>
            <w:hideMark/>
          </w:tcPr>
          <w:p w:rsidR="00BE77D9" w:rsidRPr="00BE77D9" w:rsidRDefault="00BE77D9" w:rsidP="00BE77D9">
            <w:pPr>
              <w:spacing w:after="0" w:line="240" w:lineRule="auto"/>
              <w:rPr>
                <w:rFonts w:asciiTheme="minorHAnsi" w:eastAsia="MS ??" w:hAnsiTheme="minorHAnsi" w:cs="Arial"/>
              </w:rPr>
            </w:pPr>
            <w:r w:rsidRPr="00BE77D9">
              <w:rPr>
                <w:rFonts w:asciiTheme="minorHAnsi" w:eastAsia="MS ??" w:hAnsiTheme="minorHAnsi" w:cs="Arial"/>
              </w:rPr>
              <w:t>Připojení LAN – Lokalita A</w:t>
            </w:r>
          </w:p>
        </w:tc>
        <w:tc>
          <w:tcPr>
            <w:tcW w:w="2975" w:type="dxa"/>
            <w:tcBorders>
              <w:top w:val="single" w:sz="4" w:space="0" w:color="305496"/>
              <w:left w:val="single" w:sz="4" w:space="0" w:color="305496"/>
              <w:bottom w:val="single" w:sz="4" w:space="0" w:color="305496"/>
              <w:right w:val="single" w:sz="4" w:space="0" w:color="305496"/>
            </w:tcBorders>
            <w:noWrap/>
            <w:vAlign w:val="bottom"/>
            <w:hideMark/>
          </w:tcPr>
          <w:p w:rsidR="00BE77D9" w:rsidRPr="00BE77D9" w:rsidRDefault="00BE77D9" w:rsidP="00BE77D9">
            <w:pPr>
              <w:spacing w:after="0" w:line="240" w:lineRule="auto"/>
              <w:rPr>
                <w:rFonts w:asciiTheme="minorHAnsi" w:eastAsia="MS ??" w:hAnsiTheme="minorHAnsi" w:cs="Arial"/>
              </w:rPr>
            </w:pPr>
            <w:proofErr w:type="spellStart"/>
            <w:r w:rsidRPr="00BE77D9">
              <w:rPr>
                <w:rFonts w:asciiTheme="minorHAnsi" w:eastAsia="MS ??" w:hAnsiTheme="minorHAnsi" w:cs="Arial"/>
              </w:rPr>
              <w:t>Multi</w:t>
            </w:r>
            <w:proofErr w:type="spellEnd"/>
            <w:r w:rsidRPr="00BE77D9">
              <w:rPr>
                <w:rFonts w:asciiTheme="minorHAnsi" w:eastAsia="MS ??" w:hAnsiTheme="minorHAnsi" w:cs="Arial"/>
              </w:rPr>
              <w:t xml:space="preserve">-mode </w:t>
            </w:r>
            <w:proofErr w:type="spellStart"/>
            <w:r w:rsidRPr="00BE77D9">
              <w:rPr>
                <w:rFonts w:asciiTheme="minorHAnsi" w:eastAsia="MS ??" w:hAnsiTheme="minorHAnsi" w:cs="Arial"/>
              </w:rPr>
              <w:t>optical</w:t>
            </w:r>
            <w:proofErr w:type="spellEnd"/>
            <w:r w:rsidRPr="00BE77D9">
              <w:rPr>
                <w:rFonts w:asciiTheme="minorHAnsi" w:eastAsia="MS ??" w:hAnsiTheme="minorHAnsi" w:cs="Arial"/>
              </w:rPr>
              <w:t xml:space="preserve"> </w:t>
            </w:r>
            <w:proofErr w:type="spellStart"/>
            <w:r w:rsidRPr="00BE77D9">
              <w:rPr>
                <w:rFonts w:asciiTheme="minorHAnsi" w:eastAsia="MS ??" w:hAnsiTheme="minorHAnsi" w:cs="Arial"/>
              </w:rPr>
              <w:t>fiber</w:t>
            </w:r>
            <w:proofErr w:type="spellEnd"/>
          </w:p>
        </w:tc>
        <w:tc>
          <w:tcPr>
            <w:tcW w:w="1025" w:type="dxa"/>
            <w:tcBorders>
              <w:top w:val="single" w:sz="4" w:space="0" w:color="305496"/>
              <w:left w:val="single" w:sz="4" w:space="0" w:color="305496"/>
              <w:bottom w:val="single" w:sz="4" w:space="0" w:color="305496"/>
              <w:right w:val="single" w:sz="8" w:space="0" w:color="305496"/>
            </w:tcBorders>
            <w:noWrap/>
            <w:vAlign w:val="bottom"/>
            <w:hideMark/>
          </w:tcPr>
          <w:p w:rsidR="00BE77D9" w:rsidRPr="00BE77D9" w:rsidRDefault="00BE77D9" w:rsidP="00BE77D9">
            <w:pPr>
              <w:spacing w:after="0" w:line="240" w:lineRule="auto"/>
              <w:rPr>
                <w:rFonts w:asciiTheme="minorHAnsi" w:eastAsia="MS ??" w:hAnsiTheme="minorHAnsi" w:cs="Arial"/>
              </w:rPr>
            </w:pPr>
            <w:r w:rsidRPr="00BE77D9">
              <w:rPr>
                <w:rFonts w:asciiTheme="minorHAnsi" w:eastAsia="MS ??" w:hAnsiTheme="minorHAnsi" w:cs="Arial"/>
              </w:rPr>
              <w:t>duplex SC</w:t>
            </w:r>
          </w:p>
        </w:tc>
      </w:tr>
      <w:tr w:rsidR="00BE77D9" w:rsidRPr="00BE77D9" w:rsidTr="00BE77D9">
        <w:trPr>
          <w:trHeight w:val="315"/>
          <w:jc w:val="center"/>
        </w:trPr>
        <w:tc>
          <w:tcPr>
            <w:tcW w:w="3220" w:type="dxa"/>
            <w:tcBorders>
              <w:top w:val="single" w:sz="4" w:space="0" w:color="305496"/>
              <w:left w:val="single" w:sz="8" w:space="0" w:color="305496"/>
              <w:bottom w:val="single" w:sz="8" w:space="0" w:color="305496"/>
              <w:right w:val="single" w:sz="4" w:space="0" w:color="305496"/>
            </w:tcBorders>
            <w:noWrap/>
            <w:vAlign w:val="bottom"/>
            <w:hideMark/>
          </w:tcPr>
          <w:p w:rsidR="00BE77D9" w:rsidRPr="00BE77D9" w:rsidRDefault="00BE77D9" w:rsidP="00BE77D9">
            <w:pPr>
              <w:spacing w:after="0" w:line="240" w:lineRule="auto"/>
              <w:rPr>
                <w:rFonts w:asciiTheme="minorHAnsi" w:eastAsia="MS ??" w:hAnsiTheme="minorHAnsi" w:cs="Arial"/>
              </w:rPr>
            </w:pPr>
            <w:r w:rsidRPr="00BE77D9">
              <w:rPr>
                <w:rFonts w:asciiTheme="minorHAnsi" w:eastAsia="MS ??" w:hAnsiTheme="minorHAnsi" w:cs="Arial"/>
              </w:rPr>
              <w:t>Připojení LAN – Lokalita B</w:t>
            </w:r>
          </w:p>
        </w:tc>
        <w:tc>
          <w:tcPr>
            <w:tcW w:w="2975" w:type="dxa"/>
            <w:tcBorders>
              <w:top w:val="single" w:sz="4" w:space="0" w:color="305496"/>
              <w:left w:val="single" w:sz="4" w:space="0" w:color="305496"/>
              <w:bottom w:val="single" w:sz="8" w:space="0" w:color="305496"/>
              <w:right w:val="single" w:sz="4" w:space="0" w:color="305496"/>
            </w:tcBorders>
            <w:noWrap/>
            <w:vAlign w:val="bottom"/>
            <w:hideMark/>
          </w:tcPr>
          <w:p w:rsidR="00BE77D9" w:rsidRPr="00BE77D9" w:rsidRDefault="00FB1DF5" w:rsidP="00BE77D9">
            <w:pPr>
              <w:spacing w:after="0" w:line="240" w:lineRule="auto"/>
              <w:rPr>
                <w:rFonts w:asciiTheme="minorHAnsi" w:eastAsia="MS ??" w:hAnsiTheme="minorHAnsi" w:cs="Arial"/>
              </w:rPr>
            </w:pPr>
            <w:r>
              <w:rPr>
                <w:rFonts w:asciiTheme="minorHAnsi" w:eastAsia="MS ??" w:hAnsiTheme="minorHAnsi" w:cs="Arial"/>
              </w:rPr>
              <w:t>UTP (</w:t>
            </w:r>
            <w:proofErr w:type="spellStart"/>
            <w:r w:rsidR="00BE77D9" w:rsidRPr="00BE77D9">
              <w:rPr>
                <w:rFonts w:asciiTheme="minorHAnsi" w:eastAsia="MS ??" w:hAnsiTheme="minorHAnsi" w:cs="Arial"/>
              </w:rPr>
              <w:t>Unshielded</w:t>
            </w:r>
            <w:proofErr w:type="spellEnd"/>
            <w:r w:rsidR="00BE77D9" w:rsidRPr="00BE77D9">
              <w:rPr>
                <w:rFonts w:asciiTheme="minorHAnsi" w:eastAsia="MS ??" w:hAnsiTheme="minorHAnsi" w:cs="Arial"/>
              </w:rPr>
              <w:t xml:space="preserve"> </w:t>
            </w:r>
            <w:proofErr w:type="spellStart"/>
            <w:r w:rsidR="00BE77D9" w:rsidRPr="00BE77D9">
              <w:rPr>
                <w:rFonts w:asciiTheme="minorHAnsi" w:eastAsia="MS ??" w:hAnsiTheme="minorHAnsi" w:cs="Arial"/>
              </w:rPr>
              <w:t>Twisted</w:t>
            </w:r>
            <w:proofErr w:type="spellEnd"/>
            <w:r w:rsidR="00BE77D9" w:rsidRPr="00BE77D9">
              <w:rPr>
                <w:rFonts w:asciiTheme="minorHAnsi" w:eastAsia="MS ??" w:hAnsiTheme="minorHAnsi" w:cs="Arial"/>
              </w:rPr>
              <w:t xml:space="preserve"> Pair</w:t>
            </w:r>
            <w:r>
              <w:rPr>
                <w:rFonts w:asciiTheme="minorHAnsi" w:eastAsia="MS ??" w:hAnsiTheme="minorHAnsi" w:cs="Arial"/>
              </w:rPr>
              <w:t>)</w:t>
            </w:r>
          </w:p>
        </w:tc>
        <w:tc>
          <w:tcPr>
            <w:tcW w:w="1025" w:type="dxa"/>
            <w:tcBorders>
              <w:top w:val="single" w:sz="4" w:space="0" w:color="305496"/>
              <w:left w:val="single" w:sz="4" w:space="0" w:color="305496"/>
              <w:bottom w:val="single" w:sz="8" w:space="0" w:color="305496"/>
              <w:right w:val="single" w:sz="8" w:space="0" w:color="305496"/>
            </w:tcBorders>
            <w:noWrap/>
            <w:vAlign w:val="bottom"/>
            <w:hideMark/>
          </w:tcPr>
          <w:p w:rsidR="00BE77D9" w:rsidRPr="00BE77D9" w:rsidRDefault="00BE77D9" w:rsidP="00BE77D9">
            <w:pPr>
              <w:spacing w:after="0" w:line="240" w:lineRule="auto"/>
              <w:rPr>
                <w:rFonts w:asciiTheme="minorHAnsi" w:eastAsia="MS ??" w:hAnsiTheme="minorHAnsi" w:cs="Arial"/>
              </w:rPr>
            </w:pPr>
            <w:r w:rsidRPr="00BE77D9">
              <w:rPr>
                <w:rFonts w:asciiTheme="minorHAnsi" w:eastAsia="MS ??" w:hAnsiTheme="minorHAnsi" w:cs="Arial"/>
              </w:rPr>
              <w:t>RJ45</w:t>
            </w:r>
          </w:p>
        </w:tc>
      </w:tr>
    </w:tbl>
    <w:p w:rsidR="00BE77D9" w:rsidRDefault="00BE77D9" w:rsidP="00BE77D9">
      <w:pPr>
        <w:ind w:left="218" w:right="567"/>
        <w:rPr>
          <w:rFonts w:asciiTheme="minorHAnsi" w:eastAsia="MS ??" w:hAnsiTheme="minorHAnsi" w:cs="Arial"/>
        </w:rPr>
      </w:pPr>
    </w:p>
    <w:p w:rsidR="008206AF" w:rsidRPr="00905ED0" w:rsidRDefault="008206AF" w:rsidP="008206AF">
      <w:pPr>
        <w:ind w:left="218" w:right="567"/>
        <w:jc w:val="both"/>
        <w:rPr>
          <w:rFonts w:asciiTheme="minorHAnsi" w:eastAsia="MS ??" w:hAnsiTheme="minorHAnsi" w:cs="Arial"/>
          <w:u w:val="single"/>
        </w:rPr>
      </w:pPr>
      <w:r w:rsidRPr="00905ED0">
        <w:rPr>
          <w:rFonts w:asciiTheme="minorHAnsi" w:eastAsia="MS ??" w:hAnsiTheme="minorHAnsi" w:cs="Arial"/>
          <w:u w:val="single"/>
        </w:rPr>
        <w:t>Zadavatel zajistí pro instalaci dodávaného zařízení:</w:t>
      </w:r>
    </w:p>
    <w:p w:rsidR="008206AF" w:rsidRPr="00E82FCE" w:rsidRDefault="008206AF" w:rsidP="008206AF">
      <w:pPr>
        <w:pStyle w:val="Odstavecseseznamem"/>
        <w:numPr>
          <w:ilvl w:val="1"/>
          <w:numId w:val="26"/>
        </w:numPr>
        <w:ind w:right="567"/>
        <w:jc w:val="both"/>
        <w:rPr>
          <w:rFonts w:asciiTheme="minorHAnsi" w:eastAsia="MS ??" w:hAnsiTheme="minorHAnsi" w:cs="Arial"/>
        </w:rPr>
      </w:pPr>
      <w:r w:rsidRPr="00E82FCE">
        <w:rPr>
          <w:rFonts w:asciiTheme="minorHAnsi" w:eastAsia="MS ??" w:hAnsiTheme="minorHAnsi" w:cs="Arial"/>
        </w:rPr>
        <w:t xml:space="preserve">minimálně 2 x 19“ stojanový </w:t>
      </w:r>
      <w:proofErr w:type="spellStart"/>
      <w:r w:rsidRPr="00E82FCE">
        <w:rPr>
          <w:rFonts w:asciiTheme="minorHAnsi" w:eastAsia="MS ??" w:hAnsiTheme="minorHAnsi" w:cs="Arial"/>
        </w:rPr>
        <w:t>rack</w:t>
      </w:r>
      <w:proofErr w:type="spellEnd"/>
      <w:r w:rsidRPr="00E82FCE">
        <w:rPr>
          <w:rFonts w:asciiTheme="minorHAnsi" w:eastAsia="MS ??" w:hAnsiTheme="minorHAnsi" w:cs="Arial"/>
        </w:rPr>
        <w:t xml:space="preserve">, výška 42 U, hloubka 120 cm (počet racků bude před podpisem Smlouvy upraven dle nabídky dodavatele), přičemž kabelová cesta mezi těmito dvěma racky nebude delší než 3 m (racky budou umístěny bezprostředně vedle sebe). Použití delší kabeláže (ne delší než 10 m) se předpokládá u připojení stávající LAN ze </w:t>
      </w:r>
      <w:proofErr w:type="spellStart"/>
      <w:r w:rsidRPr="00E82FCE">
        <w:rPr>
          <w:rFonts w:asciiTheme="minorHAnsi" w:eastAsia="MS ??" w:hAnsiTheme="minorHAnsi" w:cs="Arial"/>
        </w:rPr>
        <w:t>switchů</w:t>
      </w:r>
      <w:proofErr w:type="spellEnd"/>
      <w:r w:rsidRPr="00E82FCE">
        <w:rPr>
          <w:rFonts w:asciiTheme="minorHAnsi" w:eastAsia="MS ??" w:hAnsiTheme="minorHAnsi" w:cs="Arial"/>
        </w:rPr>
        <w:t xml:space="preserve"> distribuční vrstvy. Potřeby bude možno upřesnit při prohlídce místa plnění. </w:t>
      </w:r>
    </w:p>
    <w:p w:rsidR="008206AF" w:rsidRPr="00E82FCE" w:rsidRDefault="008206AF" w:rsidP="008206AF">
      <w:pPr>
        <w:pStyle w:val="Odstavecseseznamem"/>
        <w:numPr>
          <w:ilvl w:val="1"/>
          <w:numId w:val="26"/>
        </w:numPr>
        <w:ind w:right="567"/>
        <w:jc w:val="both"/>
        <w:rPr>
          <w:rFonts w:asciiTheme="minorHAnsi" w:eastAsia="MS ??" w:hAnsiTheme="minorHAnsi" w:cs="Arial"/>
        </w:rPr>
      </w:pPr>
      <w:r w:rsidRPr="00E82FCE">
        <w:rPr>
          <w:rFonts w:asciiTheme="minorHAnsi" w:eastAsia="MS ??" w:hAnsiTheme="minorHAnsi" w:cs="Arial"/>
        </w:rPr>
        <w:t>v každém ze stojanových racků budou připraveny napájecí panely (dvě nebo čtyři distribuční lišty PDU – jejich počet se odvíjí v závislosti na požadovaném příkonu napájených IT technologií). Lišty PDU budou osazeny zásuvkami v počtu 21xC13 a 3xC19. Lišty PDU budou napájeny ze dvou nezávislých napájecích větví (polovina zásuvek bude připojena k jedné a polovina k jiné napájecí větvi, v případě jiné potřeby budou rovněž upřesněny před podpisem Smlouvy a upraveny dle nabídky dodavatele,</w:t>
      </w:r>
    </w:p>
    <w:p w:rsidR="008206AF" w:rsidRPr="00E82FCE" w:rsidRDefault="008206AF" w:rsidP="008206AF">
      <w:pPr>
        <w:pStyle w:val="Odstavecseseznamem"/>
        <w:numPr>
          <w:ilvl w:val="1"/>
          <w:numId w:val="26"/>
        </w:numPr>
        <w:ind w:right="567"/>
        <w:jc w:val="both"/>
        <w:rPr>
          <w:rFonts w:asciiTheme="minorHAnsi" w:eastAsia="MS ??" w:hAnsiTheme="minorHAnsi" w:cs="Arial"/>
        </w:rPr>
      </w:pPr>
      <w:r w:rsidRPr="00E82FCE">
        <w:rPr>
          <w:rFonts w:asciiTheme="minorHAnsi" w:eastAsia="MS ??" w:hAnsiTheme="minorHAnsi" w:cs="Arial"/>
        </w:rPr>
        <w:t>elektrické jištění pro každý z rackových stojanů bude dimenzováno minimálně na trvalý příkon 5kW (krátkodobě až 7,36kW) včetně odpovídajících záložních zdrojů elektrické energie a chlazení. Jednotlivé okruhy budou jištěny 32 A.</w:t>
      </w:r>
    </w:p>
    <w:p w:rsidR="008206AF" w:rsidRPr="00E82FCE" w:rsidRDefault="008206AF" w:rsidP="008206AF">
      <w:pPr>
        <w:pStyle w:val="Odstavecseseznamem"/>
        <w:numPr>
          <w:ilvl w:val="1"/>
          <w:numId w:val="26"/>
        </w:numPr>
        <w:ind w:right="567"/>
        <w:jc w:val="both"/>
        <w:rPr>
          <w:rFonts w:asciiTheme="minorHAnsi" w:eastAsia="MS ??" w:hAnsiTheme="minorHAnsi" w:cs="Arial"/>
        </w:rPr>
      </w:pPr>
      <w:r w:rsidRPr="00E82FCE">
        <w:rPr>
          <w:rFonts w:asciiTheme="minorHAnsi" w:eastAsia="MS ??" w:hAnsiTheme="minorHAnsi" w:cs="Arial"/>
        </w:rPr>
        <w:t>Výše uvedené stojanové Racky pro instalaci dodávané infrastruktury nejsou předmětem této veřejné zakázky.</w:t>
      </w:r>
    </w:p>
    <w:p w:rsidR="008206AF" w:rsidRPr="00BE4BC3" w:rsidRDefault="008206AF" w:rsidP="008206AF">
      <w:pPr>
        <w:ind w:right="567"/>
        <w:jc w:val="both"/>
        <w:rPr>
          <w:rFonts w:asciiTheme="minorHAnsi" w:eastAsia="MS ??" w:hAnsiTheme="minorHAnsi" w:cs="Arial"/>
        </w:rPr>
      </w:pPr>
      <w:r w:rsidRPr="00BE4BC3">
        <w:rPr>
          <w:rFonts w:asciiTheme="minorHAnsi" w:eastAsia="MS ??" w:hAnsiTheme="minorHAnsi" w:cs="Arial"/>
        </w:rPr>
        <w:t xml:space="preserve">Potřebná </w:t>
      </w:r>
      <w:r w:rsidR="00141493">
        <w:rPr>
          <w:rFonts w:asciiTheme="minorHAnsi" w:eastAsia="MS ??" w:hAnsiTheme="minorHAnsi" w:cs="Arial"/>
        </w:rPr>
        <w:t xml:space="preserve">dodávaná </w:t>
      </w:r>
      <w:r w:rsidRPr="00BE4BC3">
        <w:rPr>
          <w:rFonts w:asciiTheme="minorHAnsi" w:eastAsia="MS ??" w:hAnsiTheme="minorHAnsi" w:cs="Arial"/>
        </w:rPr>
        <w:t>kabeláž musí plně a redundantně propojit jednotli</w:t>
      </w:r>
      <w:r w:rsidR="00141493">
        <w:rPr>
          <w:rFonts w:asciiTheme="minorHAnsi" w:eastAsia="MS ??" w:hAnsiTheme="minorHAnsi" w:cs="Arial"/>
        </w:rPr>
        <w:t>vé součásti celého řešení a je</w:t>
      </w:r>
      <w:r w:rsidRPr="00BE4BC3">
        <w:rPr>
          <w:rFonts w:asciiTheme="minorHAnsi" w:eastAsia="MS ??" w:hAnsiTheme="minorHAnsi" w:cs="Arial"/>
        </w:rPr>
        <w:t xml:space="preserve"> požadován</w:t>
      </w:r>
      <w:r w:rsidR="00141493">
        <w:rPr>
          <w:rFonts w:asciiTheme="minorHAnsi" w:eastAsia="MS ??" w:hAnsiTheme="minorHAnsi" w:cs="Arial"/>
        </w:rPr>
        <w:t>a</w:t>
      </w:r>
      <w:r w:rsidRPr="00BE4BC3">
        <w:rPr>
          <w:rFonts w:asciiTheme="minorHAnsi" w:eastAsia="MS ??" w:hAnsiTheme="minorHAnsi" w:cs="Arial"/>
        </w:rPr>
        <w:t xml:space="preserve"> </w:t>
      </w:r>
      <w:r w:rsidRPr="00EB3807">
        <w:rPr>
          <w:rFonts w:asciiTheme="minorHAnsi" w:eastAsia="MS ??" w:hAnsiTheme="minorHAnsi" w:cs="Arial"/>
          <w:b/>
        </w:rPr>
        <w:t>jako součást dodávky včetně montážních sad</w:t>
      </w:r>
      <w:r w:rsidRPr="00BE4BC3">
        <w:rPr>
          <w:rFonts w:asciiTheme="minorHAnsi" w:eastAsia="MS ??" w:hAnsiTheme="minorHAnsi" w:cs="Arial"/>
        </w:rPr>
        <w:t xml:space="preserve">. </w:t>
      </w:r>
    </w:p>
    <w:p w:rsidR="008206AF" w:rsidRPr="00EB3807" w:rsidRDefault="008206AF" w:rsidP="008206AF">
      <w:pPr>
        <w:ind w:right="567"/>
        <w:jc w:val="both"/>
        <w:rPr>
          <w:rFonts w:asciiTheme="minorHAnsi" w:eastAsia="MS ??" w:hAnsiTheme="minorHAnsi" w:cs="Arial"/>
        </w:rPr>
      </w:pPr>
      <w:r w:rsidRPr="00EB3807">
        <w:rPr>
          <w:rFonts w:asciiTheme="minorHAnsi" w:eastAsia="MS ??" w:hAnsiTheme="minorHAnsi" w:cs="Arial"/>
        </w:rPr>
        <w:t>Na fyzické úrovni se do budoucna počítá se zvyšování</w:t>
      </w:r>
      <w:r>
        <w:rPr>
          <w:rFonts w:asciiTheme="minorHAnsi" w:eastAsia="MS ??" w:hAnsiTheme="minorHAnsi" w:cs="Arial"/>
        </w:rPr>
        <w:t>m</w:t>
      </w:r>
      <w:r w:rsidRPr="00EB3807">
        <w:rPr>
          <w:rFonts w:asciiTheme="minorHAnsi" w:eastAsia="MS ??" w:hAnsiTheme="minorHAnsi" w:cs="Arial"/>
        </w:rPr>
        <w:t xml:space="preserve"> výkonu celého výpočetního prostředí přidáváním dalších jednotlivých HW částí, zejména </w:t>
      </w:r>
      <w:proofErr w:type="spellStart"/>
      <w:r w:rsidRPr="00EB3807">
        <w:rPr>
          <w:rFonts w:asciiTheme="minorHAnsi" w:eastAsia="MS ??" w:hAnsiTheme="minorHAnsi" w:cs="Arial"/>
        </w:rPr>
        <w:t>blade</w:t>
      </w:r>
      <w:proofErr w:type="spellEnd"/>
      <w:r w:rsidRPr="00EB3807">
        <w:rPr>
          <w:rFonts w:asciiTheme="minorHAnsi" w:eastAsia="MS ??" w:hAnsiTheme="minorHAnsi" w:cs="Arial"/>
        </w:rPr>
        <w:t xml:space="preserve"> serverů a disků v diskových polích.</w:t>
      </w:r>
    </w:p>
    <w:p w:rsidR="008206AF" w:rsidRDefault="008206AF" w:rsidP="008206AF">
      <w:pPr>
        <w:jc w:val="both"/>
        <w:rPr>
          <w:rFonts w:cs="Arial"/>
          <w:b/>
          <w:highlight w:val="yellow"/>
        </w:rPr>
      </w:pPr>
    </w:p>
    <w:p w:rsidR="008206AF" w:rsidRPr="00722B87" w:rsidRDefault="008206AF" w:rsidP="008206AF">
      <w:pPr>
        <w:jc w:val="both"/>
        <w:rPr>
          <w:rFonts w:asciiTheme="minorHAnsi" w:hAnsiTheme="minorHAnsi" w:cs="Arial"/>
          <w:b/>
        </w:rPr>
      </w:pPr>
      <w:r w:rsidRPr="00722B87">
        <w:rPr>
          <w:rFonts w:asciiTheme="minorHAnsi" w:hAnsiTheme="minorHAnsi" w:cs="Arial"/>
          <w:b/>
        </w:rPr>
        <w:t xml:space="preserve">Obecné požadavky </w:t>
      </w:r>
      <w:r>
        <w:rPr>
          <w:rFonts w:asciiTheme="minorHAnsi" w:hAnsiTheme="minorHAnsi" w:cs="Arial"/>
          <w:b/>
        </w:rPr>
        <w:t>pro instalaci síťové</w:t>
      </w:r>
      <w:r w:rsidRPr="00722B87">
        <w:rPr>
          <w:rFonts w:asciiTheme="minorHAnsi" w:hAnsiTheme="minorHAnsi" w:cs="Arial"/>
          <w:b/>
        </w:rPr>
        <w:t xml:space="preserve"> </w:t>
      </w:r>
      <w:r>
        <w:rPr>
          <w:rFonts w:asciiTheme="minorHAnsi" w:hAnsiTheme="minorHAnsi" w:cs="Arial"/>
          <w:b/>
        </w:rPr>
        <w:t>infrastruktury</w:t>
      </w:r>
      <w:r w:rsidRPr="00722B87">
        <w:rPr>
          <w:rFonts w:asciiTheme="minorHAnsi" w:hAnsiTheme="minorHAnsi" w:cs="Arial"/>
          <w:b/>
        </w:rPr>
        <w:t>:</w:t>
      </w:r>
    </w:p>
    <w:p w:rsidR="008206AF" w:rsidRPr="00722B87" w:rsidRDefault="008206AF" w:rsidP="008206AF">
      <w:pPr>
        <w:pStyle w:val="Odstavecseseznamem"/>
        <w:numPr>
          <w:ilvl w:val="1"/>
          <w:numId w:val="26"/>
        </w:numPr>
        <w:ind w:right="567"/>
        <w:jc w:val="both"/>
        <w:rPr>
          <w:rFonts w:asciiTheme="minorHAnsi" w:eastAsia="MS ??" w:hAnsiTheme="minorHAnsi" w:cs="Arial"/>
        </w:rPr>
      </w:pPr>
      <w:bookmarkStart w:id="9" w:name="_Ref314141082"/>
      <w:r>
        <w:rPr>
          <w:rFonts w:asciiTheme="minorHAnsi" w:eastAsia="MS ??" w:hAnsiTheme="minorHAnsi" w:cs="Arial"/>
        </w:rPr>
        <w:t>Součástí dodávky je o</w:t>
      </w:r>
      <w:r w:rsidRPr="00722B87">
        <w:rPr>
          <w:rFonts w:asciiTheme="minorHAnsi" w:eastAsia="MS ??" w:hAnsiTheme="minorHAnsi" w:cs="Arial"/>
        </w:rPr>
        <w:t xml:space="preserve">dpovídající síťová infrastruktura včetně spojů diskových polí, </w:t>
      </w:r>
      <w:proofErr w:type="spellStart"/>
      <w:r>
        <w:rPr>
          <w:rFonts w:asciiTheme="minorHAnsi" w:eastAsia="MS ??" w:hAnsiTheme="minorHAnsi" w:cs="Arial"/>
        </w:rPr>
        <w:t>blade</w:t>
      </w:r>
      <w:proofErr w:type="spellEnd"/>
      <w:r>
        <w:rPr>
          <w:rFonts w:asciiTheme="minorHAnsi" w:eastAsia="MS ??" w:hAnsiTheme="minorHAnsi" w:cs="Arial"/>
        </w:rPr>
        <w:t xml:space="preserve"> </w:t>
      </w:r>
      <w:r w:rsidRPr="00722B87">
        <w:rPr>
          <w:rFonts w:asciiTheme="minorHAnsi" w:eastAsia="MS ??" w:hAnsiTheme="minorHAnsi" w:cs="Arial"/>
        </w:rPr>
        <w:t xml:space="preserve">serverů </w:t>
      </w:r>
      <w:r>
        <w:rPr>
          <w:rFonts w:asciiTheme="minorHAnsi" w:eastAsia="MS ??" w:hAnsiTheme="minorHAnsi" w:cs="Arial"/>
        </w:rPr>
        <w:t>uvnitř datových</w:t>
      </w:r>
      <w:r w:rsidRPr="00722B87">
        <w:rPr>
          <w:rFonts w:asciiTheme="minorHAnsi" w:eastAsia="MS ??" w:hAnsiTheme="minorHAnsi" w:cs="Arial"/>
        </w:rPr>
        <w:t xml:space="preserve"> cent</w:t>
      </w:r>
      <w:r>
        <w:rPr>
          <w:rFonts w:asciiTheme="minorHAnsi" w:eastAsia="MS ??" w:hAnsiTheme="minorHAnsi" w:cs="Arial"/>
        </w:rPr>
        <w:t>er jednotlivých lokalit</w:t>
      </w:r>
      <w:r w:rsidRPr="00722B87">
        <w:rPr>
          <w:rFonts w:asciiTheme="minorHAnsi" w:eastAsia="MS ??" w:hAnsiTheme="minorHAnsi" w:cs="Arial"/>
        </w:rPr>
        <w:t xml:space="preserve">. </w:t>
      </w:r>
    </w:p>
    <w:p w:rsidR="008206AF" w:rsidRPr="00722B87" w:rsidRDefault="008206AF" w:rsidP="008206AF">
      <w:pPr>
        <w:pStyle w:val="Odstavecseseznamem"/>
        <w:numPr>
          <w:ilvl w:val="1"/>
          <w:numId w:val="26"/>
        </w:numPr>
        <w:ind w:right="567"/>
        <w:jc w:val="both"/>
        <w:rPr>
          <w:rFonts w:asciiTheme="minorHAnsi" w:eastAsia="MS ??" w:hAnsiTheme="minorHAnsi" w:cs="Arial"/>
        </w:rPr>
      </w:pPr>
      <w:proofErr w:type="spellStart"/>
      <w:r>
        <w:rPr>
          <w:rFonts w:asciiTheme="minorHAnsi" w:eastAsia="MS ??" w:hAnsiTheme="minorHAnsi" w:cs="Arial"/>
        </w:rPr>
        <w:t>Blade</w:t>
      </w:r>
      <w:proofErr w:type="spellEnd"/>
      <w:r>
        <w:rPr>
          <w:rFonts w:asciiTheme="minorHAnsi" w:eastAsia="MS ??" w:hAnsiTheme="minorHAnsi" w:cs="Arial"/>
        </w:rPr>
        <w:t xml:space="preserve"> servery </w:t>
      </w:r>
      <w:r w:rsidRPr="00722B87">
        <w:rPr>
          <w:rFonts w:asciiTheme="minorHAnsi" w:eastAsia="MS ??" w:hAnsiTheme="minorHAnsi" w:cs="Arial"/>
        </w:rPr>
        <w:t>musí b</w:t>
      </w:r>
      <w:r>
        <w:rPr>
          <w:rFonts w:asciiTheme="minorHAnsi" w:eastAsia="MS ??" w:hAnsiTheme="minorHAnsi" w:cs="Arial"/>
        </w:rPr>
        <w:t>ýt k infrastruktuře připojeny</w:t>
      </w:r>
      <w:r w:rsidRPr="00722B87">
        <w:rPr>
          <w:rFonts w:asciiTheme="minorHAnsi" w:eastAsia="MS ??" w:hAnsiTheme="minorHAnsi" w:cs="Arial"/>
        </w:rPr>
        <w:t xml:space="preserve"> přes </w:t>
      </w:r>
      <w:proofErr w:type="gramStart"/>
      <w:r w:rsidRPr="00722B87">
        <w:rPr>
          <w:rFonts w:asciiTheme="minorHAnsi" w:eastAsia="MS ??" w:hAnsiTheme="minorHAnsi" w:cs="Arial"/>
        </w:rPr>
        <w:t>příslušné</w:t>
      </w:r>
      <w:proofErr w:type="gramEnd"/>
      <w:r w:rsidRPr="00722B87">
        <w:rPr>
          <w:rFonts w:asciiTheme="minorHAnsi" w:eastAsia="MS ??" w:hAnsiTheme="minorHAnsi" w:cs="Arial"/>
        </w:rPr>
        <w:t xml:space="preserve"> </w:t>
      </w:r>
      <w:proofErr w:type="spellStart"/>
      <w:r w:rsidRPr="00722B87">
        <w:rPr>
          <w:rFonts w:asciiTheme="minorHAnsi" w:eastAsia="MS ??" w:hAnsiTheme="minorHAnsi" w:cs="Arial"/>
        </w:rPr>
        <w:t>switch</w:t>
      </w:r>
      <w:proofErr w:type="spellEnd"/>
      <w:r w:rsidRPr="00722B87">
        <w:rPr>
          <w:rFonts w:asciiTheme="minorHAnsi" w:eastAsia="MS ??" w:hAnsiTheme="minorHAnsi" w:cs="Arial"/>
        </w:rPr>
        <w:t xml:space="preserve"> (např. FC, </w:t>
      </w:r>
      <w:r>
        <w:rPr>
          <w:rFonts w:asciiTheme="minorHAnsi" w:eastAsia="MS ??" w:hAnsiTheme="minorHAnsi" w:cs="Arial"/>
        </w:rPr>
        <w:t>1GB a</w:t>
      </w:r>
      <w:r w:rsidRPr="00722B87">
        <w:rPr>
          <w:rFonts w:asciiTheme="minorHAnsi" w:eastAsia="MS ??" w:hAnsiTheme="minorHAnsi" w:cs="Arial"/>
        </w:rPr>
        <w:t xml:space="preserve"> 10GB </w:t>
      </w:r>
      <w:proofErr w:type="spellStart"/>
      <w:r w:rsidRPr="00722B87">
        <w:rPr>
          <w:rFonts w:asciiTheme="minorHAnsi" w:eastAsia="MS ??" w:hAnsiTheme="minorHAnsi" w:cs="Arial"/>
        </w:rPr>
        <w:t>ethernet</w:t>
      </w:r>
      <w:proofErr w:type="spellEnd"/>
      <w:r w:rsidRPr="00722B87">
        <w:rPr>
          <w:rFonts w:asciiTheme="minorHAnsi" w:eastAsia="MS ??" w:hAnsiTheme="minorHAnsi" w:cs="Arial"/>
        </w:rPr>
        <w:t xml:space="preserve">). </w:t>
      </w:r>
      <w:r w:rsidRPr="00B25FE4">
        <w:rPr>
          <w:rFonts w:asciiTheme="minorHAnsi" w:eastAsia="MS ??" w:hAnsiTheme="minorHAnsi" w:cs="Arial"/>
          <w:b/>
        </w:rPr>
        <w:t xml:space="preserve">Nabídka musí obsahovat kabeláž pro propojení jednotlivých částí úložiště a </w:t>
      </w:r>
      <w:proofErr w:type="spellStart"/>
      <w:r w:rsidRPr="00B25FE4">
        <w:rPr>
          <w:rFonts w:asciiTheme="minorHAnsi" w:eastAsia="MS ??" w:hAnsiTheme="minorHAnsi" w:cs="Arial"/>
          <w:b/>
        </w:rPr>
        <w:t>core</w:t>
      </w:r>
      <w:proofErr w:type="spellEnd"/>
      <w:r w:rsidRPr="00B25FE4">
        <w:rPr>
          <w:rFonts w:asciiTheme="minorHAnsi" w:eastAsia="MS ??" w:hAnsiTheme="minorHAnsi" w:cs="Arial"/>
          <w:b/>
        </w:rPr>
        <w:t xml:space="preserve"> a </w:t>
      </w:r>
      <w:proofErr w:type="spellStart"/>
      <w:r w:rsidRPr="00B25FE4">
        <w:rPr>
          <w:rFonts w:asciiTheme="minorHAnsi" w:eastAsia="MS ??" w:hAnsiTheme="minorHAnsi" w:cs="Arial"/>
          <w:b/>
        </w:rPr>
        <w:t>distribution</w:t>
      </w:r>
      <w:proofErr w:type="spellEnd"/>
      <w:r w:rsidRPr="00B25FE4">
        <w:rPr>
          <w:rFonts w:asciiTheme="minorHAnsi" w:eastAsia="MS ??" w:hAnsiTheme="minorHAnsi" w:cs="Arial"/>
          <w:b/>
        </w:rPr>
        <w:t xml:space="preserve"> vrstvy</w:t>
      </w:r>
      <w:r w:rsidRPr="00722B87">
        <w:rPr>
          <w:rFonts w:asciiTheme="minorHAnsi" w:eastAsia="MS ??" w:hAnsiTheme="minorHAnsi" w:cs="Arial"/>
        </w:rPr>
        <w:t>.</w:t>
      </w:r>
      <w:bookmarkEnd w:id="9"/>
    </w:p>
    <w:p w:rsidR="008206AF" w:rsidRDefault="008206AF" w:rsidP="008206AF">
      <w:pPr>
        <w:pStyle w:val="Odstavecseseznamem"/>
        <w:numPr>
          <w:ilvl w:val="1"/>
          <w:numId w:val="26"/>
        </w:numPr>
        <w:ind w:right="567"/>
        <w:jc w:val="both"/>
        <w:rPr>
          <w:rFonts w:asciiTheme="minorHAnsi" w:eastAsia="MS ??" w:hAnsiTheme="minorHAnsi" w:cs="Arial"/>
        </w:rPr>
      </w:pPr>
      <w:proofErr w:type="spellStart"/>
      <w:r>
        <w:rPr>
          <w:rFonts w:asciiTheme="minorHAnsi" w:eastAsia="MS ??" w:hAnsiTheme="minorHAnsi" w:cs="Arial"/>
        </w:rPr>
        <w:t>Core</w:t>
      </w:r>
      <w:proofErr w:type="spellEnd"/>
      <w:r>
        <w:rPr>
          <w:rFonts w:asciiTheme="minorHAnsi" w:eastAsia="MS ??" w:hAnsiTheme="minorHAnsi" w:cs="Arial"/>
        </w:rPr>
        <w:t xml:space="preserve"> vrstva v lokalitě A </w:t>
      </w:r>
      <w:r w:rsidRPr="00722B87">
        <w:rPr>
          <w:rFonts w:asciiTheme="minorHAnsi" w:eastAsia="MS ??" w:hAnsiTheme="minorHAnsi" w:cs="Arial"/>
        </w:rPr>
        <w:t>musí být k</w:t>
      </w:r>
      <w:r>
        <w:rPr>
          <w:rFonts w:asciiTheme="minorHAnsi" w:eastAsia="MS ??" w:hAnsiTheme="minorHAnsi" w:cs="Arial"/>
        </w:rPr>
        <w:t> distribuční vrstvě – síti</w:t>
      </w:r>
      <w:r w:rsidRPr="00722B87">
        <w:rPr>
          <w:rFonts w:asciiTheme="minorHAnsi" w:eastAsia="MS ??" w:hAnsiTheme="minorHAnsi" w:cs="Arial"/>
        </w:rPr>
        <w:t xml:space="preserve"> </w:t>
      </w:r>
      <w:proofErr w:type="spellStart"/>
      <w:r w:rsidRPr="00722B87">
        <w:rPr>
          <w:rFonts w:asciiTheme="minorHAnsi" w:eastAsia="MS ??" w:hAnsiTheme="minorHAnsi" w:cs="Arial"/>
        </w:rPr>
        <w:t>ethernet</w:t>
      </w:r>
      <w:proofErr w:type="spellEnd"/>
      <w:r w:rsidRPr="00722B87">
        <w:rPr>
          <w:rFonts w:asciiTheme="minorHAnsi" w:eastAsia="MS ??" w:hAnsiTheme="minorHAnsi" w:cs="Arial"/>
        </w:rPr>
        <w:t xml:space="preserve"> připojena </w:t>
      </w:r>
      <w:proofErr w:type="spellStart"/>
      <w:r w:rsidRPr="00722B87">
        <w:rPr>
          <w:rFonts w:asciiTheme="minorHAnsi" w:eastAsia="MS ??" w:hAnsiTheme="minorHAnsi" w:cs="Arial"/>
        </w:rPr>
        <w:t>uplinkem</w:t>
      </w:r>
      <w:proofErr w:type="spellEnd"/>
      <w:r w:rsidRPr="00722B87">
        <w:rPr>
          <w:rFonts w:asciiTheme="minorHAnsi" w:eastAsia="MS ??" w:hAnsiTheme="minorHAnsi" w:cs="Arial"/>
        </w:rPr>
        <w:t xml:space="preserve"> s rychlostí minimálně 4x10GB. </w:t>
      </w:r>
    </w:p>
    <w:p w:rsidR="00316D1B" w:rsidRPr="00316D1B" w:rsidRDefault="008206AF" w:rsidP="008206AF">
      <w:pPr>
        <w:rPr>
          <w:rFonts w:asciiTheme="minorHAnsi" w:hAnsiTheme="minorHAnsi" w:cs="Arial"/>
          <w:b/>
        </w:rPr>
      </w:pPr>
      <w:r w:rsidRPr="00B25FE4">
        <w:rPr>
          <w:rFonts w:asciiTheme="minorHAnsi" w:eastAsia="MS ??" w:hAnsiTheme="minorHAnsi" w:cs="Arial"/>
          <w:b/>
        </w:rPr>
        <w:lastRenderedPageBreak/>
        <w:t xml:space="preserve">Nabídka musí obsahovat kabeláž pro připojení jednotlivých prvků. Tedy součástí je veškerá kabeláž pro realizaci spojů dle poskytnutého schématu. Součástí dodávky jsou rovněž příslušné transceivery. </w:t>
      </w:r>
      <w:r w:rsidR="00316D1B" w:rsidRPr="00316D1B">
        <w:rPr>
          <w:rFonts w:asciiTheme="minorHAnsi" w:hAnsiTheme="minorHAnsi" w:cs="Arial"/>
          <w:b/>
        </w:rPr>
        <w:t>Požadovaná</w:t>
      </w:r>
      <w:r w:rsidR="00316D1B">
        <w:rPr>
          <w:rFonts w:asciiTheme="minorHAnsi" w:hAnsiTheme="minorHAnsi" w:cs="Arial"/>
          <w:b/>
        </w:rPr>
        <w:t xml:space="preserve"> instalace a </w:t>
      </w:r>
      <w:r w:rsidR="00316D1B" w:rsidRPr="00316D1B">
        <w:rPr>
          <w:rFonts w:asciiTheme="minorHAnsi" w:hAnsiTheme="minorHAnsi" w:cs="Arial"/>
          <w:b/>
        </w:rPr>
        <w:t>implementace</w:t>
      </w:r>
      <w:r w:rsidR="00316D1B">
        <w:rPr>
          <w:rFonts w:asciiTheme="minorHAnsi" w:hAnsiTheme="minorHAnsi" w:cs="Arial"/>
          <w:b/>
        </w:rPr>
        <w:t xml:space="preserve"> je v rozsahu</w:t>
      </w:r>
      <w:r w:rsidR="00316D1B" w:rsidRPr="00316D1B">
        <w:rPr>
          <w:rFonts w:asciiTheme="minorHAnsi" w:hAnsiTheme="minorHAnsi" w:cs="Arial"/>
          <w:b/>
        </w:rPr>
        <w:t>:</w:t>
      </w:r>
    </w:p>
    <w:p w:rsidR="00316D1B" w:rsidRPr="00316D1B" w:rsidRDefault="00316D1B" w:rsidP="00F60C05">
      <w:pPr>
        <w:pStyle w:val="Odstavecseseznamem"/>
        <w:numPr>
          <w:ilvl w:val="1"/>
          <w:numId w:val="26"/>
        </w:numPr>
        <w:ind w:right="567"/>
        <w:jc w:val="both"/>
        <w:rPr>
          <w:rFonts w:asciiTheme="minorHAnsi" w:eastAsia="MS ??" w:hAnsiTheme="minorHAnsi" w:cs="Arial"/>
        </w:rPr>
      </w:pPr>
      <w:r w:rsidRPr="00316D1B">
        <w:rPr>
          <w:rFonts w:asciiTheme="minorHAnsi" w:eastAsia="MS ??" w:hAnsiTheme="minorHAnsi" w:cs="Arial"/>
        </w:rPr>
        <w:t>instalace do racků v</w:t>
      </w:r>
      <w:r>
        <w:rPr>
          <w:rFonts w:asciiTheme="minorHAnsi" w:eastAsia="MS ??" w:hAnsiTheme="minorHAnsi" w:cs="Arial"/>
        </w:rPr>
        <w:t> </w:t>
      </w:r>
      <w:r w:rsidRPr="00316D1B">
        <w:rPr>
          <w:rFonts w:asciiTheme="minorHAnsi" w:eastAsia="MS ??" w:hAnsiTheme="minorHAnsi" w:cs="Arial"/>
        </w:rPr>
        <w:t>DC</w:t>
      </w:r>
      <w:r>
        <w:rPr>
          <w:rFonts w:asciiTheme="minorHAnsi" w:eastAsia="MS ??" w:hAnsiTheme="minorHAnsi" w:cs="Arial"/>
        </w:rPr>
        <w:t xml:space="preserve"> (lokalita A </w:t>
      </w:r>
      <w:proofErr w:type="spellStart"/>
      <w:r>
        <w:rPr>
          <w:rFonts w:asciiTheme="minorHAnsi" w:eastAsia="MS ??" w:hAnsiTheme="minorHAnsi" w:cs="Arial"/>
        </w:rPr>
        <w:t>a</w:t>
      </w:r>
      <w:proofErr w:type="spellEnd"/>
      <w:r>
        <w:rPr>
          <w:rFonts w:asciiTheme="minorHAnsi" w:eastAsia="MS ??" w:hAnsiTheme="minorHAnsi" w:cs="Arial"/>
        </w:rPr>
        <w:t xml:space="preserve"> B)</w:t>
      </w:r>
    </w:p>
    <w:p w:rsidR="00316D1B" w:rsidRPr="00316D1B" w:rsidRDefault="00316D1B" w:rsidP="00F60C05">
      <w:pPr>
        <w:pStyle w:val="Odstavecseseznamem"/>
        <w:numPr>
          <w:ilvl w:val="1"/>
          <w:numId w:val="26"/>
        </w:numPr>
        <w:ind w:right="567"/>
        <w:jc w:val="both"/>
        <w:rPr>
          <w:rFonts w:asciiTheme="minorHAnsi" w:eastAsia="MS ??" w:hAnsiTheme="minorHAnsi" w:cs="Arial"/>
        </w:rPr>
      </w:pPr>
      <w:r w:rsidRPr="00316D1B">
        <w:rPr>
          <w:rFonts w:asciiTheme="minorHAnsi" w:eastAsia="MS ??" w:hAnsiTheme="minorHAnsi" w:cs="Arial"/>
        </w:rPr>
        <w:t>zapojení, součástí dodávky je veškerá kabeláž</w:t>
      </w:r>
    </w:p>
    <w:p w:rsidR="00316D1B" w:rsidRPr="00316D1B" w:rsidRDefault="00316D1B" w:rsidP="00F60C05">
      <w:pPr>
        <w:pStyle w:val="Odstavecseseznamem"/>
        <w:numPr>
          <w:ilvl w:val="1"/>
          <w:numId w:val="26"/>
        </w:numPr>
        <w:ind w:right="567"/>
        <w:jc w:val="both"/>
        <w:rPr>
          <w:rFonts w:asciiTheme="minorHAnsi" w:eastAsia="MS ??" w:hAnsiTheme="minorHAnsi" w:cs="Arial"/>
        </w:rPr>
      </w:pPr>
      <w:r w:rsidRPr="00316D1B">
        <w:rPr>
          <w:rFonts w:asciiTheme="minorHAnsi" w:eastAsia="MS ??" w:hAnsiTheme="minorHAnsi" w:cs="Arial"/>
        </w:rPr>
        <w:t>konfigurace jednotlivých zařízení</w:t>
      </w:r>
    </w:p>
    <w:p w:rsidR="00316D1B" w:rsidRPr="00316D1B" w:rsidRDefault="00316D1B" w:rsidP="00F60C05">
      <w:pPr>
        <w:pStyle w:val="Odstavecseseznamem"/>
        <w:numPr>
          <w:ilvl w:val="1"/>
          <w:numId w:val="26"/>
        </w:numPr>
        <w:ind w:right="567"/>
        <w:jc w:val="both"/>
        <w:rPr>
          <w:rFonts w:asciiTheme="minorHAnsi" w:eastAsia="MS ??" w:hAnsiTheme="minorHAnsi" w:cs="Arial"/>
        </w:rPr>
      </w:pPr>
      <w:r w:rsidRPr="00316D1B">
        <w:rPr>
          <w:rFonts w:asciiTheme="minorHAnsi" w:eastAsia="MS ??" w:hAnsiTheme="minorHAnsi" w:cs="Arial"/>
        </w:rPr>
        <w:t>aktualizace firmware</w:t>
      </w:r>
    </w:p>
    <w:p w:rsidR="00316D1B" w:rsidRPr="00316D1B" w:rsidRDefault="00316D1B" w:rsidP="00F60C05">
      <w:pPr>
        <w:pStyle w:val="Odstavecseseznamem"/>
        <w:numPr>
          <w:ilvl w:val="1"/>
          <w:numId w:val="26"/>
        </w:numPr>
        <w:ind w:right="567"/>
        <w:jc w:val="both"/>
        <w:rPr>
          <w:rFonts w:asciiTheme="minorHAnsi" w:eastAsia="MS ??" w:hAnsiTheme="minorHAnsi" w:cs="Arial"/>
        </w:rPr>
      </w:pPr>
      <w:r w:rsidRPr="00316D1B">
        <w:rPr>
          <w:rFonts w:asciiTheme="minorHAnsi" w:eastAsia="MS ??" w:hAnsiTheme="minorHAnsi" w:cs="Arial"/>
        </w:rPr>
        <w:t xml:space="preserve">instalace OS, nastavení </w:t>
      </w:r>
      <w:proofErr w:type="spellStart"/>
      <w:r w:rsidRPr="00316D1B">
        <w:rPr>
          <w:rFonts w:asciiTheme="minorHAnsi" w:eastAsia="MS ??" w:hAnsiTheme="minorHAnsi" w:cs="Arial"/>
        </w:rPr>
        <w:t>virtualizace</w:t>
      </w:r>
      <w:proofErr w:type="spellEnd"/>
      <w:r w:rsidRPr="00316D1B">
        <w:rPr>
          <w:rFonts w:asciiTheme="minorHAnsi" w:eastAsia="MS ??" w:hAnsiTheme="minorHAnsi" w:cs="Arial"/>
        </w:rPr>
        <w:t>, nástrojů dohledu a správy</w:t>
      </w:r>
    </w:p>
    <w:p w:rsidR="00316D1B" w:rsidRPr="00316D1B" w:rsidRDefault="00316D1B" w:rsidP="00F60C05">
      <w:pPr>
        <w:pStyle w:val="Odstavecseseznamem"/>
        <w:numPr>
          <w:ilvl w:val="1"/>
          <w:numId w:val="26"/>
        </w:numPr>
        <w:ind w:right="567"/>
        <w:jc w:val="both"/>
        <w:rPr>
          <w:rFonts w:asciiTheme="minorHAnsi" w:eastAsia="MS ??" w:hAnsiTheme="minorHAnsi" w:cs="Arial"/>
        </w:rPr>
      </w:pPr>
      <w:r w:rsidRPr="00316D1B">
        <w:rPr>
          <w:rFonts w:asciiTheme="minorHAnsi" w:eastAsia="MS ??" w:hAnsiTheme="minorHAnsi" w:cs="Arial"/>
        </w:rPr>
        <w:t>konfigurace diskových polí</w:t>
      </w:r>
    </w:p>
    <w:p w:rsidR="00316D1B" w:rsidRPr="00316D1B" w:rsidRDefault="00316D1B" w:rsidP="00F60C05">
      <w:pPr>
        <w:pStyle w:val="Odstavecseseznamem"/>
        <w:numPr>
          <w:ilvl w:val="1"/>
          <w:numId w:val="26"/>
        </w:numPr>
        <w:ind w:right="567"/>
        <w:jc w:val="both"/>
        <w:rPr>
          <w:rFonts w:asciiTheme="minorHAnsi" w:eastAsia="MS ??" w:hAnsiTheme="minorHAnsi" w:cs="Arial"/>
        </w:rPr>
      </w:pPr>
      <w:r w:rsidRPr="00316D1B">
        <w:rPr>
          <w:rFonts w:asciiTheme="minorHAnsi" w:eastAsia="MS ??" w:hAnsiTheme="minorHAnsi" w:cs="Arial"/>
        </w:rPr>
        <w:t>konfigurace sítí a VLAN, integrace do stávající LAN</w:t>
      </w:r>
    </w:p>
    <w:p w:rsidR="00A57EC9" w:rsidRDefault="00A57EC9" w:rsidP="00F60C05">
      <w:pPr>
        <w:pStyle w:val="Odstavecseseznamem"/>
        <w:numPr>
          <w:ilvl w:val="1"/>
          <w:numId w:val="26"/>
        </w:numPr>
        <w:ind w:right="567"/>
        <w:jc w:val="both"/>
        <w:rPr>
          <w:rFonts w:asciiTheme="minorHAnsi" w:eastAsia="MS ??" w:hAnsiTheme="minorHAnsi" w:cs="Arial"/>
        </w:rPr>
      </w:pPr>
      <w:r>
        <w:rPr>
          <w:rFonts w:asciiTheme="minorHAnsi" w:eastAsia="MS ??" w:hAnsiTheme="minorHAnsi" w:cs="Arial"/>
        </w:rPr>
        <w:t xml:space="preserve">začlenění do stávajících struktur </w:t>
      </w:r>
    </w:p>
    <w:p w:rsidR="00316D1B" w:rsidRPr="00316D1B" w:rsidRDefault="00316D1B" w:rsidP="00F60C05">
      <w:pPr>
        <w:pStyle w:val="Odstavecseseznamem"/>
        <w:numPr>
          <w:ilvl w:val="1"/>
          <w:numId w:val="26"/>
        </w:numPr>
        <w:ind w:right="567"/>
        <w:jc w:val="both"/>
        <w:rPr>
          <w:rFonts w:asciiTheme="minorHAnsi" w:eastAsia="MS ??" w:hAnsiTheme="minorHAnsi" w:cs="Arial"/>
        </w:rPr>
      </w:pPr>
      <w:r w:rsidRPr="00316D1B">
        <w:rPr>
          <w:rFonts w:asciiTheme="minorHAnsi" w:eastAsia="MS ??" w:hAnsiTheme="minorHAnsi" w:cs="Arial"/>
        </w:rPr>
        <w:t>testování celkové funkčnosti dodaného řešení</w:t>
      </w:r>
    </w:p>
    <w:p w:rsidR="00316D1B" w:rsidRPr="00316D1B" w:rsidRDefault="00316D1B" w:rsidP="00F60C05">
      <w:pPr>
        <w:pStyle w:val="Odstavecseseznamem"/>
        <w:numPr>
          <w:ilvl w:val="1"/>
          <w:numId w:val="26"/>
        </w:numPr>
        <w:ind w:right="567"/>
        <w:jc w:val="both"/>
        <w:rPr>
          <w:rFonts w:asciiTheme="minorHAnsi" w:eastAsia="MS ??" w:hAnsiTheme="minorHAnsi" w:cs="Arial"/>
        </w:rPr>
      </w:pPr>
      <w:r w:rsidRPr="00316D1B">
        <w:rPr>
          <w:rFonts w:asciiTheme="minorHAnsi" w:eastAsia="MS ??" w:hAnsiTheme="minorHAnsi" w:cs="Arial"/>
        </w:rPr>
        <w:t>seznámení administrátorů s dodaným řešením a zaškolení</w:t>
      </w:r>
      <w:r w:rsidR="00A57EC9">
        <w:rPr>
          <w:rFonts w:asciiTheme="minorHAnsi" w:eastAsia="MS ??" w:hAnsiTheme="minorHAnsi" w:cs="Arial"/>
        </w:rPr>
        <w:t xml:space="preserve"> v minimálním rozsahu 5pracovních dní v prostorách zadavatele</w:t>
      </w:r>
    </w:p>
    <w:p w:rsidR="004264E9" w:rsidRPr="00AE4CD9" w:rsidRDefault="00316D1B" w:rsidP="00BE4BC3">
      <w:pPr>
        <w:pStyle w:val="Odstavecseseznamem"/>
        <w:numPr>
          <w:ilvl w:val="1"/>
          <w:numId w:val="26"/>
        </w:numPr>
        <w:ind w:right="567"/>
        <w:jc w:val="both"/>
        <w:rPr>
          <w:rFonts w:asciiTheme="minorHAnsi" w:eastAsia="MS ??" w:hAnsiTheme="minorHAnsi" w:cs="Arial"/>
        </w:rPr>
      </w:pPr>
      <w:r w:rsidRPr="00316D1B">
        <w:rPr>
          <w:rFonts w:asciiTheme="minorHAnsi" w:eastAsia="MS ??" w:hAnsiTheme="minorHAnsi" w:cs="Arial"/>
        </w:rPr>
        <w:t>vypracování dokumentace realizovaného řešení vč. schémat zapojení a rozdělení adresního prostoru</w:t>
      </w:r>
    </w:p>
    <w:p w:rsidR="00AD7B54" w:rsidRDefault="00AD7B54" w:rsidP="00BE4BC3">
      <w:pPr>
        <w:ind w:right="567"/>
        <w:jc w:val="both"/>
        <w:rPr>
          <w:rFonts w:asciiTheme="minorHAnsi" w:eastAsia="MS ??" w:hAnsiTheme="minorHAnsi" w:cs="Arial"/>
        </w:rPr>
      </w:pPr>
    </w:p>
    <w:tbl>
      <w:tblPr>
        <w:tblW w:w="7489" w:type="dxa"/>
        <w:jc w:val="center"/>
        <w:tblCellMar>
          <w:left w:w="70" w:type="dxa"/>
          <w:right w:w="70" w:type="dxa"/>
        </w:tblCellMar>
        <w:tblLook w:val="04A0" w:firstRow="1" w:lastRow="0" w:firstColumn="1" w:lastColumn="0" w:noHBand="0" w:noVBand="1"/>
      </w:tblPr>
      <w:tblGrid>
        <w:gridCol w:w="1250"/>
        <w:gridCol w:w="6239"/>
      </w:tblGrid>
      <w:tr w:rsidR="00AE4CD9" w:rsidRPr="001C1B20" w:rsidTr="00AE4CD9">
        <w:trPr>
          <w:trHeight w:val="269"/>
          <w:jc w:val="center"/>
        </w:trPr>
        <w:tc>
          <w:tcPr>
            <w:tcW w:w="1250" w:type="dxa"/>
            <w:tcBorders>
              <w:top w:val="single" w:sz="4" w:space="0" w:color="auto"/>
              <w:left w:val="single" w:sz="4" w:space="0" w:color="auto"/>
              <w:right w:val="single" w:sz="4" w:space="0" w:color="auto"/>
            </w:tcBorders>
            <w:shd w:val="clear" w:color="000000" w:fill="BDD7EE"/>
            <w:noWrap/>
            <w:vAlign w:val="center"/>
          </w:tcPr>
          <w:p w:rsidR="00AE4CD9" w:rsidRDefault="00AE4CD9" w:rsidP="002D6464">
            <w:pPr>
              <w:spacing w:after="0" w:line="240" w:lineRule="auto"/>
              <w:jc w:val="center"/>
              <w:rPr>
                <w:rFonts w:asciiTheme="minorHAnsi" w:hAnsiTheme="minorHAnsi"/>
                <w:b/>
                <w:bCs/>
                <w:lang w:eastAsia="cs-CZ"/>
              </w:rPr>
            </w:pPr>
            <w:r>
              <w:rPr>
                <w:rFonts w:asciiTheme="minorHAnsi" w:hAnsiTheme="minorHAnsi"/>
                <w:b/>
                <w:bCs/>
                <w:lang w:eastAsia="cs-CZ"/>
              </w:rPr>
              <w:t>Požadované</w:t>
            </w:r>
          </w:p>
          <w:p w:rsidR="00AE4CD9" w:rsidRPr="001C1B20" w:rsidRDefault="00AE4CD9" w:rsidP="00AE4CD9">
            <w:pPr>
              <w:spacing w:after="0" w:line="240" w:lineRule="auto"/>
              <w:jc w:val="center"/>
              <w:rPr>
                <w:rFonts w:asciiTheme="minorHAnsi" w:hAnsiTheme="minorHAnsi"/>
                <w:b/>
                <w:bCs/>
                <w:lang w:eastAsia="cs-CZ"/>
              </w:rPr>
            </w:pPr>
            <w:r>
              <w:rPr>
                <w:rFonts w:asciiTheme="minorHAnsi" w:hAnsiTheme="minorHAnsi"/>
                <w:b/>
                <w:bCs/>
                <w:lang w:eastAsia="cs-CZ"/>
              </w:rPr>
              <w:t>Služby</w:t>
            </w:r>
          </w:p>
        </w:tc>
        <w:tc>
          <w:tcPr>
            <w:tcW w:w="6239" w:type="dxa"/>
            <w:tcBorders>
              <w:top w:val="single" w:sz="4" w:space="0" w:color="auto"/>
              <w:left w:val="nil"/>
              <w:right w:val="single" w:sz="4" w:space="0" w:color="auto"/>
            </w:tcBorders>
            <w:shd w:val="clear" w:color="000000" w:fill="BDD7EE"/>
            <w:vAlign w:val="center"/>
          </w:tcPr>
          <w:p w:rsidR="00AE4CD9" w:rsidRPr="001C1B20" w:rsidRDefault="00AE4CD9" w:rsidP="002D6464">
            <w:pPr>
              <w:spacing w:after="0" w:line="240" w:lineRule="auto"/>
              <w:jc w:val="center"/>
              <w:rPr>
                <w:rFonts w:asciiTheme="minorHAnsi" w:hAnsiTheme="minorHAnsi"/>
                <w:b/>
                <w:bCs/>
                <w:lang w:eastAsia="cs-CZ"/>
              </w:rPr>
            </w:pPr>
            <w:r w:rsidRPr="001C1B20">
              <w:rPr>
                <w:rFonts w:asciiTheme="minorHAnsi" w:hAnsiTheme="minorHAnsi"/>
                <w:b/>
                <w:bCs/>
                <w:lang w:eastAsia="cs-CZ"/>
              </w:rPr>
              <w:t>Požadovaná položka</w:t>
            </w:r>
          </w:p>
        </w:tc>
      </w:tr>
      <w:tr w:rsidR="00AE4CD9" w:rsidRPr="001C1B20" w:rsidTr="00AE4CD9">
        <w:trPr>
          <w:trHeight w:val="300"/>
          <w:jc w:val="center"/>
        </w:trPr>
        <w:tc>
          <w:tcPr>
            <w:tcW w:w="1250" w:type="dxa"/>
            <w:tcBorders>
              <w:top w:val="nil"/>
              <w:left w:val="single" w:sz="4" w:space="0" w:color="auto"/>
              <w:bottom w:val="single" w:sz="4" w:space="0" w:color="auto"/>
              <w:right w:val="single" w:sz="4" w:space="0" w:color="auto"/>
            </w:tcBorders>
            <w:shd w:val="clear" w:color="000000" w:fill="D9D9D9"/>
            <w:noWrap/>
            <w:vAlign w:val="center"/>
            <w:hideMark/>
          </w:tcPr>
          <w:p w:rsidR="00AE4CD9" w:rsidRPr="001C1B20" w:rsidRDefault="00AE4CD9" w:rsidP="002D6464">
            <w:pPr>
              <w:spacing w:after="0" w:line="240" w:lineRule="auto"/>
              <w:jc w:val="center"/>
              <w:rPr>
                <w:rFonts w:asciiTheme="minorHAnsi" w:hAnsiTheme="minorHAnsi"/>
                <w:b/>
                <w:bCs/>
                <w:lang w:eastAsia="cs-CZ"/>
              </w:rPr>
            </w:pPr>
            <w:r w:rsidRPr="001C1B20">
              <w:rPr>
                <w:rFonts w:asciiTheme="minorHAnsi" w:hAnsiTheme="minorHAnsi"/>
                <w:b/>
                <w:bCs/>
                <w:lang w:eastAsia="cs-CZ"/>
              </w:rPr>
              <w:t> </w:t>
            </w:r>
          </w:p>
        </w:tc>
        <w:tc>
          <w:tcPr>
            <w:tcW w:w="6239" w:type="dxa"/>
            <w:tcBorders>
              <w:top w:val="nil"/>
              <w:left w:val="nil"/>
              <w:bottom w:val="single" w:sz="4" w:space="0" w:color="auto"/>
              <w:right w:val="single" w:sz="4" w:space="0" w:color="auto"/>
            </w:tcBorders>
            <w:shd w:val="clear" w:color="000000" w:fill="D9D9D9"/>
            <w:vAlign w:val="center"/>
            <w:hideMark/>
          </w:tcPr>
          <w:p w:rsidR="00AE4CD9" w:rsidRPr="001C1B20" w:rsidRDefault="00AE4CD9" w:rsidP="002D6464">
            <w:pPr>
              <w:spacing w:after="0" w:line="240" w:lineRule="auto"/>
              <w:rPr>
                <w:rFonts w:asciiTheme="minorHAnsi" w:hAnsiTheme="minorHAnsi"/>
                <w:b/>
                <w:bCs/>
                <w:lang w:eastAsia="cs-CZ"/>
              </w:rPr>
            </w:pPr>
            <w:r w:rsidRPr="001C1B20">
              <w:rPr>
                <w:rFonts w:asciiTheme="minorHAnsi" w:hAnsiTheme="minorHAnsi"/>
                <w:b/>
                <w:bCs/>
                <w:lang w:eastAsia="cs-CZ"/>
              </w:rPr>
              <w:t>Služby</w:t>
            </w:r>
          </w:p>
        </w:tc>
      </w:tr>
      <w:tr w:rsidR="00AE4CD9" w:rsidRPr="001C1B20" w:rsidTr="00AE4CD9">
        <w:trPr>
          <w:trHeight w:val="300"/>
          <w:jc w:val="center"/>
        </w:trPr>
        <w:tc>
          <w:tcPr>
            <w:tcW w:w="1250" w:type="dxa"/>
            <w:tcBorders>
              <w:top w:val="nil"/>
              <w:left w:val="single" w:sz="4" w:space="0" w:color="auto"/>
              <w:bottom w:val="single" w:sz="4" w:space="0" w:color="auto"/>
              <w:right w:val="single" w:sz="4" w:space="0" w:color="auto"/>
            </w:tcBorders>
            <w:shd w:val="clear" w:color="auto" w:fill="auto"/>
            <w:noWrap/>
            <w:vAlign w:val="bottom"/>
            <w:hideMark/>
          </w:tcPr>
          <w:p w:rsidR="00AE4CD9" w:rsidRPr="001C1B20" w:rsidRDefault="00AE4CD9" w:rsidP="002D6464">
            <w:pPr>
              <w:spacing w:after="0" w:line="240" w:lineRule="auto"/>
              <w:jc w:val="center"/>
              <w:rPr>
                <w:rFonts w:asciiTheme="minorHAnsi" w:hAnsiTheme="minorHAnsi"/>
                <w:lang w:eastAsia="cs-CZ"/>
              </w:rPr>
            </w:pPr>
            <w:r w:rsidRPr="001C1B20">
              <w:rPr>
                <w:rFonts w:asciiTheme="minorHAnsi" w:hAnsiTheme="minorHAnsi"/>
                <w:lang w:eastAsia="cs-CZ"/>
              </w:rPr>
              <w:t>1</w:t>
            </w:r>
          </w:p>
        </w:tc>
        <w:tc>
          <w:tcPr>
            <w:tcW w:w="6239" w:type="dxa"/>
            <w:tcBorders>
              <w:top w:val="nil"/>
              <w:left w:val="nil"/>
              <w:bottom w:val="single" w:sz="4" w:space="0" w:color="auto"/>
              <w:right w:val="single" w:sz="4" w:space="0" w:color="auto"/>
            </w:tcBorders>
            <w:shd w:val="clear" w:color="auto" w:fill="auto"/>
            <w:vAlign w:val="bottom"/>
            <w:hideMark/>
          </w:tcPr>
          <w:p w:rsidR="00AE4CD9" w:rsidRPr="00113796" w:rsidRDefault="00AE4CD9" w:rsidP="002D6464">
            <w:pPr>
              <w:spacing w:after="0" w:line="240" w:lineRule="auto"/>
              <w:rPr>
                <w:rFonts w:asciiTheme="minorHAnsi" w:hAnsiTheme="minorHAnsi"/>
                <w:lang w:eastAsia="cs-CZ"/>
              </w:rPr>
            </w:pPr>
            <w:r w:rsidRPr="00113796">
              <w:rPr>
                <w:rFonts w:asciiTheme="minorHAnsi" w:hAnsiTheme="minorHAnsi"/>
                <w:lang w:eastAsia="cs-CZ"/>
              </w:rPr>
              <w:t>Instalace a implementace, funkční testy, dokumentace, školení</w:t>
            </w:r>
            <w:r w:rsidR="006B780D" w:rsidRPr="00113796">
              <w:rPr>
                <w:rFonts w:asciiTheme="minorHAnsi" w:hAnsiTheme="minorHAnsi"/>
                <w:lang w:eastAsia="cs-CZ"/>
              </w:rPr>
              <w:t xml:space="preserve"> (včetně zapojení stávající IBM knihovny TS3310)</w:t>
            </w:r>
          </w:p>
        </w:tc>
      </w:tr>
      <w:tr w:rsidR="00332217" w:rsidRPr="001C1B20" w:rsidTr="00AE4CD9">
        <w:trPr>
          <w:trHeight w:val="300"/>
          <w:jc w:val="center"/>
        </w:trPr>
        <w:tc>
          <w:tcPr>
            <w:tcW w:w="1250" w:type="dxa"/>
            <w:tcBorders>
              <w:top w:val="nil"/>
              <w:left w:val="single" w:sz="4" w:space="0" w:color="auto"/>
              <w:bottom w:val="single" w:sz="4" w:space="0" w:color="auto"/>
              <w:right w:val="single" w:sz="4" w:space="0" w:color="auto"/>
            </w:tcBorders>
            <w:shd w:val="clear" w:color="auto" w:fill="auto"/>
            <w:noWrap/>
            <w:vAlign w:val="bottom"/>
          </w:tcPr>
          <w:p w:rsidR="00332217" w:rsidRPr="00A20147" w:rsidRDefault="00332217" w:rsidP="002D6464">
            <w:pPr>
              <w:spacing w:after="0" w:line="240" w:lineRule="auto"/>
              <w:jc w:val="center"/>
              <w:rPr>
                <w:rFonts w:asciiTheme="minorHAnsi" w:hAnsiTheme="minorHAnsi"/>
                <w:lang w:eastAsia="cs-CZ"/>
              </w:rPr>
            </w:pPr>
            <w:r w:rsidRPr="00A20147">
              <w:rPr>
                <w:rFonts w:asciiTheme="minorHAnsi" w:hAnsiTheme="minorHAnsi"/>
                <w:lang w:eastAsia="cs-CZ"/>
              </w:rPr>
              <w:t>1</w:t>
            </w:r>
          </w:p>
        </w:tc>
        <w:tc>
          <w:tcPr>
            <w:tcW w:w="6239" w:type="dxa"/>
            <w:tcBorders>
              <w:top w:val="nil"/>
              <w:left w:val="nil"/>
              <w:bottom w:val="single" w:sz="4" w:space="0" w:color="auto"/>
              <w:right w:val="single" w:sz="4" w:space="0" w:color="auto"/>
            </w:tcBorders>
            <w:shd w:val="clear" w:color="auto" w:fill="auto"/>
            <w:vAlign w:val="bottom"/>
          </w:tcPr>
          <w:p w:rsidR="00332217" w:rsidRPr="00A20147" w:rsidRDefault="00332217" w:rsidP="002D6464">
            <w:pPr>
              <w:spacing w:after="0" w:line="240" w:lineRule="auto"/>
              <w:rPr>
                <w:rFonts w:asciiTheme="minorHAnsi" w:hAnsiTheme="minorHAnsi"/>
                <w:lang w:eastAsia="cs-CZ"/>
              </w:rPr>
            </w:pPr>
            <w:r w:rsidRPr="00A20147">
              <w:rPr>
                <w:rFonts w:asciiTheme="minorHAnsi" w:hAnsiTheme="minorHAnsi"/>
                <w:lang w:eastAsia="cs-CZ"/>
              </w:rPr>
              <w:t xml:space="preserve">Instalace </w:t>
            </w:r>
            <w:proofErr w:type="spellStart"/>
            <w:r w:rsidR="00141493" w:rsidRPr="000E48B3">
              <w:rPr>
                <w:rFonts w:asciiTheme="minorHAnsi" w:hAnsiTheme="minorHAnsi"/>
              </w:rPr>
              <w:t>VMware</w:t>
            </w:r>
            <w:proofErr w:type="spellEnd"/>
            <w:r w:rsidR="00141493" w:rsidRPr="000E48B3">
              <w:rPr>
                <w:rFonts w:asciiTheme="minorHAnsi" w:hAnsiTheme="minorHAnsi"/>
              </w:rPr>
              <w:t xml:space="preserve"> </w:t>
            </w:r>
            <w:proofErr w:type="spellStart"/>
            <w:r w:rsidR="00141493" w:rsidRPr="000E48B3">
              <w:rPr>
                <w:rFonts w:asciiTheme="minorHAnsi" w:hAnsiTheme="minorHAnsi"/>
              </w:rPr>
              <w:t>vSphere</w:t>
            </w:r>
            <w:proofErr w:type="spellEnd"/>
            <w:r w:rsidR="00141493" w:rsidRPr="000E48B3">
              <w:rPr>
                <w:rFonts w:asciiTheme="minorHAnsi" w:hAnsiTheme="minorHAnsi"/>
              </w:rPr>
              <w:t xml:space="preserve"> 6 </w:t>
            </w:r>
            <w:r w:rsidRPr="00A20147">
              <w:rPr>
                <w:rFonts w:asciiTheme="minorHAnsi" w:hAnsiTheme="minorHAnsi"/>
                <w:lang w:eastAsia="cs-CZ"/>
              </w:rPr>
              <w:t xml:space="preserve">a migrace do 50 serverů do </w:t>
            </w:r>
            <w:r w:rsidR="00657AB1" w:rsidRPr="00A20147">
              <w:rPr>
                <w:rFonts w:asciiTheme="minorHAnsi" w:hAnsiTheme="minorHAnsi"/>
                <w:lang w:eastAsia="cs-CZ"/>
              </w:rPr>
              <w:t xml:space="preserve">instalovaného </w:t>
            </w:r>
            <w:r w:rsidRPr="00A20147">
              <w:rPr>
                <w:rFonts w:asciiTheme="minorHAnsi" w:hAnsiTheme="minorHAnsi"/>
                <w:lang w:eastAsia="cs-CZ"/>
              </w:rPr>
              <w:t xml:space="preserve">prostředí </w:t>
            </w:r>
          </w:p>
        </w:tc>
      </w:tr>
      <w:tr w:rsidR="00AE4CD9" w:rsidRPr="001C1B20" w:rsidTr="00AE4CD9">
        <w:trPr>
          <w:trHeight w:val="300"/>
          <w:jc w:val="center"/>
        </w:trPr>
        <w:tc>
          <w:tcPr>
            <w:tcW w:w="1250" w:type="dxa"/>
            <w:tcBorders>
              <w:top w:val="nil"/>
              <w:left w:val="single" w:sz="4" w:space="0" w:color="auto"/>
              <w:bottom w:val="single" w:sz="4" w:space="0" w:color="auto"/>
              <w:right w:val="single" w:sz="4" w:space="0" w:color="auto"/>
            </w:tcBorders>
            <w:shd w:val="clear" w:color="auto" w:fill="auto"/>
            <w:noWrap/>
            <w:vAlign w:val="bottom"/>
            <w:hideMark/>
          </w:tcPr>
          <w:p w:rsidR="00AE4CD9" w:rsidRPr="001C1B20" w:rsidRDefault="00AE4CD9" w:rsidP="002D6464">
            <w:pPr>
              <w:spacing w:after="0" w:line="240" w:lineRule="auto"/>
              <w:jc w:val="center"/>
              <w:rPr>
                <w:rFonts w:asciiTheme="minorHAnsi" w:hAnsiTheme="minorHAnsi"/>
                <w:lang w:eastAsia="cs-CZ"/>
              </w:rPr>
            </w:pPr>
            <w:r w:rsidRPr="001C1B20">
              <w:rPr>
                <w:rFonts w:asciiTheme="minorHAnsi" w:hAnsiTheme="minorHAnsi"/>
                <w:lang w:eastAsia="cs-CZ"/>
              </w:rPr>
              <w:t>1</w:t>
            </w:r>
          </w:p>
        </w:tc>
        <w:tc>
          <w:tcPr>
            <w:tcW w:w="6239" w:type="dxa"/>
            <w:tcBorders>
              <w:top w:val="nil"/>
              <w:left w:val="nil"/>
              <w:bottom w:val="single" w:sz="4" w:space="0" w:color="auto"/>
              <w:right w:val="single" w:sz="4" w:space="0" w:color="auto"/>
            </w:tcBorders>
            <w:shd w:val="clear" w:color="auto" w:fill="auto"/>
            <w:vAlign w:val="bottom"/>
            <w:hideMark/>
          </w:tcPr>
          <w:p w:rsidR="00AE4CD9" w:rsidRPr="001C1B20" w:rsidRDefault="00AE4CD9" w:rsidP="002D6464">
            <w:pPr>
              <w:spacing w:after="0" w:line="240" w:lineRule="auto"/>
              <w:rPr>
                <w:rFonts w:asciiTheme="minorHAnsi" w:hAnsiTheme="minorHAnsi"/>
                <w:lang w:eastAsia="cs-CZ"/>
              </w:rPr>
            </w:pPr>
            <w:r>
              <w:rPr>
                <w:rFonts w:asciiTheme="minorHAnsi" w:hAnsiTheme="minorHAnsi"/>
                <w:lang w:eastAsia="cs-CZ"/>
              </w:rPr>
              <w:t>*</w:t>
            </w:r>
            <w:r w:rsidRPr="001C1B20">
              <w:rPr>
                <w:rFonts w:asciiTheme="minorHAnsi" w:hAnsiTheme="minorHAnsi"/>
                <w:lang w:eastAsia="cs-CZ"/>
              </w:rPr>
              <w:t>Provozní podpora</w:t>
            </w:r>
            <w:r w:rsidR="00E60C73">
              <w:rPr>
                <w:rFonts w:asciiTheme="minorHAnsi" w:hAnsiTheme="minorHAnsi"/>
                <w:lang w:eastAsia="cs-CZ"/>
              </w:rPr>
              <w:t xml:space="preserve"> </w:t>
            </w:r>
          </w:p>
        </w:tc>
      </w:tr>
      <w:tr w:rsidR="00AE4CD9" w:rsidRPr="001C1B20" w:rsidTr="00AE4CD9">
        <w:trPr>
          <w:trHeight w:val="300"/>
          <w:jc w:val="center"/>
        </w:trPr>
        <w:tc>
          <w:tcPr>
            <w:tcW w:w="1250" w:type="dxa"/>
            <w:tcBorders>
              <w:top w:val="nil"/>
              <w:left w:val="single" w:sz="4" w:space="0" w:color="auto"/>
              <w:bottom w:val="single" w:sz="4" w:space="0" w:color="auto"/>
              <w:right w:val="single" w:sz="4" w:space="0" w:color="auto"/>
            </w:tcBorders>
            <w:shd w:val="clear" w:color="auto" w:fill="auto"/>
            <w:noWrap/>
            <w:vAlign w:val="bottom"/>
            <w:hideMark/>
          </w:tcPr>
          <w:p w:rsidR="00AE4CD9" w:rsidRPr="001C1B20" w:rsidRDefault="00AE4CD9" w:rsidP="002D6464">
            <w:pPr>
              <w:spacing w:after="0" w:line="240" w:lineRule="auto"/>
              <w:jc w:val="center"/>
              <w:rPr>
                <w:rFonts w:asciiTheme="minorHAnsi" w:hAnsiTheme="minorHAnsi"/>
                <w:lang w:eastAsia="cs-CZ"/>
              </w:rPr>
            </w:pPr>
            <w:r w:rsidRPr="001C1B20">
              <w:rPr>
                <w:rFonts w:asciiTheme="minorHAnsi" w:hAnsiTheme="minorHAnsi"/>
                <w:lang w:eastAsia="cs-CZ"/>
              </w:rPr>
              <w:t>1</w:t>
            </w:r>
          </w:p>
        </w:tc>
        <w:tc>
          <w:tcPr>
            <w:tcW w:w="6239" w:type="dxa"/>
            <w:tcBorders>
              <w:top w:val="nil"/>
              <w:left w:val="nil"/>
              <w:bottom w:val="single" w:sz="4" w:space="0" w:color="auto"/>
              <w:right w:val="single" w:sz="4" w:space="0" w:color="auto"/>
            </w:tcBorders>
            <w:shd w:val="clear" w:color="auto" w:fill="auto"/>
            <w:vAlign w:val="bottom"/>
            <w:hideMark/>
          </w:tcPr>
          <w:p w:rsidR="00AE4CD9" w:rsidRPr="001C1B20" w:rsidRDefault="00AE4CD9" w:rsidP="002D6464">
            <w:pPr>
              <w:spacing w:after="0" w:line="240" w:lineRule="auto"/>
              <w:rPr>
                <w:rFonts w:asciiTheme="minorHAnsi" w:hAnsiTheme="minorHAnsi"/>
                <w:lang w:eastAsia="cs-CZ"/>
              </w:rPr>
            </w:pPr>
            <w:r>
              <w:rPr>
                <w:rFonts w:asciiTheme="minorHAnsi" w:hAnsiTheme="minorHAnsi"/>
                <w:lang w:eastAsia="cs-CZ"/>
              </w:rPr>
              <w:t>*Záruční servis</w:t>
            </w:r>
          </w:p>
        </w:tc>
      </w:tr>
    </w:tbl>
    <w:p w:rsidR="00456279" w:rsidRDefault="00456279" w:rsidP="00456279">
      <w:pPr>
        <w:ind w:right="567"/>
        <w:jc w:val="both"/>
        <w:rPr>
          <w:rFonts w:asciiTheme="minorHAnsi" w:hAnsiTheme="minorHAnsi" w:cs="Arial"/>
          <w:highlight w:val="yellow"/>
        </w:rPr>
      </w:pPr>
    </w:p>
    <w:p w:rsidR="00AD7B54" w:rsidRPr="00B84D1D" w:rsidRDefault="00B84D1D" w:rsidP="00B84D1D">
      <w:pPr>
        <w:ind w:left="720" w:right="567"/>
        <w:jc w:val="both"/>
        <w:rPr>
          <w:rFonts w:asciiTheme="minorHAnsi" w:eastAsia="MS ??" w:hAnsiTheme="minorHAnsi" w:cs="Arial"/>
        </w:rPr>
      </w:pPr>
      <w:r w:rsidRPr="00B84D1D">
        <w:rPr>
          <w:rFonts w:asciiTheme="minorHAnsi" w:eastAsia="MS ??" w:hAnsiTheme="minorHAnsi" w:cs="Arial"/>
        </w:rPr>
        <w:t>*</w:t>
      </w:r>
      <w:r>
        <w:rPr>
          <w:rFonts w:asciiTheme="minorHAnsi" w:eastAsia="MS ??" w:hAnsiTheme="minorHAnsi" w:cs="Arial"/>
        </w:rPr>
        <w:t xml:space="preserve"> </w:t>
      </w:r>
      <w:r w:rsidR="00AE4CD9" w:rsidRPr="00B84D1D">
        <w:rPr>
          <w:rFonts w:asciiTheme="minorHAnsi" w:eastAsia="MS ??" w:hAnsiTheme="minorHAnsi" w:cs="Arial"/>
        </w:rPr>
        <w:t>rozsah služeb je popsán v dalších kapitolách</w:t>
      </w:r>
    </w:p>
    <w:p w:rsidR="00B84D1D" w:rsidRPr="00BE4BC3" w:rsidRDefault="00B84D1D" w:rsidP="00BE4BC3">
      <w:pPr>
        <w:ind w:right="567"/>
        <w:jc w:val="both"/>
        <w:rPr>
          <w:rFonts w:asciiTheme="minorHAnsi" w:hAnsiTheme="minorHAnsi" w:cs="Arial"/>
          <w:highlight w:val="yellow"/>
        </w:rPr>
      </w:pPr>
    </w:p>
    <w:p w:rsidR="00441FAF" w:rsidRPr="00A809C9" w:rsidRDefault="00372E05" w:rsidP="00A809C9">
      <w:pPr>
        <w:pStyle w:val="erCOOLnadpis1cislovany"/>
        <w:ind w:left="567" w:right="567"/>
        <w:rPr>
          <w:rFonts w:asciiTheme="minorHAnsi" w:hAnsiTheme="minorHAnsi" w:cs="Arial"/>
          <w:color w:val="00A6D6"/>
          <w:sz w:val="28"/>
          <w:lang w:val="cs-CZ"/>
        </w:rPr>
      </w:pPr>
      <w:bookmarkStart w:id="10" w:name="_Toc485882775"/>
      <w:r w:rsidRPr="001C1B20">
        <w:rPr>
          <w:rFonts w:asciiTheme="minorHAnsi" w:hAnsiTheme="minorHAnsi" w:cs="Arial"/>
          <w:color w:val="00A6D6"/>
          <w:sz w:val="28"/>
          <w:lang w:val="cs-CZ"/>
        </w:rPr>
        <w:t xml:space="preserve">Popis požadavků </w:t>
      </w:r>
      <w:r w:rsidR="00A809C9">
        <w:rPr>
          <w:rFonts w:asciiTheme="minorHAnsi" w:hAnsiTheme="minorHAnsi" w:cs="Arial"/>
          <w:color w:val="00A6D6"/>
          <w:sz w:val="28"/>
          <w:lang w:val="cs-CZ"/>
        </w:rPr>
        <w:t xml:space="preserve">kladené </w:t>
      </w:r>
      <w:r w:rsidRPr="001C1B20">
        <w:rPr>
          <w:rFonts w:asciiTheme="minorHAnsi" w:hAnsiTheme="minorHAnsi" w:cs="Arial"/>
          <w:color w:val="00A6D6"/>
          <w:sz w:val="28"/>
          <w:lang w:val="cs-CZ"/>
        </w:rPr>
        <w:t>na jednotlivé komponenty</w:t>
      </w:r>
      <w:bookmarkEnd w:id="10"/>
    </w:p>
    <w:p w:rsidR="001E64CD" w:rsidRPr="001C1B20" w:rsidRDefault="00C15FFC" w:rsidP="003114A8">
      <w:pPr>
        <w:pStyle w:val="erCOOLnadpis1cislovany"/>
        <w:numPr>
          <w:ilvl w:val="1"/>
          <w:numId w:val="8"/>
        </w:numPr>
        <w:ind w:left="993" w:right="567" w:hanging="567"/>
        <w:rPr>
          <w:rFonts w:asciiTheme="minorHAnsi" w:hAnsiTheme="minorHAnsi"/>
          <w:bCs w:val="0"/>
          <w:color w:val="00A6D6"/>
          <w:sz w:val="24"/>
          <w:szCs w:val="24"/>
          <w:lang w:val="cs-CZ"/>
        </w:rPr>
      </w:pPr>
      <w:bookmarkStart w:id="11" w:name="_Toc485882776"/>
      <w:r w:rsidRPr="001C1B20">
        <w:rPr>
          <w:rFonts w:asciiTheme="minorHAnsi" w:hAnsiTheme="minorHAnsi"/>
          <w:bCs w:val="0"/>
          <w:color w:val="00A6D6"/>
          <w:sz w:val="24"/>
          <w:szCs w:val="24"/>
          <w:lang w:val="cs-CZ"/>
        </w:rPr>
        <w:t>Serverová infrastruktura</w:t>
      </w:r>
      <w:bookmarkEnd w:id="11"/>
    </w:p>
    <w:p w:rsidR="009E320B" w:rsidRDefault="009E320B" w:rsidP="00C64E95">
      <w:pPr>
        <w:pStyle w:val="CNormln"/>
        <w:rPr>
          <w:rFonts w:asciiTheme="minorHAnsi" w:hAnsiTheme="minorHAnsi"/>
          <w:b/>
          <w:color w:val="808080" w:themeColor="background1" w:themeShade="80"/>
        </w:rPr>
      </w:pPr>
    </w:p>
    <w:p w:rsidR="009E320B" w:rsidRPr="001C1B20" w:rsidRDefault="009E320B" w:rsidP="009E320B">
      <w:pPr>
        <w:rPr>
          <w:rFonts w:asciiTheme="minorHAnsi" w:hAnsiTheme="minorHAnsi"/>
        </w:rPr>
      </w:pPr>
    </w:p>
    <w:p w:rsidR="009E320B" w:rsidRPr="001C1B20" w:rsidRDefault="000E48B3" w:rsidP="009E320B">
      <w:pPr>
        <w:jc w:val="both"/>
        <w:rPr>
          <w:rFonts w:asciiTheme="minorHAnsi" w:hAnsiTheme="minorHAnsi"/>
        </w:rPr>
      </w:pPr>
      <w:r>
        <w:rPr>
          <w:rFonts w:asciiTheme="minorHAnsi" w:hAnsiTheme="minorHAnsi"/>
        </w:rPr>
        <w:t>Z důvodu kompatibility n</w:t>
      </w:r>
      <w:r w:rsidR="009E320B" w:rsidRPr="001C1B20">
        <w:rPr>
          <w:rFonts w:asciiTheme="minorHAnsi" w:hAnsiTheme="minorHAnsi"/>
        </w:rPr>
        <w:t xml:space="preserve">ově dodané rozšiřující servery musí být plně hardwarově a softwarově kompatibilní se stávajícím základem infrastruktury tvořeným šasi Cisco UCS 5108 </w:t>
      </w:r>
      <w:r w:rsidRPr="000E48B3">
        <w:rPr>
          <w:rFonts w:asciiTheme="minorHAnsi" w:hAnsiTheme="minorHAnsi"/>
        </w:rPr>
        <w:t xml:space="preserve">a </w:t>
      </w:r>
      <w:r w:rsidR="009E320B" w:rsidRPr="000E48B3">
        <w:rPr>
          <w:rFonts w:asciiTheme="minorHAnsi" w:hAnsiTheme="minorHAnsi"/>
        </w:rPr>
        <w:t>servery Cisco UCS B200</w:t>
      </w:r>
      <w:r w:rsidR="009E320B" w:rsidRPr="001C1B20">
        <w:rPr>
          <w:rFonts w:asciiTheme="minorHAnsi" w:hAnsiTheme="minorHAnsi"/>
        </w:rPr>
        <w:t xml:space="preserve"> v lokalitě A, kde servery musí být rovněž plně začleněny do stávajícího managementu Cisco UCS </w:t>
      </w:r>
      <w:proofErr w:type="spellStart"/>
      <w:r w:rsidR="009E320B" w:rsidRPr="001C1B20">
        <w:rPr>
          <w:rFonts w:asciiTheme="minorHAnsi" w:hAnsiTheme="minorHAnsi"/>
        </w:rPr>
        <w:t>Manager</w:t>
      </w:r>
      <w:proofErr w:type="spellEnd"/>
      <w:r w:rsidR="009E320B" w:rsidRPr="001C1B20">
        <w:rPr>
          <w:rFonts w:asciiTheme="minorHAnsi" w:hAnsiTheme="minorHAnsi"/>
        </w:rPr>
        <w:t>, a to při zachování veškeré současné funkčnosti.</w:t>
      </w:r>
    </w:p>
    <w:p w:rsidR="009E320B" w:rsidRPr="001C1B20" w:rsidRDefault="000E48B3" w:rsidP="009E320B">
      <w:pPr>
        <w:jc w:val="both"/>
        <w:rPr>
          <w:rFonts w:asciiTheme="minorHAnsi" w:hAnsiTheme="minorHAnsi"/>
        </w:rPr>
      </w:pPr>
      <w:r>
        <w:rPr>
          <w:rFonts w:asciiTheme="minorHAnsi" w:hAnsiTheme="minorHAnsi"/>
        </w:rPr>
        <w:lastRenderedPageBreak/>
        <w:t xml:space="preserve">Jelikož je předpokladem </w:t>
      </w:r>
      <w:r w:rsidR="009E320B" w:rsidRPr="001C1B20">
        <w:rPr>
          <w:rFonts w:asciiTheme="minorHAnsi" w:hAnsiTheme="minorHAnsi"/>
        </w:rPr>
        <w:t>u se</w:t>
      </w:r>
      <w:r>
        <w:rPr>
          <w:rFonts w:asciiTheme="minorHAnsi" w:hAnsiTheme="minorHAnsi"/>
        </w:rPr>
        <w:t xml:space="preserve">rverové infrastruktury </w:t>
      </w:r>
      <w:proofErr w:type="spellStart"/>
      <w:r>
        <w:rPr>
          <w:rFonts w:asciiTheme="minorHAnsi" w:hAnsiTheme="minorHAnsi"/>
        </w:rPr>
        <w:t>virtualizace</w:t>
      </w:r>
      <w:proofErr w:type="spellEnd"/>
      <w:r w:rsidR="009E320B" w:rsidRPr="001C1B20">
        <w:rPr>
          <w:rFonts w:asciiTheme="minorHAnsi" w:hAnsiTheme="minorHAnsi"/>
        </w:rPr>
        <w:t xml:space="preserve">, všechny prvky musí být uvedeny na </w:t>
      </w:r>
      <w:proofErr w:type="spellStart"/>
      <w:r w:rsidR="009E320B" w:rsidRPr="000E48B3">
        <w:rPr>
          <w:rFonts w:asciiTheme="minorHAnsi" w:hAnsiTheme="minorHAnsi"/>
        </w:rPr>
        <w:t>VMware</w:t>
      </w:r>
      <w:proofErr w:type="spellEnd"/>
      <w:r w:rsidR="009E320B" w:rsidRPr="000E48B3">
        <w:rPr>
          <w:rFonts w:asciiTheme="minorHAnsi" w:hAnsiTheme="minorHAnsi"/>
        </w:rPr>
        <w:t xml:space="preserve"> </w:t>
      </w:r>
      <w:proofErr w:type="spellStart"/>
      <w:r w:rsidR="009E320B" w:rsidRPr="000E48B3">
        <w:rPr>
          <w:rFonts w:asciiTheme="minorHAnsi" w:hAnsiTheme="minorHAnsi"/>
        </w:rPr>
        <w:t>vSphere</w:t>
      </w:r>
      <w:proofErr w:type="spellEnd"/>
      <w:r w:rsidR="009E320B" w:rsidRPr="000E48B3">
        <w:rPr>
          <w:rFonts w:asciiTheme="minorHAnsi" w:hAnsiTheme="minorHAnsi"/>
        </w:rPr>
        <w:t xml:space="preserve"> 6 </w:t>
      </w:r>
      <w:proofErr w:type="spellStart"/>
      <w:r w:rsidR="009E320B" w:rsidRPr="000E48B3">
        <w:rPr>
          <w:rFonts w:asciiTheme="minorHAnsi" w:hAnsiTheme="minorHAnsi"/>
        </w:rPr>
        <w:t>compatibility</w:t>
      </w:r>
      <w:proofErr w:type="spellEnd"/>
      <w:r w:rsidR="009E320B" w:rsidRPr="000E48B3">
        <w:rPr>
          <w:rFonts w:asciiTheme="minorHAnsi" w:hAnsiTheme="minorHAnsi"/>
        </w:rPr>
        <w:t xml:space="preserve"> listu.</w:t>
      </w:r>
    </w:p>
    <w:p w:rsidR="00C64E95" w:rsidRDefault="00C64E95" w:rsidP="00C64E95">
      <w:pPr>
        <w:rPr>
          <w:rFonts w:asciiTheme="minorHAnsi" w:hAnsiTheme="minorHAnsi"/>
        </w:rPr>
      </w:pPr>
    </w:p>
    <w:p w:rsidR="006B780D" w:rsidRDefault="006B780D" w:rsidP="00C64E95">
      <w:pPr>
        <w:rPr>
          <w:rFonts w:asciiTheme="minorHAnsi" w:hAnsiTheme="minorHAnsi"/>
        </w:rPr>
      </w:pPr>
    </w:p>
    <w:p w:rsidR="00AE4CD9" w:rsidRPr="00B84D1D" w:rsidRDefault="00B84D1D" w:rsidP="00C64E95">
      <w:pPr>
        <w:pStyle w:val="Odstavecseseznamem"/>
        <w:numPr>
          <w:ilvl w:val="0"/>
          <w:numId w:val="18"/>
        </w:numPr>
        <w:spacing w:line="276" w:lineRule="auto"/>
        <w:rPr>
          <w:rFonts w:asciiTheme="minorHAnsi" w:hAnsiTheme="minorHAnsi"/>
          <w:b/>
        </w:rPr>
      </w:pPr>
      <w:proofErr w:type="spellStart"/>
      <w:r>
        <w:rPr>
          <w:rFonts w:asciiTheme="minorHAnsi" w:hAnsiTheme="minorHAnsi"/>
          <w:b/>
        </w:rPr>
        <w:t>Blade</w:t>
      </w:r>
      <w:proofErr w:type="spellEnd"/>
      <w:r>
        <w:rPr>
          <w:rFonts w:asciiTheme="minorHAnsi" w:hAnsiTheme="minorHAnsi"/>
          <w:b/>
        </w:rPr>
        <w:t xml:space="preserve"> šasi, servery</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7"/>
        <w:gridCol w:w="1346"/>
        <w:gridCol w:w="21"/>
        <w:gridCol w:w="3657"/>
        <w:gridCol w:w="1273"/>
        <w:gridCol w:w="982"/>
        <w:gridCol w:w="6"/>
        <w:gridCol w:w="1644"/>
      </w:tblGrid>
      <w:tr w:rsidR="0002558D" w:rsidRPr="001C1B20" w:rsidTr="0098640E">
        <w:trPr>
          <w:trHeight w:val="1020"/>
          <w:tblHeader/>
        </w:trPr>
        <w:tc>
          <w:tcPr>
            <w:tcW w:w="427" w:type="dxa"/>
            <w:shd w:val="clear" w:color="000000" w:fill="DCE6F1"/>
          </w:tcPr>
          <w:p w:rsidR="0002558D" w:rsidRPr="001C1B20" w:rsidRDefault="0002558D" w:rsidP="00A42F25">
            <w:pPr>
              <w:jc w:val="center"/>
              <w:rPr>
                <w:rFonts w:asciiTheme="minorHAnsi" w:hAnsiTheme="minorHAnsi"/>
                <w:lang w:eastAsia="cs-CZ"/>
              </w:rPr>
            </w:pPr>
          </w:p>
        </w:tc>
        <w:tc>
          <w:tcPr>
            <w:tcW w:w="5024" w:type="dxa"/>
            <w:gridSpan w:val="3"/>
            <w:shd w:val="clear" w:color="000000" w:fill="DCE6F1"/>
            <w:hideMark/>
          </w:tcPr>
          <w:p w:rsidR="0002558D" w:rsidRPr="001C1B20" w:rsidRDefault="0002558D" w:rsidP="00A42F25">
            <w:pPr>
              <w:jc w:val="center"/>
              <w:rPr>
                <w:rFonts w:asciiTheme="minorHAnsi" w:hAnsiTheme="minorHAnsi"/>
                <w:lang w:eastAsia="cs-CZ"/>
              </w:rPr>
            </w:pPr>
            <w:r w:rsidRPr="001C1B20">
              <w:rPr>
                <w:rFonts w:asciiTheme="minorHAnsi" w:hAnsiTheme="minorHAnsi"/>
                <w:lang w:eastAsia="cs-CZ"/>
              </w:rPr>
              <w:t>Požadavek, vlastnost</w:t>
            </w:r>
          </w:p>
        </w:tc>
        <w:tc>
          <w:tcPr>
            <w:tcW w:w="1273" w:type="dxa"/>
            <w:shd w:val="clear" w:color="000000" w:fill="DCE6F1"/>
          </w:tcPr>
          <w:p w:rsidR="0002558D" w:rsidRPr="001C1B20" w:rsidRDefault="0002558D" w:rsidP="00A42F25">
            <w:pPr>
              <w:jc w:val="center"/>
              <w:rPr>
                <w:rFonts w:asciiTheme="minorHAnsi" w:hAnsiTheme="minorHAnsi"/>
                <w:lang w:eastAsia="cs-CZ"/>
              </w:rPr>
            </w:pPr>
            <w:r w:rsidRPr="001C1B20">
              <w:rPr>
                <w:rFonts w:asciiTheme="minorHAnsi" w:hAnsiTheme="minorHAnsi"/>
                <w:lang w:eastAsia="cs-CZ"/>
              </w:rPr>
              <w:t>Minimální hodnoty</w:t>
            </w:r>
          </w:p>
          <w:p w:rsidR="0002558D" w:rsidRPr="001C1B20" w:rsidRDefault="0002558D" w:rsidP="00A42F25">
            <w:pPr>
              <w:jc w:val="center"/>
              <w:rPr>
                <w:rFonts w:asciiTheme="minorHAnsi" w:hAnsiTheme="minorHAnsi"/>
                <w:lang w:eastAsia="cs-CZ"/>
              </w:rPr>
            </w:pPr>
            <w:r w:rsidRPr="001C1B20">
              <w:rPr>
                <w:rFonts w:asciiTheme="minorHAnsi" w:hAnsiTheme="minorHAnsi"/>
                <w:lang w:eastAsia="cs-CZ"/>
              </w:rPr>
              <w:t xml:space="preserve">Mandatorní – </w:t>
            </w:r>
            <w:r w:rsidRPr="001C1B20">
              <w:rPr>
                <w:rFonts w:asciiTheme="minorHAnsi" w:hAnsiTheme="minorHAnsi"/>
                <w:b/>
                <w:lang w:eastAsia="cs-CZ"/>
              </w:rPr>
              <w:t>M</w:t>
            </w:r>
          </w:p>
        </w:tc>
        <w:tc>
          <w:tcPr>
            <w:tcW w:w="988" w:type="dxa"/>
            <w:gridSpan w:val="2"/>
            <w:shd w:val="clear" w:color="000000" w:fill="DCE6F1"/>
          </w:tcPr>
          <w:p w:rsidR="0002558D" w:rsidRPr="001C1B20" w:rsidRDefault="0002558D" w:rsidP="00A42F25">
            <w:pPr>
              <w:jc w:val="center"/>
              <w:rPr>
                <w:rFonts w:asciiTheme="minorHAnsi" w:hAnsiTheme="minorHAnsi"/>
                <w:lang w:eastAsia="cs-CZ"/>
              </w:rPr>
            </w:pPr>
            <w:r w:rsidRPr="001C1B20">
              <w:rPr>
                <w:rFonts w:asciiTheme="minorHAnsi" w:hAnsiTheme="minorHAnsi"/>
                <w:lang w:eastAsia="cs-CZ"/>
              </w:rPr>
              <w:t>Skutečné hodnoty,</w:t>
            </w:r>
          </w:p>
          <w:p w:rsidR="0002558D" w:rsidRPr="001C1B20" w:rsidRDefault="0002558D" w:rsidP="00A42F25">
            <w:pPr>
              <w:jc w:val="center"/>
              <w:rPr>
                <w:rFonts w:asciiTheme="minorHAnsi" w:hAnsiTheme="minorHAnsi"/>
                <w:lang w:eastAsia="cs-CZ"/>
              </w:rPr>
            </w:pPr>
            <w:r w:rsidRPr="001C1B20">
              <w:rPr>
                <w:rFonts w:asciiTheme="minorHAnsi" w:hAnsiTheme="minorHAnsi"/>
                <w:lang w:eastAsia="cs-CZ"/>
              </w:rPr>
              <w:t xml:space="preserve">splňuje </w:t>
            </w:r>
            <w:r w:rsidRPr="001C1B20">
              <w:rPr>
                <w:rFonts w:asciiTheme="minorHAnsi" w:hAnsiTheme="minorHAnsi"/>
                <w:b/>
                <w:lang w:eastAsia="cs-CZ"/>
              </w:rPr>
              <w:t>A/N</w:t>
            </w:r>
          </w:p>
        </w:tc>
        <w:tc>
          <w:tcPr>
            <w:tcW w:w="1644" w:type="dxa"/>
            <w:shd w:val="clear" w:color="000000" w:fill="DCE6F1"/>
          </w:tcPr>
          <w:p w:rsidR="0002558D" w:rsidRPr="001C1B20" w:rsidRDefault="0002558D" w:rsidP="00A42F25">
            <w:pPr>
              <w:jc w:val="center"/>
              <w:rPr>
                <w:rFonts w:asciiTheme="minorHAnsi" w:hAnsiTheme="minorHAnsi"/>
                <w:lang w:eastAsia="cs-CZ"/>
              </w:rPr>
            </w:pPr>
            <w:r w:rsidRPr="001C1B20">
              <w:rPr>
                <w:rFonts w:asciiTheme="minorHAnsi" w:hAnsiTheme="minorHAnsi"/>
                <w:lang w:eastAsia="cs-CZ"/>
              </w:rPr>
              <w:t>Popis skutečného stavu / poznámka</w:t>
            </w:r>
          </w:p>
        </w:tc>
      </w:tr>
      <w:tr w:rsidR="0002558D" w:rsidRPr="001C1B20" w:rsidTr="0098640E">
        <w:trPr>
          <w:trHeight w:val="972"/>
        </w:trPr>
        <w:tc>
          <w:tcPr>
            <w:tcW w:w="427" w:type="dxa"/>
            <w:shd w:val="clear" w:color="auto" w:fill="F2F2F2" w:themeFill="background1" w:themeFillShade="F2"/>
          </w:tcPr>
          <w:p w:rsidR="0002558D" w:rsidRPr="00EC3208" w:rsidRDefault="0002558D" w:rsidP="0002558D">
            <w:pPr>
              <w:spacing w:after="0" w:line="240" w:lineRule="auto"/>
              <w:rPr>
                <w:rFonts w:asciiTheme="minorHAnsi" w:hAnsiTheme="minorHAnsi"/>
                <w:b/>
                <w:lang w:eastAsia="cs-CZ"/>
              </w:rPr>
            </w:pPr>
          </w:p>
        </w:tc>
        <w:tc>
          <w:tcPr>
            <w:tcW w:w="5024" w:type="dxa"/>
            <w:gridSpan w:val="3"/>
            <w:shd w:val="clear" w:color="auto" w:fill="F2F2F2" w:themeFill="background1" w:themeFillShade="F2"/>
            <w:noWrap/>
            <w:vAlign w:val="center"/>
            <w:hideMark/>
          </w:tcPr>
          <w:p w:rsidR="0002558D" w:rsidRPr="001C1B20" w:rsidRDefault="0002558D" w:rsidP="0002558D">
            <w:pPr>
              <w:spacing w:after="0" w:line="240" w:lineRule="auto"/>
              <w:rPr>
                <w:rFonts w:asciiTheme="minorHAnsi" w:hAnsiTheme="minorHAnsi"/>
                <w:lang w:eastAsia="cs-CZ"/>
              </w:rPr>
            </w:pPr>
            <w:proofErr w:type="spellStart"/>
            <w:r w:rsidRPr="00EC3208">
              <w:rPr>
                <w:rFonts w:asciiTheme="minorHAnsi" w:hAnsiTheme="minorHAnsi"/>
                <w:b/>
                <w:lang w:eastAsia="cs-CZ"/>
              </w:rPr>
              <w:t>Blade</w:t>
            </w:r>
            <w:proofErr w:type="spellEnd"/>
            <w:r w:rsidRPr="00EC3208">
              <w:rPr>
                <w:rFonts w:asciiTheme="minorHAnsi" w:hAnsiTheme="minorHAnsi"/>
                <w:b/>
                <w:lang w:eastAsia="cs-CZ"/>
              </w:rPr>
              <w:t xml:space="preserve"> šasi pro lokalitu B</w:t>
            </w:r>
            <w:r w:rsidRPr="001C1B20">
              <w:rPr>
                <w:rFonts w:asciiTheme="minorHAnsi" w:hAnsiTheme="minorHAnsi"/>
                <w:b/>
                <w:lang w:eastAsia="cs-CZ"/>
              </w:rPr>
              <w:t>:</w:t>
            </w:r>
          </w:p>
        </w:tc>
        <w:tc>
          <w:tcPr>
            <w:tcW w:w="1273" w:type="dxa"/>
            <w:shd w:val="clear" w:color="auto" w:fill="F2F2F2" w:themeFill="background1" w:themeFillShade="F2"/>
            <w:vAlign w:val="bottom"/>
          </w:tcPr>
          <w:p w:rsidR="0002558D" w:rsidRPr="001C1B20" w:rsidRDefault="0002558D" w:rsidP="0002558D">
            <w:pPr>
              <w:spacing w:after="0" w:line="240" w:lineRule="auto"/>
              <w:jc w:val="center"/>
              <w:rPr>
                <w:rFonts w:asciiTheme="minorHAnsi" w:hAnsiTheme="minorHAnsi"/>
                <w:lang w:eastAsia="cs-CZ"/>
              </w:rPr>
            </w:pPr>
            <w:r>
              <w:rPr>
                <w:rFonts w:asciiTheme="minorHAnsi" w:hAnsiTheme="minorHAnsi"/>
                <w:lang w:eastAsia="cs-CZ"/>
              </w:rPr>
              <w:t>1 kus</w:t>
            </w:r>
          </w:p>
        </w:tc>
        <w:tc>
          <w:tcPr>
            <w:tcW w:w="988" w:type="dxa"/>
            <w:gridSpan w:val="2"/>
            <w:shd w:val="clear" w:color="auto" w:fill="F2F2F2" w:themeFill="background1" w:themeFillShade="F2"/>
          </w:tcPr>
          <w:p w:rsidR="0002558D" w:rsidRPr="001C1B20" w:rsidRDefault="0002558D" w:rsidP="0002558D">
            <w:pPr>
              <w:spacing w:after="0" w:line="240" w:lineRule="auto"/>
              <w:rPr>
                <w:rFonts w:asciiTheme="minorHAnsi" w:hAnsiTheme="minorHAnsi"/>
                <w:lang w:eastAsia="cs-CZ"/>
              </w:rPr>
            </w:pPr>
          </w:p>
        </w:tc>
        <w:tc>
          <w:tcPr>
            <w:tcW w:w="1644" w:type="dxa"/>
            <w:shd w:val="clear" w:color="auto" w:fill="F2F2F2" w:themeFill="background1" w:themeFillShade="F2"/>
          </w:tcPr>
          <w:p w:rsidR="0002558D" w:rsidRPr="001C1B20" w:rsidRDefault="0002558D" w:rsidP="0002558D">
            <w:pPr>
              <w:spacing w:after="0" w:line="240" w:lineRule="auto"/>
              <w:jc w:val="center"/>
              <w:rPr>
                <w:rFonts w:asciiTheme="minorHAnsi" w:hAnsiTheme="minorHAnsi"/>
                <w:lang w:eastAsia="cs-CZ"/>
              </w:rPr>
            </w:pPr>
            <w:r w:rsidRPr="001C1B20">
              <w:rPr>
                <w:rFonts w:asciiTheme="minorHAnsi" w:hAnsiTheme="minorHAnsi"/>
                <w:lang w:eastAsia="cs-CZ"/>
              </w:rPr>
              <w:t>(uvést přesný typ nabízeného řešení)</w:t>
            </w:r>
          </w:p>
        </w:tc>
      </w:tr>
      <w:tr w:rsidR="0002558D" w:rsidRPr="001C1B20" w:rsidTr="0098640E">
        <w:trPr>
          <w:trHeight w:val="435"/>
        </w:trPr>
        <w:tc>
          <w:tcPr>
            <w:tcW w:w="427" w:type="dxa"/>
          </w:tcPr>
          <w:p w:rsidR="0002558D" w:rsidRPr="0002558D" w:rsidRDefault="0002558D" w:rsidP="00F60C05">
            <w:pPr>
              <w:pStyle w:val="Odstavecseseznamem"/>
              <w:numPr>
                <w:ilvl w:val="0"/>
                <w:numId w:val="23"/>
              </w:numPr>
              <w:rPr>
                <w:rFonts w:asciiTheme="minorHAnsi" w:hAnsiTheme="minorHAnsi"/>
                <w:lang w:eastAsia="cs-CZ"/>
              </w:rPr>
            </w:pPr>
          </w:p>
        </w:tc>
        <w:tc>
          <w:tcPr>
            <w:tcW w:w="1346" w:type="dxa"/>
            <w:vMerge w:val="restart"/>
            <w:shd w:val="clear" w:color="auto" w:fill="auto"/>
            <w:noWrap/>
            <w:vAlign w:val="center"/>
            <w:hideMark/>
          </w:tcPr>
          <w:p w:rsidR="0002558D" w:rsidRPr="001C1B20" w:rsidRDefault="0002558D" w:rsidP="00A42F25">
            <w:pPr>
              <w:rPr>
                <w:rFonts w:asciiTheme="minorHAnsi" w:hAnsiTheme="minorHAnsi"/>
                <w:lang w:eastAsia="cs-CZ"/>
              </w:rPr>
            </w:pPr>
            <w:r>
              <w:rPr>
                <w:rFonts w:asciiTheme="minorHAnsi" w:hAnsiTheme="minorHAnsi"/>
                <w:lang w:eastAsia="cs-CZ"/>
              </w:rPr>
              <w:t>Konfigurace</w:t>
            </w:r>
            <w:r w:rsidRPr="001C1B20">
              <w:rPr>
                <w:rFonts w:asciiTheme="minorHAnsi" w:hAnsiTheme="minorHAnsi"/>
                <w:lang w:eastAsia="cs-CZ"/>
              </w:rPr>
              <w:t>:</w:t>
            </w:r>
          </w:p>
        </w:tc>
        <w:tc>
          <w:tcPr>
            <w:tcW w:w="3678" w:type="dxa"/>
            <w:gridSpan w:val="2"/>
            <w:shd w:val="clear" w:color="auto" w:fill="auto"/>
            <w:vAlign w:val="center"/>
            <w:hideMark/>
          </w:tcPr>
          <w:p w:rsidR="0002558D" w:rsidRPr="001C1B20" w:rsidRDefault="0002558D" w:rsidP="00A42F25">
            <w:pPr>
              <w:spacing w:after="0" w:line="240" w:lineRule="auto"/>
              <w:rPr>
                <w:rFonts w:asciiTheme="minorHAnsi" w:hAnsiTheme="minorHAnsi"/>
                <w:lang w:eastAsia="cs-CZ"/>
              </w:rPr>
            </w:pPr>
            <w:r w:rsidRPr="00EC3208">
              <w:rPr>
                <w:rFonts w:asciiTheme="minorHAnsi" w:hAnsiTheme="minorHAnsi"/>
                <w:lang w:eastAsia="cs-CZ"/>
              </w:rPr>
              <w:t>Možnost osadit až 8 serverů</w:t>
            </w:r>
          </w:p>
        </w:tc>
        <w:tc>
          <w:tcPr>
            <w:tcW w:w="1273" w:type="dxa"/>
            <w:vAlign w:val="bottom"/>
          </w:tcPr>
          <w:p w:rsidR="0002558D" w:rsidRPr="001C1B20" w:rsidRDefault="0002558D" w:rsidP="00A42F25">
            <w:pPr>
              <w:jc w:val="center"/>
              <w:rPr>
                <w:rFonts w:asciiTheme="minorHAnsi" w:hAnsiTheme="minorHAnsi"/>
                <w:b/>
                <w:lang w:eastAsia="cs-CZ"/>
              </w:rPr>
            </w:pPr>
            <w:r w:rsidRPr="001C1B20">
              <w:rPr>
                <w:rFonts w:asciiTheme="minorHAnsi" w:hAnsiTheme="minorHAnsi"/>
                <w:b/>
                <w:lang w:eastAsia="cs-CZ"/>
              </w:rPr>
              <w:t>M</w:t>
            </w:r>
          </w:p>
        </w:tc>
        <w:tc>
          <w:tcPr>
            <w:tcW w:w="988" w:type="dxa"/>
            <w:gridSpan w:val="2"/>
          </w:tcPr>
          <w:p w:rsidR="0002558D" w:rsidRPr="001C1B20" w:rsidRDefault="0002558D" w:rsidP="00A42F25">
            <w:pPr>
              <w:rPr>
                <w:rFonts w:asciiTheme="minorHAnsi" w:hAnsiTheme="minorHAnsi"/>
                <w:lang w:eastAsia="cs-CZ"/>
              </w:rPr>
            </w:pPr>
          </w:p>
        </w:tc>
        <w:tc>
          <w:tcPr>
            <w:tcW w:w="1644" w:type="dxa"/>
          </w:tcPr>
          <w:p w:rsidR="0002558D" w:rsidRPr="001C1B20" w:rsidRDefault="0002558D" w:rsidP="00A42F25">
            <w:pPr>
              <w:rPr>
                <w:rFonts w:asciiTheme="minorHAnsi" w:hAnsiTheme="minorHAnsi"/>
                <w:lang w:eastAsia="cs-CZ"/>
              </w:rPr>
            </w:pPr>
          </w:p>
        </w:tc>
      </w:tr>
      <w:tr w:rsidR="0002558D" w:rsidRPr="001C1B20" w:rsidTr="0098640E">
        <w:trPr>
          <w:trHeight w:val="285"/>
        </w:trPr>
        <w:tc>
          <w:tcPr>
            <w:tcW w:w="427" w:type="dxa"/>
          </w:tcPr>
          <w:p w:rsidR="0002558D" w:rsidRPr="001C1B20" w:rsidRDefault="0002558D" w:rsidP="00F60C05">
            <w:pPr>
              <w:pStyle w:val="Odstavecseseznamem"/>
              <w:numPr>
                <w:ilvl w:val="0"/>
                <w:numId w:val="23"/>
              </w:numPr>
              <w:rPr>
                <w:rFonts w:asciiTheme="minorHAnsi" w:hAnsiTheme="minorHAnsi"/>
                <w:lang w:eastAsia="cs-CZ"/>
              </w:rPr>
            </w:pPr>
          </w:p>
        </w:tc>
        <w:tc>
          <w:tcPr>
            <w:tcW w:w="1346" w:type="dxa"/>
            <w:vMerge/>
            <w:vAlign w:val="center"/>
            <w:hideMark/>
          </w:tcPr>
          <w:p w:rsidR="0002558D" w:rsidRPr="001C1B20" w:rsidRDefault="0002558D" w:rsidP="00A42F25">
            <w:pPr>
              <w:rPr>
                <w:rFonts w:asciiTheme="minorHAnsi" w:hAnsiTheme="minorHAnsi"/>
                <w:lang w:eastAsia="cs-CZ"/>
              </w:rPr>
            </w:pPr>
          </w:p>
        </w:tc>
        <w:tc>
          <w:tcPr>
            <w:tcW w:w="3678" w:type="dxa"/>
            <w:gridSpan w:val="2"/>
            <w:shd w:val="clear" w:color="auto" w:fill="auto"/>
            <w:vAlign w:val="center"/>
            <w:hideMark/>
          </w:tcPr>
          <w:p w:rsidR="0002558D" w:rsidRPr="001C1B20" w:rsidRDefault="0002558D" w:rsidP="00A42F25">
            <w:pPr>
              <w:spacing w:after="0" w:line="240" w:lineRule="auto"/>
              <w:rPr>
                <w:rFonts w:asciiTheme="minorHAnsi" w:hAnsiTheme="minorHAnsi"/>
                <w:lang w:eastAsia="cs-CZ"/>
              </w:rPr>
            </w:pPr>
            <w:r w:rsidRPr="00EC3208">
              <w:rPr>
                <w:rFonts w:asciiTheme="minorHAnsi" w:hAnsiTheme="minorHAnsi"/>
                <w:lang w:eastAsia="cs-CZ"/>
              </w:rPr>
              <w:t>Za provozu vyměnitelné větráky a napájecí zdroje</w:t>
            </w:r>
          </w:p>
        </w:tc>
        <w:tc>
          <w:tcPr>
            <w:tcW w:w="1273" w:type="dxa"/>
            <w:vAlign w:val="bottom"/>
          </w:tcPr>
          <w:p w:rsidR="0002558D" w:rsidRPr="001C1B20" w:rsidRDefault="0002558D" w:rsidP="00A42F25">
            <w:pPr>
              <w:jc w:val="center"/>
              <w:rPr>
                <w:rFonts w:asciiTheme="minorHAnsi" w:hAnsiTheme="minorHAnsi"/>
                <w:b/>
                <w:lang w:eastAsia="cs-CZ"/>
              </w:rPr>
            </w:pPr>
            <w:r w:rsidRPr="001C1B20">
              <w:rPr>
                <w:rFonts w:asciiTheme="minorHAnsi" w:hAnsiTheme="minorHAnsi"/>
                <w:b/>
                <w:lang w:eastAsia="cs-CZ"/>
              </w:rPr>
              <w:t>M</w:t>
            </w:r>
          </w:p>
        </w:tc>
        <w:tc>
          <w:tcPr>
            <w:tcW w:w="988" w:type="dxa"/>
            <w:gridSpan w:val="2"/>
          </w:tcPr>
          <w:p w:rsidR="0002558D" w:rsidRPr="001C1B20" w:rsidRDefault="0002558D" w:rsidP="00A42F25">
            <w:pPr>
              <w:rPr>
                <w:rFonts w:asciiTheme="minorHAnsi" w:hAnsiTheme="minorHAnsi"/>
                <w:lang w:eastAsia="cs-CZ"/>
              </w:rPr>
            </w:pPr>
          </w:p>
        </w:tc>
        <w:tc>
          <w:tcPr>
            <w:tcW w:w="1644" w:type="dxa"/>
          </w:tcPr>
          <w:p w:rsidR="0002558D" w:rsidRPr="001C1B20" w:rsidRDefault="0002558D" w:rsidP="00A42F25">
            <w:pPr>
              <w:rPr>
                <w:rFonts w:asciiTheme="minorHAnsi" w:hAnsiTheme="minorHAnsi"/>
                <w:lang w:eastAsia="cs-CZ"/>
              </w:rPr>
            </w:pPr>
          </w:p>
        </w:tc>
      </w:tr>
      <w:tr w:rsidR="0002558D" w:rsidRPr="001C1B20" w:rsidTr="0098640E">
        <w:trPr>
          <w:trHeight w:val="285"/>
        </w:trPr>
        <w:tc>
          <w:tcPr>
            <w:tcW w:w="427" w:type="dxa"/>
          </w:tcPr>
          <w:p w:rsidR="0002558D" w:rsidRPr="001C1B20" w:rsidRDefault="0002558D" w:rsidP="00F60C05">
            <w:pPr>
              <w:pStyle w:val="Odstavecseseznamem"/>
              <w:numPr>
                <w:ilvl w:val="0"/>
                <w:numId w:val="23"/>
              </w:numPr>
              <w:rPr>
                <w:rFonts w:asciiTheme="minorHAnsi" w:hAnsiTheme="minorHAnsi"/>
                <w:lang w:eastAsia="cs-CZ"/>
              </w:rPr>
            </w:pPr>
          </w:p>
        </w:tc>
        <w:tc>
          <w:tcPr>
            <w:tcW w:w="1346" w:type="dxa"/>
            <w:vMerge/>
            <w:vAlign w:val="center"/>
          </w:tcPr>
          <w:p w:rsidR="0002558D" w:rsidRPr="001C1B20" w:rsidRDefault="0002558D" w:rsidP="00A42F25">
            <w:pPr>
              <w:rPr>
                <w:rFonts w:asciiTheme="minorHAnsi" w:hAnsiTheme="minorHAnsi"/>
                <w:lang w:eastAsia="cs-CZ"/>
              </w:rPr>
            </w:pPr>
          </w:p>
        </w:tc>
        <w:tc>
          <w:tcPr>
            <w:tcW w:w="3678" w:type="dxa"/>
            <w:gridSpan w:val="2"/>
            <w:shd w:val="clear" w:color="auto" w:fill="auto"/>
            <w:vAlign w:val="center"/>
          </w:tcPr>
          <w:p w:rsidR="0002558D" w:rsidRPr="001C1B20" w:rsidRDefault="0002558D" w:rsidP="00A42F25">
            <w:pPr>
              <w:spacing w:after="0" w:line="240" w:lineRule="auto"/>
              <w:rPr>
                <w:rFonts w:asciiTheme="minorHAnsi" w:hAnsiTheme="minorHAnsi"/>
                <w:lang w:eastAsia="cs-CZ"/>
              </w:rPr>
            </w:pPr>
            <w:r w:rsidRPr="00EC3208">
              <w:rPr>
                <w:rFonts w:asciiTheme="minorHAnsi" w:hAnsiTheme="minorHAnsi"/>
                <w:lang w:eastAsia="cs-CZ"/>
              </w:rPr>
              <w:t>Min. 4x redundantní zdroje v režimu N+1</w:t>
            </w:r>
          </w:p>
        </w:tc>
        <w:tc>
          <w:tcPr>
            <w:tcW w:w="1273" w:type="dxa"/>
            <w:vAlign w:val="bottom"/>
          </w:tcPr>
          <w:p w:rsidR="0002558D" w:rsidRPr="001C1B20" w:rsidRDefault="0002558D" w:rsidP="00A42F25">
            <w:pPr>
              <w:jc w:val="center"/>
              <w:rPr>
                <w:rFonts w:asciiTheme="minorHAnsi" w:hAnsiTheme="minorHAnsi"/>
                <w:b/>
                <w:lang w:eastAsia="cs-CZ"/>
              </w:rPr>
            </w:pPr>
            <w:r w:rsidRPr="00EC3208">
              <w:rPr>
                <w:rFonts w:asciiTheme="minorHAnsi" w:hAnsiTheme="minorHAnsi"/>
                <w:lang w:eastAsia="cs-CZ"/>
              </w:rPr>
              <w:t>4 x redundantní</w:t>
            </w:r>
            <w:r>
              <w:rPr>
                <w:rFonts w:asciiTheme="minorHAnsi" w:hAnsiTheme="minorHAnsi"/>
                <w:b/>
                <w:lang w:eastAsia="cs-CZ"/>
              </w:rPr>
              <w:t xml:space="preserve"> </w:t>
            </w:r>
            <w:r w:rsidRPr="0002558D">
              <w:rPr>
                <w:rFonts w:asciiTheme="minorHAnsi" w:hAnsiTheme="minorHAnsi"/>
                <w:lang w:eastAsia="cs-CZ"/>
              </w:rPr>
              <w:t>zdroj (N+1)</w:t>
            </w:r>
          </w:p>
        </w:tc>
        <w:tc>
          <w:tcPr>
            <w:tcW w:w="988" w:type="dxa"/>
            <w:gridSpan w:val="2"/>
          </w:tcPr>
          <w:p w:rsidR="0002558D" w:rsidRPr="001C1B20" w:rsidRDefault="0002558D" w:rsidP="00A42F25">
            <w:pPr>
              <w:rPr>
                <w:rFonts w:asciiTheme="minorHAnsi" w:hAnsiTheme="minorHAnsi"/>
                <w:lang w:eastAsia="cs-CZ"/>
              </w:rPr>
            </w:pPr>
          </w:p>
        </w:tc>
        <w:tc>
          <w:tcPr>
            <w:tcW w:w="1644" w:type="dxa"/>
          </w:tcPr>
          <w:p w:rsidR="0002558D" w:rsidRPr="001C1B20" w:rsidRDefault="0002558D" w:rsidP="00A42F25">
            <w:pPr>
              <w:rPr>
                <w:rFonts w:asciiTheme="minorHAnsi" w:hAnsiTheme="minorHAnsi"/>
                <w:lang w:eastAsia="cs-CZ"/>
              </w:rPr>
            </w:pPr>
          </w:p>
        </w:tc>
      </w:tr>
      <w:tr w:rsidR="0002558D" w:rsidRPr="001C1B20" w:rsidTr="0098640E">
        <w:trPr>
          <w:trHeight w:val="285"/>
        </w:trPr>
        <w:tc>
          <w:tcPr>
            <w:tcW w:w="427" w:type="dxa"/>
          </w:tcPr>
          <w:p w:rsidR="0002558D" w:rsidRPr="001C1B20" w:rsidRDefault="0002558D" w:rsidP="00F60C05">
            <w:pPr>
              <w:pStyle w:val="Odstavecseseznamem"/>
              <w:numPr>
                <w:ilvl w:val="0"/>
                <w:numId w:val="23"/>
              </w:numPr>
              <w:rPr>
                <w:rFonts w:asciiTheme="minorHAnsi" w:hAnsiTheme="minorHAnsi"/>
                <w:lang w:eastAsia="cs-CZ"/>
              </w:rPr>
            </w:pPr>
          </w:p>
        </w:tc>
        <w:tc>
          <w:tcPr>
            <w:tcW w:w="1346" w:type="dxa"/>
            <w:vMerge/>
            <w:vAlign w:val="center"/>
          </w:tcPr>
          <w:p w:rsidR="0002558D" w:rsidRPr="001C1B20" w:rsidRDefault="0002558D" w:rsidP="00A42F25">
            <w:pPr>
              <w:rPr>
                <w:rFonts w:asciiTheme="minorHAnsi" w:hAnsiTheme="minorHAnsi"/>
                <w:lang w:eastAsia="cs-CZ"/>
              </w:rPr>
            </w:pPr>
          </w:p>
        </w:tc>
        <w:tc>
          <w:tcPr>
            <w:tcW w:w="3678" w:type="dxa"/>
            <w:gridSpan w:val="2"/>
            <w:shd w:val="clear" w:color="auto" w:fill="auto"/>
            <w:vAlign w:val="center"/>
          </w:tcPr>
          <w:p w:rsidR="0002558D" w:rsidRPr="001C1B20" w:rsidRDefault="0002558D" w:rsidP="00A42F25">
            <w:pPr>
              <w:spacing w:after="0" w:line="240" w:lineRule="auto"/>
              <w:rPr>
                <w:rFonts w:asciiTheme="minorHAnsi" w:hAnsiTheme="minorHAnsi"/>
                <w:lang w:eastAsia="cs-CZ"/>
              </w:rPr>
            </w:pPr>
            <w:r w:rsidRPr="00EC3208">
              <w:rPr>
                <w:rFonts w:asciiTheme="minorHAnsi" w:hAnsiTheme="minorHAnsi"/>
                <w:lang w:eastAsia="cs-CZ"/>
              </w:rPr>
              <w:t xml:space="preserve">modul pro vnější redundantní komunikaci pro FC i </w:t>
            </w:r>
            <w:proofErr w:type="spellStart"/>
            <w:r w:rsidRPr="00EC3208">
              <w:rPr>
                <w:rFonts w:asciiTheme="minorHAnsi" w:hAnsiTheme="minorHAnsi"/>
                <w:lang w:eastAsia="cs-CZ"/>
              </w:rPr>
              <w:t>Ethernet</w:t>
            </w:r>
            <w:proofErr w:type="spellEnd"/>
          </w:p>
        </w:tc>
        <w:tc>
          <w:tcPr>
            <w:tcW w:w="1273" w:type="dxa"/>
            <w:vAlign w:val="bottom"/>
          </w:tcPr>
          <w:p w:rsidR="0002558D" w:rsidRPr="0002558D" w:rsidRDefault="0002558D" w:rsidP="00A42F25">
            <w:pPr>
              <w:jc w:val="center"/>
              <w:rPr>
                <w:rFonts w:asciiTheme="minorHAnsi" w:hAnsiTheme="minorHAnsi"/>
                <w:lang w:eastAsia="cs-CZ"/>
              </w:rPr>
            </w:pPr>
            <w:r w:rsidRPr="0002558D">
              <w:rPr>
                <w:rFonts w:asciiTheme="minorHAnsi" w:hAnsiTheme="minorHAnsi"/>
                <w:lang w:eastAsia="cs-CZ"/>
              </w:rPr>
              <w:t xml:space="preserve">2 </w:t>
            </w:r>
            <w:r w:rsidR="000E48B3">
              <w:rPr>
                <w:rFonts w:asciiTheme="minorHAnsi" w:hAnsiTheme="minorHAnsi"/>
                <w:lang w:eastAsia="cs-CZ"/>
              </w:rPr>
              <w:t>x</w:t>
            </w:r>
          </w:p>
        </w:tc>
        <w:tc>
          <w:tcPr>
            <w:tcW w:w="988" w:type="dxa"/>
            <w:gridSpan w:val="2"/>
          </w:tcPr>
          <w:p w:rsidR="0002558D" w:rsidRPr="001C1B20" w:rsidRDefault="0002558D" w:rsidP="00A42F25">
            <w:pPr>
              <w:rPr>
                <w:rFonts w:asciiTheme="minorHAnsi" w:hAnsiTheme="minorHAnsi"/>
                <w:lang w:eastAsia="cs-CZ"/>
              </w:rPr>
            </w:pPr>
          </w:p>
        </w:tc>
        <w:tc>
          <w:tcPr>
            <w:tcW w:w="1644" w:type="dxa"/>
          </w:tcPr>
          <w:p w:rsidR="0002558D" w:rsidRPr="001C1B20" w:rsidRDefault="0002558D" w:rsidP="00A42F25">
            <w:pPr>
              <w:rPr>
                <w:rFonts w:asciiTheme="minorHAnsi" w:hAnsiTheme="minorHAnsi"/>
                <w:lang w:eastAsia="cs-CZ"/>
              </w:rPr>
            </w:pPr>
          </w:p>
        </w:tc>
      </w:tr>
      <w:tr w:rsidR="0002558D" w:rsidRPr="001C1B20" w:rsidTr="0098640E">
        <w:trPr>
          <w:trHeight w:val="285"/>
        </w:trPr>
        <w:tc>
          <w:tcPr>
            <w:tcW w:w="427" w:type="dxa"/>
          </w:tcPr>
          <w:p w:rsidR="0002558D" w:rsidRPr="001C1B20" w:rsidRDefault="0002558D" w:rsidP="00F60C05">
            <w:pPr>
              <w:pStyle w:val="Odstavecseseznamem"/>
              <w:numPr>
                <w:ilvl w:val="0"/>
                <w:numId w:val="23"/>
              </w:numPr>
              <w:rPr>
                <w:rFonts w:asciiTheme="minorHAnsi" w:hAnsiTheme="minorHAnsi"/>
                <w:lang w:eastAsia="cs-CZ"/>
              </w:rPr>
            </w:pPr>
          </w:p>
        </w:tc>
        <w:tc>
          <w:tcPr>
            <w:tcW w:w="1346" w:type="dxa"/>
            <w:vMerge/>
            <w:vAlign w:val="center"/>
          </w:tcPr>
          <w:p w:rsidR="0002558D" w:rsidRPr="001C1B20" w:rsidRDefault="0002558D" w:rsidP="00A42F25">
            <w:pPr>
              <w:rPr>
                <w:rFonts w:asciiTheme="minorHAnsi" w:hAnsiTheme="minorHAnsi"/>
                <w:lang w:eastAsia="cs-CZ"/>
              </w:rPr>
            </w:pPr>
          </w:p>
        </w:tc>
        <w:tc>
          <w:tcPr>
            <w:tcW w:w="3678" w:type="dxa"/>
            <w:gridSpan w:val="2"/>
            <w:shd w:val="clear" w:color="auto" w:fill="auto"/>
            <w:vAlign w:val="center"/>
          </w:tcPr>
          <w:p w:rsidR="0002558D" w:rsidRPr="001C1B20" w:rsidRDefault="0002558D" w:rsidP="00A42F25">
            <w:pPr>
              <w:spacing w:after="0" w:line="240" w:lineRule="auto"/>
              <w:rPr>
                <w:rFonts w:asciiTheme="minorHAnsi" w:hAnsiTheme="minorHAnsi"/>
                <w:lang w:eastAsia="cs-CZ"/>
              </w:rPr>
            </w:pPr>
            <w:r>
              <w:rPr>
                <w:rFonts w:asciiTheme="minorHAnsi" w:hAnsiTheme="minorHAnsi"/>
                <w:lang w:eastAsia="cs-CZ"/>
              </w:rPr>
              <w:t>Ř</w:t>
            </w:r>
            <w:r w:rsidRPr="00EC3208">
              <w:rPr>
                <w:rFonts w:asciiTheme="minorHAnsi" w:hAnsiTheme="minorHAnsi"/>
                <w:lang w:eastAsia="cs-CZ"/>
              </w:rPr>
              <w:t xml:space="preserve">ešení </w:t>
            </w:r>
            <w:r>
              <w:rPr>
                <w:rFonts w:asciiTheme="minorHAnsi" w:hAnsiTheme="minorHAnsi"/>
                <w:lang w:eastAsia="cs-CZ"/>
              </w:rPr>
              <w:t>musí vnitřně integrovat</w:t>
            </w:r>
            <w:r w:rsidRPr="00EC3208">
              <w:rPr>
                <w:rFonts w:asciiTheme="minorHAnsi" w:hAnsiTheme="minorHAnsi"/>
                <w:lang w:eastAsia="cs-CZ"/>
              </w:rPr>
              <w:t xml:space="preserve"> unifikovanou SAN i LAN pro servery</w:t>
            </w:r>
          </w:p>
        </w:tc>
        <w:tc>
          <w:tcPr>
            <w:tcW w:w="1273" w:type="dxa"/>
            <w:vAlign w:val="bottom"/>
          </w:tcPr>
          <w:p w:rsidR="0002558D" w:rsidRPr="001C1B20" w:rsidRDefault="0002558D" w:rsidP="00A42F25">
            <w:pPr>
              <w:jc w:val="center"/>
              <w:rPr>
                <w:rFonts w:asciiTheme="minorHAnsi" w:hAnsiTheme="minorHAnsi"/>
                <w:b/>
                <w:lang w:eastAsia="cs-CZ"/>
              </w:rPr>
            </w:pPr>
            <w:r>
              <w:rPr>
                <w:rFonts w:asciiTheme="minorHAnsi" w:hAnsiTheme="minorHAnsi"/>
                <w:b/>
                <w:lang w:eastAsia="cs-CZ"/>
              </w:rPr>
              <w:t>M</w:t>
            </w:r>
          </w:p>
        </w:tc>
        <w:tc>
          <w:tcPr>
            <w:tcW w:w="988" w:type="dxa"/>
            <w:gridSpan w:val="2"/>
          </w:tcPr>
          <w:p w:rsidR="0002558D" w:rsidRPr="001C1B20" w:rsidRDefault="0002558D" w:rsidP="00A42F25">
            <w:pPr>
              <w:rPr>
                <w:rFonts w:asciiTheme="minorHAnsi" w:hAnsiTheme="minorHAnsi"/>
                <w:lang w:eastAsia="cs-CZ"/>
              </w:rPr>
            </w:pPr>
          </w:p>
        </w:tc>
        <w:tc>
          <w:tcPr>
            <w:tcW w:w="1644" w:type="dxa"/>
          </w:tcPr>
          <w:p w:rsidR="0002558D" w:rsidRPr="001C1B20" w:rsidRDefault="0002558D" w:rsidP="00A42F25">
            <w:pPr>
              <w:rPr>
                <w:rFonts w:asciiTheme="minorHAnsi" w:hAnsiTheme="minorHAnsi"/>
                <w:lang w:eastAsia="cs-CZ"/>
              </w:rPr>
            </w:pPr>
          </w:p>
        </w:tc>
      </w:tr>
      <w:tr w:rsidR="0002558D" w:rsidRPr="001C1B20" w:rsidTr="0098640E">
        <w:trPr>
          <w:trHeight w:val="285"/>
        </w:trPr>
        <w:tc>
          <w:tcPr>
            <w:tcW w:w="427" w:type="dxa"/>
          </w:tcPr>
          <w:p w:rsidR="0002558D" w:rsidRPr="001C1B20" w:rsidRDefault="0002558D" w:rsidP="00F60C05">
            <w:pPr>
              <w:pStyle w:val="Odstavecseseznamem"/>
              <w:numPr>
                <w:ilvl w:val="0"/>
                <w:numId w:val="23"/>
              </w:numPr>
              <w:rPr>
                <w:rFonts w:asciiTheme="minorHAnsi" w:hAnsiTheme="minorHAnsi"/>
                <w:lang w:eastAsia="cs-CZ"/>
              </w:rPr>
            </w:pPr>
          </w:p>
        </w:tc>
        <w:tc>
          <w:tcPr>
            <w:tcW w:w="1346" w:type="dxa"/>
            <w:vMerge/>
            <w:vAlign w:val="center"/>
          </w:tcPr>
          <w:p w:rsidR="0002558D" w:rsidRPr="001C1B20" w:rsidRDefault="0002558D" w:rsidP="00A42F25">
            <w:pPr>
              <w:rPr>
                <w:rFonts w:asciiTheme="minorHAnsi" w:hAnsiTheme="minorHAnsi"/>
                <w:lang w:eastAsia="cs-CZ"/>
              </w:rPr>
            </w:pPr>
          </w:p>
        </w:tc>
        <w:tc>
          <w:tcPr>
            <w:tcW w:w="3678" w:type="dxa"/>
            <w:gridSpan w:val="2"/>
            <w:shd w:val="clear" w:color="auto" w:fill="auto"/>
            <w:vAlign w:val="center"/>
          </w:tcPr>
          <w:p w:rsidR="0002558D" w:rsidRDefault="0002558D" w:rsidP="00A42F25">
            <w:pPr>
              <w:spacing w:after="0" w:line="240" w:lineRule="auto"/>
              <w:rPr>
                <w:rFonts w:asciiTheme="minorHAnsi" w:hAnsiTheme="minorHAnsi"/>
                <w:lang w:eastAsia="cs-CZ"/>
              </w:rPr>
            </w:pPr>
            <w:r w:rsidRPr="00EC3208">
              <w:rPr>
                <w:rFonts w:asciiTheme="minorHAnsi" w:hAnsiTheme="minorHAnsi"/>
                <w:lang w:eastAsia="cs-CZ"/>
              </w:rPr>
              <w:t>Veškeré vnitřní datové cesty jsou zdvojeny</w:t>
            </w:r>
          </w:p>
        </w:tc>
        <w:tc>
          <w:tcPr>
            <w:tcW w:w="1273" w:type="dxa"/>
            <w:vAlign w:val="bottom"/>
          </w:tcPr>
          <w:p w:rsidR="0002558D" w:rsidRDefault="0002558D" w:rsidP="00A42F25">
            <w:pPr>
              <w:jc w:val="center"/>
              <w:rPr>
                <w:rFonts w:asciiTheme="minorHAnsi" w:hAnsiTheme="minorHAnsi"/>
                <w:b/>
                <w:lang w:eastAsia="cs-CZ"/>
              </w:rPr>
            </w:pPr>
            <w:r>
              <w:rPr>
                <w:rFonts w:asciiTheme="minorHAnsi" w:hAnsiTheme="minorHAnsi"/>
                <w:b/>
                <w:lang w:eastAsia="cs-CZ"/>
              </w:rPr>
              <w:t>M</w:t>
            </w:r>
          </w:p>
        </w:tc>
        <w:tc>
          <w:tcPr>
            <w:tcW w:w="988" w:type="dxa"/>
            <w:gridSpan w:val="2"/>
          </w:tcPr>
          <w:p w:rsidR="0002558D" w:rsidRPr="001C1B20" w:rsidRDefault="0002558D" w:rsidP="00A42F25">
            <w:pPr>
              <w:rPr>
                <w:rFonts w:asciiTheme="minorHAnsi" w:hAnsiTheme="minorHAnsi"/>
                <w:lang w:eastAsia="cs-CZ"/>
              </w:rPr>
            </w:pPr>
          </w:p>
        </w:tc>
        <w:tc>
          <w:tcPr>
            <w:tcW w:w="1644" w:type="dxa"/>
          </w:tcPr>
          <w:p w:rsidR="0002558D" w:rsidRPr="001C1B20" w:rsidRDefault="0002558D" w:rsidP="00A42F25">
            <w:pPr>
              <w:rPr>
                <w:rFonts w:asciiTheme="minorHAnsi" w:hAnsiTheme="minorHAnsi"/>
                <w:lang w:eastAsia="cs-CZ"/>
              </w:rPr>
            </w:pPr>
          </w:p>
        </w:tc>
      </w:tr>
      <w:tr w:rsidR="0002558D" w:rsidRPr="001C1B20" w:rsidTr="0098640E">
        <w:trPr>
          <w:trHeight w:val="285"/>
        </w:trPr>
        <w:tc>
          <w:tcPr>
            <w:tcW w:w="427" w:type="dxa"/>
          </w:tcPr>
          <w:p w:rsidR="0002558D" w:rsidRPr="001C1B20" w:rsidRDefault="0002558D" w:rsidP="00F60C05">
            <w:pPr>
              <w:pStyle w:val="Odstavecseseznamem"/>
              <w:numPr>
                <w:ilvl w:val="0"/>
                <w:numId w:val="23"/>
              </w:numPr>
              <w:rPr>
                <w:rFonts w:asciiTheme="minorHAnsi" w:hAnsiTheme="minorHAnsi"/>
                <w:lang w:eastAsia="cs-CZ"/>
              </w:rPr>
            </w:pPr>
          </w:p>
        </w:tc>
        <w:tc>
          <w:tcPr>
            <w:tcW w:w="1346" w:type="dxa"/>
            <w:vMerge/>
            <w:vAlign w:val="center"/>
          </w:tcPr>
          <w:p w:rsidR="0002558D" w:rsidRPr="001C1B20" w:rsidRDefault="0002558D" w:rsidP="00A42F25">
            <w:pPr>
              <w:rPr>
                <w:rFonts w:asciiTheme="minorHAnsi" w:hAnsiTheme="minorHAnsi"/>
                <w:lang w:eastAsia="cs-CZ"/>
              </w:rPr>
            </w:pPr>
          </w:p>
        </w:tc>
        <w:tc>
          <w:tcPr>
            <w:tcW w:w="3678" w:type="dxa"/>
            <w:gridSpan w:val="2"/>
            <w:shd w:val="clear" w:color="auto" w:fill="auto"/>
            <w:vAlign w:val="center"/>
          </w:tcPr>
          <w:p w:rsidR="0002558D" w:rsidRPr="00EC3208" w:rsidRDefault="0002558D" w:rsidP="00A42F25">
            <w:pPr>
              <w:spacing w:after="0" w:line="240" w:lineRule="auto"/>
              <w:rPr>
                <w:rFonts w:asciiTheme="minorHAnsi" w:hAnsiTheme="minorHAnsi"/>
                <w:lang w:eastAsia="cs-CZ"/>
              </w:rPr>
            </w:pPr>
            <w:r w:rsidRPr="00EC3208">
              <w:rPr>
                <w:rFonts w:asciiTheme="minorHAnsi" w:hAnsiTheme="minorHAnsi"/>
                <w:lang w:eastAsia="cs-CZ"/>
              </w:rPr>
              <w:t>Obsahuje veškeré potřebné licence</w:t>
            </w:r>
          </w:p>
        </w:tc>
        <w:tc>
          <w:tcPr>
            <w:tcW w:w="1273" w:type="dxa"/>
            <w:vAlign w:val="bottom"/>
          </w:tcPr>
          <w:p w:rsidR="0002558D" w:rsidRDefault="0002558D" w:rsidP="00A42F25">
            <w:pPr>
              <w:jc w:val="center"/>
              <w:rPr>
                <w:rFonts w:asciiTheme="minorHAnsi" w:hAnsiTheme="minorHAnsi"/>
                <w:b/>
                <w:lang w:eastAsia="cs-CZ"/>
              </w:rPr>
            </w:pPr>
            <w:r>
              <w:rPr>
                <w:rFonts w:asciiTheme="minorHAnsi" w:hAnsiTheme="minorHAnsi"/>
                <w:b/>
                <w:lang w:eastAsia="cs-CZ"/>
              </w:rPr>
              <w:t>M</w:t>
            </w:r>
          </w:p>
        </w:tc>
        <w:tc>
          <w:tcPr>
            <w:tcW w:w="988" w:type="dxa"/>
            <w:gridSpan w:val="2"/>
          </w:tcPr>
          <w:p w:rsidR="0002558D" w:rsidRPr="001C1B20" w:rsidRDefault="0002558D" w:rsidP="00A42F25">
            <w:pPr>
              <w:rPr>
                <w:rFonts w:asciiTheme="minorHAnsi" w:hAnsiTheme="minorHAnsi"/>
                <w:lang w:eastAsia="cs-CZ"/>
              </w:rPr>
            </w:pPr>
          </w:p>
        </w:tc>
        <w:tc>
          <w:tcPr>
            <w:tcW w:w="1644" w:type="dxa"/>
          </w:tcPr>
          <w:p w:rsidR="0002558D" w:rsidRPr="001C1B20" w:rsidRDefault="0002558D" w:rsidP="00A42F25">
            <w:pPr>
              <w:rPr>
                <w:rFonts w:asciiTheme="minorHAnsi" w:hAnsiTheme="minorHAnsi"/>
                <w:lang w:eastAsia="cs-CZ"/>
              </w:rPr>
            </w:pPr>
          </w:p>
        </w:tc>
      </w:tr>
      <w:tr w:rsidR="0002558D" w:rsidRPr="001C1B20" w:rsidTr="0098640E">
        <w:trPr>
          <w:trHeight w:val="285"/>
        </w:trPr>
        <w:tc>
          <w:tcPr>
            <w:tcW w:w="427" w:type="dxa"/>
          </w:tcPr>
          <w:p w:rsidR="0002558D" w:rsidRPr="001C1B20" w:rsidRDefault="0002558D" w:rsidP="00F60C05">
            <w:pPr>
              <w:pStyle w:val="Odstavecseseznamem"/>
              <w:numPr>
                <w:ilvl w:val="0"/>
                <w:numId w:val="23"/>
              </w:numPr>
              <w:rPr>
                <w:rFonts w:asciiTheme="minorHAnsi" w:hAnsiTheme="minorHAnsi"/>
                <w:lang w:eastAsia="cs-CZ"/>
              </w:rPr>
            </w:pPr>
          </w:p>
        </w:tc>
        <w:tc>
          <w:tcPr>
            <w:tcW w:w="1346" w:type="dxa"/>
            <w:vMerge/>
            <w:vAlign w:val="center"/>
          </w:tcPr>
          <w:p w:rsidR="0002558D" w:rsidRPr="001C1B20" w:rsidRDefault="0002558D" w:rsidP="00A42F25">
            <w:pPr>
              <w:rPr>
                <w:rFonts w:asciiTheme="minorHAnsi" w:hAnsiTheme="minorHAnsi"/>
                <w:lang w:eastAsia="cs-CZ"/>
              </w:rPr>
            </w:pPr>
          </w:p>
        </w:tc>
        <w:tc>
          <w:tcPr>
            <w:tcW w:w="3678" w:type="dxa"/>
            <w:gridSpan w:val="2"/>
            <w:shd w:val="clear" w:color="auto" w:fill="auto"/>
            <w:vAlign w:val="center"/>
          </w:tcPr>
          <w:p w:rsidR="0002558D" w:rsidRPr="00EC3208" w:rsidRDefault="0002558D" w:rsidP="00A42F25">
            <w:pPr>
              <w:spacing w:after="0" w:line="240" w:lineRule="auto"/>
              <w:rPr>
                <w:rFonts w:asciiTheme="minorHAnsi" w:hAnsiTheme="minorHAnsi"/>
                <w:lang w:eastAsia="cs-CZ"/>
              </w:rPr>
            </w:pPr>
            <w:r w:rsidRPr="00EC3208">
              <w:rPr>
                <w:rFonts w:asciiTheme="minorHAnsi" w:hAnsiTheme="minorHAnsi"/>
                <w:lang w:eastAsia="cs-CZ"/>
              </w:rPr>
              <w:t>Maximální výška šasi 6U</w:t>
            </w:r>
          </w:p>
        </w:tc>
        <w:tc>
          <w:tcPr>
            <w:tcW w:w="1273" w:type="dxa"/>
            <w:vAlign w:val="bottom"/>
          </w:tcPr>
          <w:p w:rsidR="0002558D" w:rsidRDefault="0002558D" w:rsidP="00A42F25">
            <w:pPr>
              <w:jc w:val="center"/>
              <w:rPr>
                <w:rFonts w:asciiTheme="minorHAnsi" w:hAnsiTheme="minorHAnsi"/>
                <w:b/>
                <w:lang w:eastAsia="cs-CZ"/>
              </w:rPr>
            </w:pPr>
            <w:r>
              <w:rPr>
                <w:rFonts w:asciiTheme="minorHAnsi" w:hAnsiTheme="minorHAnsi"/>
                <w:b/>
                <w:lang w:eastAsia="cs-CZ"/>
              </w:rPr>
              <w:t>M</w:t>
            </w:r>
          </w:p>
        </w:tc>
        <w:tc>
          <w:tcPr>
            <w:tcW w:w="988" w:type="dxa"/>
            <w:gridSpan w:val="2"/>
          </w:tcPr>
          <w:p w:rsidR="0002558D" w:rsidRPr="001C1B20" w:rsidRDefault="0002558D" w:rsidP="00A42F25">
            <w:pPr>
              <w:rPr>
                <w:rFonts w:asciiTheme="minorHAnsi" w:hAnsiTheme="minorHAnsi"/>
                <w:lang w:eastAsia="cs-CZ"/>
              </w:rPr>
            </w:pPr>
          </w:p>
        </w:tc>
        <w:tc>
          <w:tcPr>
            <w:tcW w:w="1644" w:type="dxa"/>
          </w:tcPr>
          <w:p w:rsidR="0002558D" w:rsidRPr="001C1B20" w:rsidRDefault="0002558D" w:rsidP="00A42F25">
            <w:pPr>
              <w:rPr>
                <w:rFonts w:asciiTheme="minorHAnsi" w:hAnsiTheme="minorHAnsi"/>
                <w:lang w:eastAsia="cs-CZ"/>
              </w:rPr>
            </w:pPr>
          </w:p>
        </w:tc>
      </w:tr>
      <w:tr w:rsidR="000068BB" w:rsidRPr="001C1B20" w:rsidTr="00113796">
        <w:trPr>
          <w:trHeight w:val="285"/>
        </w:trPr>
        <w:tc>
          <w:tcPr>
            <w:tcW w:w="427" w:type="dxa"/>
          </w:tcPr>
          <w:p w:rsidR="000068BB" w:rsidRPr="001C1B20" w:rsidRDefault="000068BB" w:rsidP="000068BB">
            <w:pPr>
              <w:pStyle w:val="Odstavecseseznamem"/>
              <w:numPr>
                <w:ilvl w:val="0"/>
                <w:numId w:val="23"/>
              </w:numPr>
              <w:rPr>
                <w:rFonts w:asciiTheme="minorHAnsi" w:hAnsiTheme="minorHAnsi"/>
                <w:lang w:eastAsia="cs-CZ"/>
              </w:rPr>
            </w:pPr>
          </w:p>
        </w:tc>
        <w:tc>
          <w:tcPr>
            <w:tcW w:w="1346" w:type="dxa"/>
            <w:shd w:val="clear" w:color="auto" w:fill="auto"/>
            <w:vAlign w:val="center"/>
          </w:tcPr>
          <w:p w:rsidR="000068BB" w:rsidRPr="00113796" w:rsidRDefault="000068BB" w:rsidP="000068BB">
            <w:pPr>
              <w:rPr>
                <w:rFonts w:asciiTheme="minorHAnsi" w:hAnsiTheme="minorHAnsi"/>
                <w:lang w:eastAsia="cs-CZ"/>
              </w:rPr>
            </w:pPr>
            <w:r w:rsidRPr="00113796">
              <w:rPr>
                <w:rFonts w:asciiTheme="minorHAnsi" w:hAnsiTheme="minorHAnsi"/>
                <w:lang w:eastAsia="cs-CZ"/>
              </w:rPr>
              <w:t>Vybavení</w:t>
            </w:r>
          </w:p>
        </w:tc>
        <w:tc>
          <w:tcPr>
            <w:tcW w:w="3678" w:type="dxa"/>
            <w:gridSpan w:val="2"/>
            <w:shd w:val="clear" w:color="auto" w:fill="auto"/>
            <w:vAlign w:val="center"/>
          </w:tcPr>
          <w:p w:rsidR="000068BB" w:rsidRPr="00113796" w:rsidRDefault="000068BB" w:rsidP="000068BB">
            <w:pPr>
              <w:spacing w:after="0" w:line="240" w:lineRule="auto"/>
              <w:rPr>
                <w:rFonts w:asciiTheme="minorHAnsi" w:hAnsiTheme="minorHAnsi"/>
                <w:lang w:eastAsia="cs-CZ"/>
              </w:rPr>
            </w:pPr>
            <w:r w:rsidRPr="00113796">
              <w:rPr>
                <w:rFonts w:asciiTheme="minorHAnsi" w:hAnsiTheme="minorHAnsi"/>
                <w:lang w:eastAsia="cs-CZ"/>
              </w:rPr>
              <w:t>Včetně veškeré kabeláže, obsazené požadovanými zdroji</w:t>
            </w:r>
          </w:p>
        </w:tc>
        <w:tc>
          <w:tcPr>
            <w:tcW w:w="1273" w:type="dxa"/>
            <w:shd w:val="clear" w:color="auto" w:fill="auto"/>
          </w:tcPr>
          <w:p w:rsidR="000068BB" w:rsidRPr="00113796" w:rsidRDefault="000068BB" w:rsidP="000068BB">
            <w:pPr>
              <w:jc w:val="center"/>
              <w:rPr>
                <w:rFonts w:asciiTheme="minorHAnsi" w:hAnsiTheme="minorHAnsi"/>
                <w:b/>
                <w:lang w:eastAsia="cs-CZ"/>
              </w:rPr>
            </w:pPr>
            <w:r w:rsidRPr="00113796">
              <w:rPr>
                <w:rFonts w:asciiTheme="minorHAnsi" w:hAnsiTheme="minorHAnsi"/>
                <w:b/>
                <w:lang w:eastAsia="cs-CZ"/>
              </w:rPr>
              <w:t>M</w:t>
            </w:r>
          </w:p>
        </w:tc>
        <w:tc>
          <w:tcPr>
            <w:tcW w:w="988" w:type="dxa"/>
            <w:gridSpan w:val="2"/>
            <w:shd w:val="clear" w:color="auto" w:fill="auto"/>
          </w:tcPr>
          <w:p w:rsidR="000068BB" w:rsidRPr="00113796" w:rsidRDefault="000068BB" w:rsidP="000068BB">
            <w:pPr>
              <w:rPr>
                <w:rFonts w:asciiTheme="minorHAnsi" w:hAnsiTheme="minorHAnsi"/>
                <w:lang w:eastAsia="cs-CZ"/>
              </w:rPr>
            </w:pPr>
          </w:p>
        </w:tc>
        <w:tc>
          <w:tcPr>
            <w:tcW w:w="1644" w:type="dxa"/>
            <w:shd w:val="clear" w:color="auto" w:fill="auto"/>
          </w:tcPr>
          <w:p w:rsidR="000068BB" w:rsidRPr="00113796" w:rsidRDefault="000068BB" w:rsidP="000068BB">
            <w:pPr>
              <w:rPr>
                <w:rFonts w:asciiTheme="minorHAnsi" w:hAnsiTheme="minorHAnsi"/>
                <w:lang w:eastAsia="cs-CZ"/>
              </w:rPr>
            </w:pPr>
          </w:p>
        </w:tc>
      </w:tr>
      <w:tr w:rsidR="000068BB" w:rsidRPr="001C1B20" w:rsidTr="000E48B3">
        <w:trPr>
          <w:trHeight w:val="285"/>
        </w:trPr>
        <w:tc>
          <w:tcPr>
            <w:tcW w:w="427" w:type="dxa"/>
          </w:tcPr>
          <w:p w:rsidR="000068BB" w:rsidRPr="001C1B20" w:rsidRDefault="000068BB" w:rsidP="000068BB">
            <w:pPr>
              <w:pStyle w:val="Odstavecseseznamem"/>
              <w:numPr>
                <w:ilvl w:val="0"/>
                <w:numId w:val="23"/>
              </w:numPr>
              <w:rPr>
                <w:rFonts w:asciiTheme="minorHAnsi" w:hAnsiTheme="minorHAnsi"/>
                <w:lang w:eastAsia="cs-CZ"/>
              </w:rPr>
            </w:pPr>
          </w:p>
        </w:tc>
        <w:tc>
          <w:tcPr>
            <w:tcW w:w="1346" w:type="dxa"/>
            <w:vMerge w:val="restart"/>
            <w:vAlign w:val="center"/>
          </w:tcPr>
          <w:p w:rsidR="000068BB" w:rsidRPr="001C1B20" w:rsidRDefault="000068BB" w:rsidP="000068BB">
            <w:pPr>
              <w:spacing w:after="0" w:line="240" w:lineRule="auto"/>
              <w:rPr>
                <w:rFonts w:asciiTheme="minorHAnsi" w:hAnsiTheme="minorHAnsi"/>
                <w:lang w:eastAsia="cs-CZ"/>
              </w:rPr>
            </w:pPr>
            <w:r w:rsidRPr="000E48B3">
              <w:rPr>
                <w:rFonts w:asciiTheme="minorHAnsi" w:hAnsiTheme="minorHAnsi"/>
                <w:lang w:eastAsia="cs-CZ"/>
              </w:rPr>
              <w:t>Komunikační rozhraní a osazení šasi:</w:t>
            </w:r>
          </w:p>
        </w:tc>
        <w:tc>
          <w:tcPr>
            <w:tcW w:w="3678" w:type="dxa"/>
            <w:gridSpan w:val="2"/>
            <w:shd w:val="clear" w:color="auto" w:fill="auto"/>
            <w:vAlign w:val="center"/>
          </w:tcPr>
          <w:p w:rsidR="000068BB" w:rsidRPr="00EC3208" w:rsidRDefault="000068BB" w:rsidP="000068BB">
            <w:pPr>
              <w:spacing w:after="0" w:line="240" w:lineRule="auto"/>
              <w:rPr>
                <w:rFonts w:asciiTheme="minorHAnsi" w:hAnsiTheme="minorHAnsi"/>
                <w:lang w:eastAsia="cs-CZ"/>
              </w:rPr>
            </w:pPr>
            <w:r w:rsidRPr="000E48B3">
              <w:rPr>
                <w:rFonts w:asciiTheme="minorHAnsi" w:hAnsiTheme="minorHAnsi"/>
                <w:lang w:eastAsia="cs-CZ"/>
              </w:rPr>
              <w:t xml:space="preserve">2x QSFP to 4xSFP10G </w:t>
            </w:r>
            <w:proofErr w:type="spellStart"/>
            <w:r w:rsidRPr="000E48B3">
              <w:rPr>
                <w:rFonts w:asciiTheme="minorHAnsi" w:hAnsiTheme="minorHAnsi"/>
                <w:lang w:eastAsia="cs-CZ"/>
              </w:rPr>
              <w:t>Passive</w:t>
            </w:r>
            <w:proofErr w:type="spellEnd"/>
            <w:r w:rsidRPr="000E48B3">
              <w:rPr>
                <w:rFonts w:asciiTheme="minorHAnsi" w:hAnsiTheme="minorHAnsi"/>
                <w:lang w:eastAsia="cs-CZ"/>
              </w:rPr>
              <w:t xml:space="preserve"> </w:t>
            </w:r>
            <w:proofErr w:type="spellStart"/>
            <w:r w:rsidRPr="000E48B3">
              <w:rPr>
                <w:rFonts w:asciiTheme="minorHAnsi" w:hAnsiTheme="minorHAnsi"/>
                <w:lang w:eastAsia="cs-CZ"/>
              </w:rPr>
              <w:t>Copper</w:t>
            </w:r>
            <w:proofErr w:type="spellEnd"/>
            <w:r w:rsidRPr="000E48B3">
              <w:rPr>
                <w:rFonts w:asciiTheme="minorHAnsi" w:hAnsiTheme="minorHAnsi"/>
                <w:lang w:eastAsia="cs-CZ"/>
              </w:rPr>
              <w:t xml:space="preserve"> </w:t>
            </w:r>
            <w:proofErr w:type="spellStart"/>
            <w:r w:rsidRPr="000E48B3">
              <w:rPr>
                <w:rFonts w:asciiTheme="minorHAnsi" w:hAnsiTheme="minorHAnsi"/>
                <w:lang w:eastAsia="cs-CZ"/>
              </w:rPr>
              <w:t>Splitter</w:t>
            </w:r>
            <w:proofErr w:type="spellEnd"/>
            <w:r w:rsidRPr="000E48B3">
              <w:rPr>
                <w:rFonts w:asciiTheme="minorHAnsi" w:hAnsiTheme="minorHAnsi"/>
                <w:lang w:eastAsia="cs-CZ"/>
              </w:rPr>
              <w:t xml:space="preserve"> </w:t>
            </w:r>
            <w:proofErr w:type="spellStart"/>
            <w:r w:rsidRPr="000E48B3">
              <w:rPr>
                <w:rFonts w:asciiTheme="minorHAnsi" w:hAnsiTheme="minorHAnsi"/>
                <w:lang w:eastAsia="cs-CZ"/>
              </w:rPr>
              <w:t>Cable</w:t>
            </w:r>
            <w:proofErr w:type="spellEnd"/>
            <w:r w:rsidRPr="000E48B3">
              <w:rPr>
                <w:rFonts w:asciiTheme="minorHAnsi" w:hAnsiTheme="minorHAnsi"/>
                <w:lang w:eastAsia="cs-CZ"/>
              </w:rPr>
              <w:t xml:space="preserve"> 3m</w:t>
            </w:r>
          </w:p>
        </w:tc>
        <w:tc>
          <w:tcPr>
            <w:tcW w:w="1273" w:type="dxa"/>
            <w:vAlign w:val="center"/>
          </w:tcPr>
          <w:p w:rsidR="000068BB" w:rsidRDefault="000068BB" w:rsidP="000068BB">
            <w:pPr>
              <w:spacing w:after="0" w:line="240" w:lineRule="auto"/>
              <w:jc w:val="center"/>
              <w:rPr>
                <w:rFonts w:asciiTheme="minorHAnsi" w:hAnsiTheme="minorHAnsi"/>
                <w:b/>
                <w:lang w:eastAsia="cs-CZ"/>
              </w:rPr>
            </w:pPr>
            <w:r>
              <w:rPr>
                <w:rFonts w:asciiTheme="minorHAnsi" w:hAnsiTheme="minorHAnsi"/>
                <w:lang w:eastAsia="cs-CZ"/>
              </w:rPr>
              <w:t>2 x</w:t>
            </w:r>
            <w:r w:rsidRPr="000E48B3">
              <w:rPr>
                <w:rFonts w:asciiTheme="minorHAnsi" w:hAnsiTheme="minorHAnsi"/>
                <w:lang w:eastAsia="cs-CZ"/>
              </w:rPr>
              <w:t xml:space="preserve"> QSFP to 4xSFP10G</w:t>
            </w:r>
          </w:p>
        </w:tc>
        <w:tc>
          <w:tcPr>
            <w:tcW w:w="988" w:type="dxa"/>
            <w:gridSpan w:val="2"/>
            <w:vAlign w:val="center"/>
          </w:tcPr>
          <w:p w:rsidR="000068BB" w:rsidRPr="001C1B20" w:rsidRDefault="000068BB" w:rsidP="000068BB">
            <w:pPr>
              <w:spacing w:after="0" w:line="240" w:lineRule="auto"/>
              <w:rPr>
                <w:rFonts w:asciiTheme="minorHAnsi" w:hAnsiTheme="minorHAnsi"/>
                <w:lang w:eastAsia="cs-CZ"/>
              </w:rPr>
            </w:pPr>
          </w:p>
        </w:tc>
        <w:tc>
          <w:tcPr>
            <w:tcW w:w="1644" w:type="dxa"/>
            <w:vAlign w:val="center"/>
          </w:tcPr>
          <w:p w:rsidR="000068BB" w:rsidRPr="001C1B20" w:rsidRDefault="000068BB" w:rsidP="000068BB">
            <w:pPr>
              <w:spacing w:after="0" w:line="240" w:lineRule="auto"/>
              <w:rPr>
                <w:rFonts w:asciiTheme="minorHAnsi" w:hAnsiTheme="minorHAnsi"/>
                <w:lang w:eastAsia="cs-CZ"/>
              </w:rPr>
            </w:pPr>
          </w:p>
        </w:tc>
      </w:tr>
      <w:tr w:rsidR="000068BB" w:rsidRPr="001C1B20" w:rsidTr="000E48B3">
        <w:trPr>
          <w:trHeight w:val="285"/>
        </w:trPr>
        <w:tc>
          <w:tcPr>
            <w:tcW w:w="427" w:type="dxa"/>
          </w:tcPr>
          <w:p w:rsidR="000068BB" w:rsidRPr="001C1B20" w:rsidRDefault="000068BB" w:rsidP="000068BB">
            <w:pPr>
              <w:pStyle w:val="Odstavecseseznamem"/>
              <w:numPr>
                <w:ilvl w:val="0"/>
                <w:numId w:val="23"/>
              </w:numPr>
              <w:rPr>
                <w:rFonts w:asciiTheme="minorHAnsi" w:hAnsiTheme="minorHAnsi"/>
                <w:lang w:eastAsia="cs-CZ"/>
              </w:rPr>
            </w:pPr>
          </w:p>
        </w:tc>
        <w:tc>
          <w:tcPr>
            <w:tcW w:w="1346" w:type="dxa"/>
            <w:vMerge/>
            <w:vAlign w:val="center"/>
          </w:tcPr>
          <w:p w:rsidR="000068BB" w:rsidRPr="000E48B3" w:rsidRDefault="000068BB" w:rsidP="000068BB">
            <w:pPr>
              <w:spacing w:after="0" w:line="240" w:lineRule="auto"/>
              <w:rPr>
                <w:rFonts w:asciiTheme="minorHAnsi" w:hAnsiTheme="minorHAnsi"/>
                <w:lang w:eastAsia="cs-CZ"/>
              </w:rPr>
            </w:pPr>
          </w:p>
        </w:tc>
        <w:tc>
          <w:tcPr>
            <w:tcW w:w="3678" w:type="dxa"/>
            <w:gridSpan w:val="2"/>
            <w:shd w:val="clear" w:color="auto" w:fill="auto"/>
            <w:vAlign w:val="center"/>
          </w:tcPr>
          <w:p w:rsidR="000068BB" w:rsidRPr="000E48B3" w:rsidRDefault="000068BB" w:rsidP="000068BB">
            <w:pPr>
              <w:spacing w:after="0" w:line="240" w:lineRule="auto"/>
              <w:rPr>
                <w:rFonts w:asciiTheme="minorHAnsi" w:hAnsiTheme="minorHAnsi"/>
                <w:lang w:eastAsia="cs-CZ"/>
              </w:rPr>
            </w:pPr>
            <w:r w:rsidRPr="000E48B3">
              <w:rPr>
                <w:rFonts w:asciiTheme="minorHAnsi" w:hAnsiTheme="minorHAnsi"/>
                <w:lang w:eastAsia="cs-CZ"/>
              </w:rPr>
              <w:t>10GBASE-SR SFP Module</w:t>
            </w:r>
          </w:p>
        </w:tc>
        <w:tc>
          <w:tcPr>
            <w:tcW w:w="1273" w:type="dxa"/>
            <w:vAlign w:val="center"/>
          </w:tcPr>
          <w:p w:rsidR="000068BB" w:rsidRDefault="000068BB" w:rsidP="000068BB">
            <w:pPr>
              <w:spacing w:after="0" w:line="240" w:lineRule="auto"/>
              <w:jc w:val="center"/>
              <w:rPr>
                <w:rFonts w:asciiTheme="minorHAnsi" w:hAnsiTheme="minorHAnsi"/>
                <w:b/>
                <w:lang w:eastAsia="cs-CZ"/>
              </w:rPr>
            </w:pPr>
            <w:r>
              <w:rPr>
                <w:rFonts w:asciiTheme="minorHAnsi" w:hAnsiTheme="minorHAnsi"/>
                <w:b/>
                <w:lang w:eastAsia="cs-CZ"/>
              </w:rPr>
              <w:t>8 kusů</w:t>
            </w:r>
          </w:p>
        </w:tc>
        <w:tc>
          <w:tcPr>
            <w:tcW w:w="988" w:type="dxa"/>
            <w:gridSpan w:val="2"/>
            <w:vAlign w:val="center"/>
          </w:tcPr>
          <w:p w:rsidR="000068BB" w:rsidRPr="001C1B20" w:rsidRDefault="000068BB" w:rsidP="000068BB">
            <w:pPr>
              <w:spacing w:after="0" w:line="240" w:lineRule="auto"/>
              <w:rPr>
                <w:rFonts w:asciiTheme="minorHAnsi" w:hAnsiTheme="minorHAnsi"/>
                <w:lang w:eastAsia="cs-CZ"/>
              </w:rPr>
            </w:pPr>
          </w:p>
        </w:tc>
        <w:tc>
          <w:tcPr>
            <w:tcW w:w="1644" w:type="dxa"/>
            <w:vAlign w:val="center"/>
          </w:tcPr>
          <w:p w:rsidR="000068BB" w:rsidRPr="001C1B20" w:rsidRDefault="000068BB" w:rsidP="000068BB">
            <w:pPr>
              <w:spacing w:after="0" w:line="240" w:lineRule="auto"/>
              <w:rPr>
                <w:rFonts w:asciiTheme="minorHAnsi" w:hAnsiTheme="minorHAnsi"/>
                <w:lang w:eastAsia="cs-CZ"/>
              </w:rPr>
            </w:pPr>
          </w:p>
        </w:tc>
      </w:tr>
      <w:tr w:rsidR="000068BB" w:rsidRPr="001C1B20" w:rsidTr="0098640E">
        <w:trPr>
          <w:trHeight w:val="285"/>
        </w:trPr>
        <w:tc>
          <w:tcPr>
            <w:tcW w:w="427" w:type="dxa"/>
            <w:shd w:val="clear" w:color="auto" w:fill="F2F2F2" w:themeFill="background1" w:themeFillShade="F2"/>
          </w:tcPr>
          <w:p w:rsidR="000068BB" w:rsidRPr="00E503DA" w:rsidRDefault="000068BB" w:rsidP="000068BB">
            <w:pPr>
              <w:pStyle w:val="Odstavecseseznamem"/>
              <w:ind w:left="360"/>
              <w:rPr>
                <w:rFonts w:asciiTheme="minorHAnsi" w:hAnsiTheme="minorHAnsi"/>
                <w:lang w:eastAsia="cs-CZ"/>
              </w:rPr>
            </w:pPr>
          </w:p>
        </w:tc>
        <w:tc>
          <w:tcPr>
            <w:tcW w:w="5024" w:type="dxa"/>
            <w:gridSpan w:val="3"/>
            <w:shd w:val="clear" w:color="auto" w:fill="F2F2F2" w:themeFill="background1" w:themeFillShade="F2"/>
            <w:vAlign w:val="center"/>
          </w:tcPr>
          <w:p w:rsidR="000068BB" w:rsidRPr="0002558D" w:rsidRDefault="000068BB" w:rsidP="000068BB">
            <w:pPr>
              <w:spacing w:after="0" w:line="240" w:lineRule="auto"/>
              <w:rPr>
                <w:rFonts w:asciiTheme="minorHAnsi" w:hAnsiTheme="minorHAnsi"/>
                <w:b/>
                <w:lang w:eastAsia="cs-CZ"/>
              </w:rPr>
            </w:pPr>
            <w:proofErr w:type="spellStart"/>
            <w:r>
              <w:rPr>
                <w:rFonts w:asciiTheme="minorHAnsi" w:hAnsiTheme="minorHAnsi"/>
                <w:b/>
                <w:lang w:eastAsia="cs-CZ"/>
              </w:rPr>
              <w:t>Blade</w:t>
            </w:r>
            <w:proofErr w:type="spellEnd"/>
            <w:r>
              <w:rPr>
                <w:rFonts w:asciiTheme="minorHAnsi" w:hAnsiTheme="minorHAnsi"/>
                <w:b/>
                <w:lang w:eastAsia="cs-CZ"/>
              </w:rPr>
              <w:t xml:space="preserve"> servery (lokalita A, B)</w:t>
            </w:r>
          </w:p>
        </w:tc>
        <w:tc>
          <w:tcPr>
            <w:tcW w:w="1273" w:type="dxa"/>
            <w:shd w:val="clear" w:color="auto" w:fill="F2F2F2" w:themeFill="background1" w:themeFillShade="F2"/>
            <w:vAlign w:val="center"/>
          </w:tcPr>
          <w:p w:rsidR="000068BB" w:rsidRPr="0002558D" w:rsidRDefault="000068BB" w:rsidP="000068BB">
            <w:pPr>
              <w:spacing w:after="0" w:line="240" w:lineRule="auto"/>
              <w:jc w:val="center"/>
              <w:rPr>
                <w:rFonts w:asciiTheme="minorHAnsi" w:hAnsiTheme="minorHAnsi"/>
                <w:b/>
                <w:lang w:eastAsia="cs-CZ"/>
              </w:rPr>
            </w:pPr>
            <w:r>
              <w:rPr>
                <w:rFonts w:asciiTheme="minorHAnsi" w:hAnsiTheme="minorHAnsi"/>
                <w:b/>
                <w:lang w:eastAsia="cs-CZ"/>
              </w:rPr>
              <w:t>7 kusů</w:t>
            </w:r>
          </w:p>
        </w:tc>
        <w:tc>
          <w:tcPr>
            <w:tcW w:w="988" w:type="dxa"/>
            <w:gridSpan w:val="2"/>
            <w:shd w:val="clear" w:color="auto" w:fill="F2F2F2" w:themeFill="background1" w:themeFillShade="F2"/>
          </w:tcPr>
          <w:p w:rsidR="000068BB" w:rsidRPr="0002558D" w:rsidRDefault="000068BB" w:rsidP="000068BB">
            <w:pPr>
              <w:spacing w:after="0" w:line="240" w:lineRule="auto"/>
              <w:rPr>
                <w:rFonts w:asciiTheme="minorHAnsi" w:hAnsiTheme="minorHAnsi"/>
                <w:b/>
                <w:lang w:eastAsia="cs-CZ"/>
              </w:rPr>
            </w:pPr>
          </w:p>
        </w:tc>
        <w:tc>
          <w:tcPr>
            <w:tcW w:w="1644" w:type="dxa"/>
            <w:shd w:val="clear" w:color="auto" w:fill="F2F2F2" w:themeFill="background1" w:themeFillShade="F2"/>
          </w:tcPr>
          <w:p w:rsidR="000068BB" w:rsidRPr="0002558D" w:rsidRDefault="000068BB" w:rsidP="000068BB">
            <w:pPr>
              <w:spacing w:after="0" w:line="240" w:lineRule="auto"/>
              <w:rPr>
                <w:rFonts w:asciiTheme="minorHAnsi" w:hAnsiTheme="minorHAnsi"/>
                <w:b/>
                <w:lang w:eastAsia="cs-CZ"/>
              </w:rPr>
            </w:pPr>
            <w:r w:rsidRPr="001C1B20">
              <w:rPr>
                <w:rFonts w:asciiTheme="minorHAnsi" w:hAnsiTheme="minorHAnsi"/>
                <w:lang w:eastAsia="cs-CZ"/>
              </w:rPr>
              <w:t>(uvést přesný typ nabízeného řešení)</w:t>
            </w:r>
          </w:p>
        </w:tc>
      </w:tr>
      <w:tr w:rsidR="000068BB" w:rsidRPr="001C1B20" w:rsidTr="0098640E">
        <w:trPr>
          <w:trHeight w:val="435"/>
        </w:trPr>
        <w:tc>
          <w:tcPr>
            <w:tcW w:w="427" w:type="dxa"/>
          </w:tcPr>
          <w:p w:rsidR="000068BB" w:rsidRPr="0002558D" w:rsidRDefault="000068BB" w:rsidP="000068BB">
            <w:pPr>
              <w:pStyle w:val="Odstavecseseznamem"/>
              <w:numPr>
                <w:ilvl w:val="0"/>
                <w:numId w:val="23"/>
              </w:numPr>
              <w:rPr>
                <w:rFonts w:asciiTheme="minorHAnsi" w:hAnsiTheme="minorHAnsi"/>
                <w:lang w:eastAsia="cs-CZ"/>
              </w:rPr>
            </w:pPr>
          </w:p>
        </w:tc>
        <w:tc>
          <w:tcPr>
            <w:tcW w:w="1346" w:type="dxa"/>
            <w:vMerge w:val="restart"/>
            <w:shd w:val="clear" w:color="auto" w:fill="auto"/>
            <w:noWrap/>
            <w:vAlign w:val="center"/>
            <w:hideMark/>
          </w:tcPr>
          <w:p w:rsidR="000068BB" w:rsidRPr="001C1B20" w:rsidRDefault="000068BB" w:rsidP="000068BB">
            <w:pPr>
              <w:rPr>
                <w:rFonts w:asciiTheme="minorHAnsi" w:hAnsiTheme="minorHAnsi"/>
                <w:lang w:eastAsia="cs-CZ"/>
              </w:rPr>
            </w:pPr>
            <w:r>
              <w:rPr>
                <w:rFonts w:asciiTheme="minorHAnsi" w:hAnsiTheme="minorHAnsi"/>
                <w:lang w:eastAsia="cs-CZ"/>
              </w:rPr>
              <w:t>Konfigurace</w:t>
            </w:r>
            <w:r w:rsidRPr="001C1B20">
              <w:rPr>
                <w:rFonts w:asciiTheme="minorHAnsi" w:hAnsiTheme="minorHAnsi"/>
                <w:lang w:eastAsia="cs-CZ"/>
              </w:rPr>
              <w:t>:</w:t>
            </w:r>
          </w:p>
        </w:tc>
        <w:tc>
          <w:tcPr>
            <w:tcW w:w="3678" w:type="dxa"/>
            <w:gridSpan w:val="2"/>
            <w:shd w:val="clear" w:color="auto" w:fill="auto"/>
            <w:vAlign w:val="center"/>
          </w:tcPr>
          <w:p w:rsidR="000068BB" w:rsidRPr="001C1B20" w:rsidRDefault="000068BB" w:rsidP="000068BB">
            <w:pPr>
              <w:spacing w:after="0" w:line="240" w:lineRule="auto"/>
              <w:rPr>
                <w:rFonts w:asciiTheme="minorHAnsi" w:hAnsiTheme="minorHAnsi"/>
                <w:lang w:eastAsia="cs-CZ"/>
              </w:rPr>
            </w:pPr>
            <w:r w:rsidRPr="00E503DA">
              <w:rPr>
                <w:rFonts w:asciiTheme="minorHAnsi" w:hAnsiTheme="minorHAnsi"/>
                <w:lang w:eastAsia="cs-CZ"/>
              </w:rPr>
              <w:t xml:space="preserve">2x Intel </w:t>
            </w:r>
            <w:proofErr w:type="spellStart"/>
            <w:r w:rsidRPr="00E503DA">
              <w:rPr>
                <w:rFonts w:asciiTheme="minorHAnsi" w:hAnsiTheme="minorHAnsi"/>
                <w:lang w:eastAsia="cs-CZ"/>
              </w:rPr>
              <w:t>Xeon</w:t>
            </w:r>
            <w:proofErr w:type="spellEnd"/>
            <w:r w:rsidRPr="00E503DA">
              <w:rPr>
                <w:rFonts w:asciiTheme="minorHAnsi" w:hAnsiTheme="minorHAnsi"/>
                <w:lang w:eastAsia="cs-CZ"/>
              </w:rPr>
              <w:t xml:space="preserve"> 2.20 GHz E5-2650 v4/105W 12C/30MB </w:t>
            </w:r>
            <w:proofErr w:type="spellStart"/>
            <w:r w:rsidRPr="00E503DA">
              <w:rPr>
                <w:rFonts w:asciiTheme="minorHAnsi" w:hAnsiTheme="minorHAnsi"/>
                <w:lang w:eastAsia="cs-CZ"/>
              </w:rPr>
              <w:t>Cache</w:t>
            </w:r>
            <w:proofErr w:type="spellEnd"/>
            <w:r w:rsidRPr="00E503DA">
              <w:rPr>
                <w:rFonts w:asciiTheme="minorHAnsi" w:hAnsiTheme="minorHAnsi"/>
                <w:lang w:eastAsia="cs-CZ"/>
              </w:rPr>
              <w:t>/DDR4 2400MHz</w:t>
            </w:r>
          </w:p>
        </w:tc>
        <w:tc>
          <w:tcPr>
            <w:tcW w:w="1273" w:type="dxa"/>
            <w:vAlign w:val="bottom"/>
          </w:tcPr>
          <w:p w:rsidR="000068BB" w:rsidRPr="001C1B20" w:rsidRDefault="000068BB" w:rsidP="000068BB">
            <w:pPr>
              <w:jc w:val="center"/>
              <w:rPr>
                <w:rFonts w:asciiTheme="minorHAnsi" w:hAnsiTheme="minorHAnsi"/>
                <w:b/>
                <w:lang w:eastAsia="cs-CZ"/>
              </w:rPr>
            </w:pPr>
            <w:r w:rsidRPr="001C1B20">
              <w:rPr>
                <w:rFonts w:asciiTheme="minorHAnsi" w:hAnsiTheme="minorHAnsi"/>
                <w:b/>
                <w:lang w:eastAsia="cs-CZ"/>
              </w:rPr>
              <w:t>M</w:t>
            </w:r>
          </w:p>
        </w:tc>
        <w:tc>
          <w:tcPr>
            <w:tcW w:w="988" w:type="dxa"/>
            <w:gridSpan w:val="2"/>
          </w:tcPr>
          <w:p w:rsidR="000068BB" w:rsidRPr="001C1B20" w:rsidRDefault="000068BB" w:rsidP="000068BB">
            <w:pPr>
              <w:rPr>
                <w:rFonts w:asciiTheme="minorHAnsi" w:hAnsiTheme="minorHAnsi"/>
                <w:lang w:eastAsia="cs-CZ"/>
              </w:rPr>
            </w:pPr>
          </w:p>
        </w:tc>
        <w:tc>
          <w:tcPr>
            <w:tcW w:w="1644" w:type="dxa"/>
          </w:tcPr>
          <w:p w:rsidR="000068BB" w:rsidRPr="001C1B20" w:rsidRDefault="000068BB" w:rsidP="000068BB">
            <w:pPr>
              <w:rPr>
                <w:rFonts w:asciiTheme="minorHAnsi" w:hAnsiTheme="minorHAnsi"/>
                <w:lang w:eastAsia="cs-CZ"/>
              </w:rPr>
            </w:pPr>
          </w:p>
        </w:tc>
      </w:tr>
      <w:tr w:rsidR="000068BB" w:rsidRPr="001C1B20" w:rsidTr="0098640E">
        <w:trPr>
          <w:trHeight w:val="285"/>
        </w:trPr>
        <w:tc>
          <w:tcPr>
            <w:tcW w:w="427" w:type="dxa"/>
          </w:tcPr>
          <w:p w:rsidR="000068BB" w:rsidRPr="001C1B20" w:rsidRDefault="000068BB" w:rsidP="000068BB">
            <w:pPr>
              <w:pStyle w:val="Odstavecseseznamem"/>
              <w:numPr>
                <w:ilvl w:val="0"/>
                <w:numId w:val="23"/>
              </w:numPr>
              <w:rPr>
                <w:rFonts w:asciiTheme="minorHAnsi" w:hAnsiTheme="minorHAnsi"/>
                <w:lang w:eastAsia="cs-CZ"/>
              </w:rPr>
            </w:pPr>
          </w:p>
        </w:tc>
        <w:tc>
          <w:tcPr>
            <w:tcW w:w="1346" w:type="dxa"/>
            <w:vMerge/>
            <w:vAlign w:val="center"/>
            <w:hideMark/>
          </w:tcPr>
          <w:p w:rsidR="000068BB" w:rsidRPr="001C1B20" w:rsidRDefault="000068BB" w:rsidP="000068BB">
            <w:pPr>
              <w:rPr>
                <w:rFonts w:asciiTheme="minorHAnsi" w:hAnsiTheme="minorHAnsi"/>
                <w:lang w:eastAsia="cs-CZ"/>
              </w:rPr>
            </w:pPr>
          </w:p>
        </w:tc>
        <w:tc>
          <w:tcPr>
            <w:tcW w:w="3678" w:type="dxa"/>
            <w:gridSpan w:val="2"/>
            <w:shd w:val="clear" w:color="auto" w:fill="auto"/>
            <w:vAlign w:val="center"/>
          </w:tcPr>
          <w:p w:rsidR="000068BB" w:rsidRPr="001C1B20" w:rsidRDefault="000068BB" w:rsidP="000068BB">
            <w:pPr>
              <w:spacing w:after="0" w:line="240" w:lineRule="auto"/>
              <w:rPr>
                <w:rFonts w:asciiTheme="minorHAnsi" w:hAnsiTheme="minorHAnsi"/>
                <w:lang w:eastAsia="cs-CZ"/>
              </w:rPr>
            </w:pPr>
            <w:r w:rsidRPr="00E503DA">
              <w:rPr>
                <w:rFonts w:asciiTheme="minorHAnsi" w:hAnsiTheme="minorHAnsi"/>
                <w:lang w:eastAsia="cs-CZ"/>
              </w:rPr>
              <w:t>12x 32GB DDR4-2400-MHz RDIMM/PC4-19200/</w:t>
            </w:r>
            <w:proofErr w:type="spellStart"/>
            <w:r w:rsidRPr="00E503DA">
              <w:rPr>
                <w:rFonts w:asciiTheme="minorHAnsi" w:hAnsiTheme="minorHAnsi"/>
                <w:lang w:eastAsia="cs-CZ"/>
              </w:rPr>
              <w:t>dual</w:t>
            </w:r>
            <w:proofErr w:type="spellEnd"/>
            <w:r w:rsidRPr="00E503DA">
              <w:rPr>
                <w:rFonts w:asciiTheme="minorHAnsi" w:hAnsiTheme="minorHAnsi"/>
                <w:lang w:eastAsia="cs-CZ"/>
              </w:rPr>
              <w:t xml:space="preserve"> rank/x4/1.2v</w:t>
            </w:r>
          </w:p>
        </w:tc>
        <w:tc>
          <w:tcPr>
            <w:tcW w:w="1273" w:type="dxa"/>
            <w:vAlign w:val="bottom"/>
          </w:tcPr>
          <w:p w:rsidR="000068BB" w:rsidRPr="001C1B20" w:rsidRDefault="000068BB" w:rsidP="000068BB">
            <w:pPr>
              <w:jc w:val="center"/>
              <w:rPr>
                <w:rFonts w:asciiTheme="minorHAnsi" w:hAnsiTheme="minorHAnsi"/>
                <w:b/>
                <w:lang w:eastAsia="cs-CZ"/>
              </w:rPr>
            </w:pPr>
            <w:r w:rsidRPr="001C1B20">
              <w:rPr>
                <w:rFonts w:asciiTheme="minorHAnsi" w:hAnsiTheme="minorHAnsi"/>
                <w:b/>
                <w:lang w:eastAsia="cs-CZ"/>
              </w:rPr>
              <w:t>M</w:t>
            </w:r>
          </w:p>
        </w:tc>
        <w:tc>
          <w:tcPr>
            <w:tcW w:w="988" w:type="dxa"/>
            <w:gridSpan w:val="2"/>
          </w:tcPr>
          <w:p w:rsidR="000068BB" w:rsidRPr="001C1B20" w:rsidRDefault="000068BB" w:rsidP="000068BB">
            <w:pPr>
              <w:rPr>
                <w:rFonts w:asciiTheme="minorHAnsi" w:hAnsiTheme="minorHAnsi"/>
                <w:lang w:eastAsia="cs-CZ"/>
              </w:rPr>
            </w:pPr>
          </w:p>
        </w:tc>
        <w:tc>
          <w:tcPr>
            <w:tcW w:w="1644" w:type="dxa"/>
          </w:tcPr>
          <w:p w:rsidR="000068BB" w:rsidRPr="001C1B20" w:rsidRDefault="000068BB" w:rsidP="000068BB">
            <w:pPr>
              <w:rPr>
                <w:rFonts w:asciiTheme="minorHAnsi" w:hAnsiTheme="minorHAnsi"/>
                <w:lang w:eastAsia="cs-CZ"/>
              </w:rPr>
            </w:pPr>
          </w:p>
        </w:tc>
      </w:tr>
      <w:tr w:rsidR="000068BB" w:rsidRPr="001C1B20" w:rsidTr="0098640E">
        <w:trPr>
          <w:trHeight w:val="285"/>
        </w:trPr>
        <w:tc>
          <w:tcPr>
            <w:tcW w:w="427" w:type="dxa"/>
          </w:tcPr>
          <w:p w:rsidR="000068BB" w:rsidRPr="001C1B20" w:rsidRDefault="000068BB" w:rsidP="000068BB">
            <w:pPr>
              <w:pStyle w:val="Odstavecseseznamem"/>
              <w:numPr>
                <w:ilvl w:val="0"/>
                <w:numId w:val="23"/>
              </w:numPr>
              <w:rPr>
                <w:rFonts w:asciiTheme="minorHAnsi" w:hAnsiTheme="minorHAnsi"/>
                <w:lang w:eastAsia="cs-CZ"/>
              </w:rPr>
            </w:pPr>
          </w:p>
        </w:tc>
        <w:tc>
          <w:tcPr>
            <w:tcW w:w="1346" w:type="dxa"/>
            <w:vMerge/>
            <w:vAlign w:val="center"/>
          </w:tcPr>
          <w:p w:rsidR="000068BB" w:rsidRPr="001C1B20" w:rsidRDefault="000068BB" w:rsidP="000068BB">
            <w:pPr>
              <w:rPr>
                <w:rFonts w:asciiTheme="minorHAnsi" w:hAnsiTheme="minorHAnsi"/>
                <w:lang w:eastAsia="cs-CZ"/>
              </w:rPr>
            </w:pPr>
          </w:p>
        </w:tc>
        <w:tc>
          <w:tcPr>
            <w:tcW w:w="3678" w:type="dxa"/>
            <w:gridSpan w:val="2"/>
            <w:shd w:val="clear" w:color="auto" w:fill="auto"/>
            <w:vAlign w:val="center"/>
          </w:tcPr>
          <w:p w:rsidR="000068BB" w:rsidRPr="001C1B20" w:rsidRDefault="000068BB" w:rsidP="000068BB">
            <w:pPr>
              <w:spacing w:after="0" w:line="240" w:lineRule="auto"/>
              <w:rPr>
                <w:rFonts w:asciiTheme="minorHAnsi" w:hAnsiTheme="minorHAnsi"/>
                <w:lang w:eastAsia="cs-CZ"/>
              </w:rPr>
            </w:pPr>
            <w:r w:rsidRPr="00E503DA">
              <w:rPr>
                <w:rFonts w:asciiTheme="minorHAnsi" w:hAnsiTheme="minorHAnsi"/>
                <w:lang w:eastAsia="cs-CZ"/>
              </w:rPr>
              <w:t>Rozšiřitelnost paměti: 24 DDR4 DIMM slotů</w:t>
            </w:r>
          </w:p>
        </w:tc>
        <w:tc>
          <w:tcPr>
            <w:tcW w:w="1273" w:type="dxa"/>
            <w:vAlign w:val="bottom"/>
          </w:tcPr>
          <w:p w:rsidR="000068BB" w:rsidRPr="001C1B20" w:rsidRDefault="000068BB" w:rsidP="000068BB">
            <w:pPr>
              <w:jc w:val="center"/>
              <w:rPr>
                <w:rFonts w:asciiTheme="minorHAnsi" w:hAnsiTheme="minorHAnsi"/>
                <w:b/>
                <w:lang w:eastAsia="cs-CZ"/>
              </w:rPr>
            </w:pPr>
          </w:p>
        </w:tc>
        <w:tc>
          <w:tcPr>
            <w:tcW w:w="988" w:type="dxa"/>
            <w:gridSpan w:val="2"/>
          </w:tcPr>
          <w:p w:rsidR="000068BB" w:rsidRPr="001C1B20" w:rsidRDefault="000068BB" w:rsidP="000068BB">
            <w:pPr>
              <w:rPr>
                <w:rFonts w:asciiTheme="minorHAnsi" w:hAnsiTheme="minorHAnsi"/>
                <w:lang w:eastAsia="cs-CZ"/>
              </w:rPr>
            </w:pPr>
          </w:p>
        </w:tc>
        <w:tc>
          <w:tcPr>
            <w:tcW w:w="1644" w:type="dxa"/>
          </w:tcPr>
          <w:p w:rsidR="000068BB" w:rsidRPr="001C1B20" w:rsidRDefault="000068BB" w:rsidP="000068BB">
            <w:pPr>
              <w:rPr>
                <w:rFonts w:asciiTheme="minorHAnsi" w:hAnsiTheme="minorHAnsi"/>
                <w:lang w:eastAsia="cs-CZ"/>
              </w:rPr>
            </w:pPr>
          </w:p>
        </w:tc>
      </w:tr>
      <w:tr w:rsidR="000068BB" w:rsidRPr="001C1B20" w:rsidTr="0098640E">
        <w:trPr>
          <w:trHeight w:val="285"/>
        </w:trPr>
        <w:tc>
          <w:tcPr>
            <w:tcW w:w="427" w:type="dxa"/>
          </w:tcPr>
          <w:p w:rsidR="000068BB" w:rsidRPr="001C1B20" w:rsidRDefault="000068BB" w:rsidP="000068BB">
            <w:pPr>
              <w:pStyle w:val="Odstavecseseznamem"/>
              <w:numPr>
                <w:ilvl w:val="0"/>
                <w:numId w:val="23"/>
              </w:numPr>
              <w:rPr>
                <w:rFonts w:asciiTheme="minorHAnsi" w:hAnsiTheme="minorHAnsi"/>
                <w:lang w:eastAsia="cs-CZ"/>
              </w:rPr>
            </w:pPr>
          </w:p>
        </w:tc>
        <w:tc>
          <w:tcPr>
            <w:tcW w:w="1346" w:type="dxa"/>
            <w:vMerge/>
            <w:vAlign w:val="center"/>
          </w:tcPr>
          <w:p w:rsidR="000068BB" w:rsidRPr="001C1B20" w:rsidRDefault="000068BB" w:rsidP="000068BB">
            <w:pPr>
              <w:rPr>
                <w:rFonts w:asciiTheme="minorHAnsi" w:hAnsiTheme="minorHAnsi"/>
                <w:lang w:eastAsia="cs-CZ"/>
              </w:rPr>
            </w:pPr>
          </w:p>
        </w:tc>
        <w:tc>
          <w:tcPr>
            <w:tcW w:w="3678" w:type="dxa"/>
            <w:gridSpan w:val="2"/>
            <w:shd w:val="clear" w:color="auto" w:fill="auto"/>
            <w:vAlign w:val="center"/>
          </w:tcPr>
          <w:p w:rsidR="000068BB" w:rsidRPr="00E503DA" w:rsidRDefault="000068BB" w:rsidP="000068BB">
            <w:pPr>
              <w:pStyle w:val="CNormln"/>
              <w:rPr>
                <w:rFonts w:asciiTheme="minorHAnsi" w:eastAsiaTheme="majorEastAsia" w:hAnsiTheme="minorHAnsi" w:cstheme="majorBidi"/>
                <w:color w:val="808080" w:themeColor="background1" w:themeShade="80"/>
                <w:lang w:eastAsia="cs-CZ"/>
              </w:rPr>
            </w:pPr>
            <w:r w:rsidRPr="00E503DA">
              <w:rPr>
                <w:rFonts w:asciiTheme="minorHAnsi" w:eastAsiaTheme="majorEastAsia" w:hAnsiTheme="minorHAnsi" w:cstheme="majorBidi"/>
                <w:color w:val="808080" w:themeColor="background1" w:themeShade="80"/>
                <w:lang w:eastAsia="cs-CZ"/>
              </w:rPr>
              <w:t>Volitelně 2x h</w:t>
            </w:r>
            <w:r>
              <w:rPr>
                <w:rFonts w:asciiTheme="minorHAnsi" w:eastAsiaTheme="majorEastAsia" w:hAnsiTheme="minorHAnsi" w:cstheme="majorBidi"/>
                <w:color w:val="808080" w:themeColor="background1" w:themeShade="80"/>
                <w:lang w:eastAsia="cs-CZ"/>
              </w:rPr>
              <w:t>ot-</w:t>
            </w:r>
            <w:proofErr w:type="spellStart"/>
            <w:r>
              <w:rPr>
                <w:rFonts w:asciiTheme="minorHAnsi" w:eastAsiaTheme="majorEastAsia" w:hAnsiTheme="minorHAnsi" w:cstheme="majorBidi"/>
                <w:color w:val="808080" w:themeColor="background1" w:themeShade="80"/>
                <w:lang w:eastAsia="cs-CZ"/>
              </w:rPr>
              <w:t>plug</w:t>
            </w:r>
            <w:proofErr w:type="spellEnd"/>
            <w:r>
              <w:rPr>
                <w:rFonts w:asciiTheme="minorHAnsi" w:eastAsiaTheme="majorEastAsia" w:hAnsiTheme="minorHAnsi" w:cstheme="majorBidi"/>
                <w:color w:val="808080" w:themeColor="background1" w:themeShade="80"/>
                <w:lang w:eastAsia="cs-CZ"/>
              </w:rPr>
              <w:t xml:space="preserve"> SAS, SATA nebo SSD disk</w:t>
            </w:r>
          </w:p>
        </w:tc>
        <w:tc>
          <w:tcPr>
            <w:tcW w:w="1273" w:type="dxa"/>
            <w:vAlign w:val="bottom"/>
          </w:tcPr>
          <w:p w:rsidR="000068BB" w:rsidRPr="0002558D" w:rsidRDefault="000068BB" w:rsidP="000068BB">
            <w:pPr>
              <w:jc w:val="center"/>
              <w:rPr>
                <w:rFonts w:asciiTheme="minorHAnsi" w:hAnsiTheme="minorHAnsi"/>
                <w:lang w:eastAsia="cs-CZ"/>
              </w:rPr>
            </w:pPr>
          </w:p>
        </w:tc>
        <w:tc>
          <w:tcPr>
            <w:tcW w:w="988" w:type="dxa"/>
            <w:gridSpan w:val="2"/>
          </w:tcPr>
          <w:p w:rsidR="000068BB" w:rsidRPr="001C1B20" w:rsidRDefault="000068BB" w:rsidP="000068BB">
            <w:pPr>
              <w:rPr>
                <w:rFonts w:asciiTheme="minorHAnsi" w:hAnsiTheme="minorHAnsi"/>
                <w:lang w:eastAsia="cs-CZ"/>
              </w:rPr>
            </w:pPr>
          </w:p>
        </w:tc>
        <w:tc>
          <w:tcPr>
            <w:tcW w:w="1644" w:type="dxa"/>
          </w:tcPr>
          <w:p w:rsidR="000068BB" w:rsidRPr="001C1B20" w:rsidRDefault="000068BB" w:rsidP="000068BB">
            <w:pPr>
              <w:rPr>
                <w:rFonts w:asciiTheme="minorHAnsi" w:hAnsiTheme="minorHAnsi"/>
                <w:lang w:eastAsia="cs-CZ"/>
              </w:rPr>
            </w:pPr>
          </w:p>
        </w:tc>
      </w:tr>
      <w:tr w:rsidR="000068BB" w:rsidRPr="001C1B20" w:rsidTr="0098640E">
        <w:trPr>
          <w:trHeight w:val="285"/>
        </w:trPr>
        <w:tc>
          <w:tcPr>
            <w:tcW w:w="427" w:type="dxa"/>
          </w:tcPr>
          <w:p w:rsidR="000068BB" w:rsidRPr="001C1B20" w:rsidRDefault="000068BB" w:rsidP="000068BB">
            <w:pPr>
              <w:pStyle w:val="Odstavecseseznamem"/>
              <w:numPr>
                <w:ilvl w:val="0"/>
                <w:numId w:val="23"/>
              </w:numPr>
              <w:rPr>
                <w:rFonts w:asciiTheme="minorHAnsi" w:hAnsiTheme="minorHAnsi"/>
                <w:lang w:eastAsia="cs-CZ"/>
              </w:rPr>
            </w:pPr>
          </w:p>
        </w:tc>
        <w:tc>
          <w:tcPr>
            <w:tcW w:w="1346" w:type="dxa"/>
            <w:vMerge/>
            <w:vAlign w:val="center"/>
          </w:tcPr>
          <w:p w:rsidR="000068BB" w:rsidRPr="001C1B20" w:rsidRDefault="000068BB" w:rsidP="000068BB">
            <w:pPr>
              <w:rPr>
                <w:rFonts w:asciiTheme="minorHAnsi" w:hAnsiTheme="minorHAnsi"/>
                <w:lang w:eastAsia="cs-CZ"/>
              </w:rPr>
            </w:pPr>
          </w:p>
        </w:tc>
        <w:tc>
          <w:tcPr>
            <w:tcW w:w="3678" w:type="dxa"/>
            <w:gridSpan w:val="2"/>
            <w:shd w:val="clear" w:color="auto" w:fill="auto"/>
            <w:vAlign w:val="center"/>
          </w:tcPr>
          <w:p w:rsidR="000068BB" w:rsidRPr="00E503DA" w:rsidRDefault="000068BB" w:rsidP="000068BB">
            <w:pPr>
              <w:pStyle w:val="CNormln"/>
              <w:rPr>
                <w:rFonts w:asciiTheme="minorHAnsi" w:eastAsiaTheme="majorEastAsia" w:hAnsiTheme="minorHAnsi" w:cstheme="majorBidi"/>
                <w:color w:val="808080" w:themeColor="background1" w:themeShade="80"/>
                <w:lang w:eastAsia="cs-CZ"/>
              </w:rPr>
            </w:pPr>
            <w:r w:rsidRPr="00E503DA">
              <w:rPr>
                <w:rFonts w:asciiTheme="minorHAnsi" w:eastAsiaTheme="majorEastAsia" w:hAnsiTheme="minorHAnsi" w:cstheme="majorBidi"/>
                <w:color w:val="808080" w:themeColor="background1" w:themeShade="80"/>
                <w:lang w:eastAsia="cs-CZ"/>
              </w:rPr>
              <w:t>dvouportový (</w:t>
            </w:r>
            <w:proofErr w:type="spellStart"/>
            <w:r w:rsidRPr="00E503DA">
              <w:rPr>
                <w:rFonts w:asciiTheme="minorHAnsi" w:eastAsiaTheme="majorEastAsia" w:hAnsiTheme="minorHAnsi" w:cstheme="majorBidi"/>
                <w:color w:val="808080" w:themeColor="background1" w:themeShade="80"/>
                <w:lang w:eastAsia="cs-CZ"/>
              </w:rPr>
              <w:t>Ethernet</w:t>
            </w:r>
            <w:proofErr w:type="spellEnd"/>
            <w:r w:rsidRPr="00E503DA">
              <w:rPr>
                <w:rFonts w:asciiTheme="minorHAnsi" w:eastAsiaTheme="majorEastAsia" w:hAnsiTheme="minorHAnsi" w:cstheme="majorBidi"/>
                <w:color w:val="808080" w:themeColor="background1" w:themeShade="80"/>
                <w:lang w:eastAsia="cs-CZ"/>
              </w:rPr>
              <w:t xml:space="preserve">, </w:t>
            </w:r>
            <w:proofErr w:type="spellStart"/>
            <w:r w:rsidRPr="00E503DA">
              <w:rPr>
                <w:rFonts w:asciiTheme="minorHAnsi" w:eastAsiaTheme="majorEastAsia" w:hAnsiTheme="minorHAnsi" w:cstheme="majorBidi"/>
                <w:color w:val="808080" w:themeColor="background1" w:themeShade="80"/>
                <w:lang w:eastAsia="cs-CZ"/>
              </w:rPr>
              <w:t>FCoE</w:t>
            </w:r>
            <w:proofErr w:type="spellEnd"/>
            <w:r w:rsidRPr="00E503DA">
              <w:rPr>
                <w:rFonts w:asciiTheme="minorHAnsi" w:eastAsiaTheme="majorEastAsia" w:hAnsiTheme="minorHAnsi" w:cstheme="majorBidi"/>
                <w:color w:val="808080" w:themeColor="background1" w:themeShade="80"/>
                <w:lang w:eastAsia="cs-CZ"/>
              </w:rPr>
              <w:t xml:space="preserve">) modul s rychlostí portu až 40Gbit pro redundantní </w:t>
            </w:r>
            <w:proofErr w:type="spellStart"/>
            <w:r w:rsidRPr="00E503DA">
              <w:rPr>
                <w:rFonts w:asciiTheme="minorHAnsi" w:eastAsiaTheme="majorEastAsia" w:hAnsiTheme="minorHAnsi" w:cstheme="majorBidi"/>
                <w:color w:val="808080" w:themeColor="background1" w:themeShade="80"/>
                <w:lang w:eastAsia="cs-CZ"/>
              </w:rPr>
              <w:t>unified</w:t>
            </w:r>
            <w:proofErr w:type="spellEnd"/>
            <w:r w:rsidRPr="00E503DA">
              <w:rPr>
                <w:rFonts w:asciiTheme="minorHAnsi" w:eastAsiaTheme="majorEastAsia" w:hAnsiTheme="minorHAnsi" w:cstheme="majorBidi"/>
                <w:color w:val="808080" w:themeColor="background1" w:themeShade="80"/>
                <w:lang w:eastAsia="cs-CZ"/>
              </w:rPr>
              <w:t xml:space="preserve"> komunikaci s možností vytvoření až 256 virtuálních adaptérů</w:t>
            </w:r>
          </w:p>
          <w:p w:rsidR="000068BB" w:rsidRPr="001C1B20" w:rsidRDefault="000068BB" w:rsidP="000068BB">
            <w:pPr>
              <w:spacing w:after="0" w:line="240" w:lineRule="auto"/>
              <w:rPr>
                <w:rFonts w:asciiTheme="minorHAnsi" w:hAnsiTheme="minorHAnsi"/>
                <w:lang w:eastAsia="cs-CZ"/>
              </w:rPr>
            </w:pPr>
          </w:p>
        </w:tc>
        <w:tc>
          <w:tcPr>
            <w:tcW w:w="1273" w:type="dxa"/>
            <w:vAlign w:val="bottom"/>
          </w:tcPr>
          <w:p w:rsidR="000068BB" w:rsidRPr="000E48B3" w:rsidRDefault="000068BB" w:rsidP="000068BB">
            <w:pPr>
              <w:jc w:val="center"/>
              <w:rPr>
                <w:rFonts w:asciiTheme="minorHAnsi" w:hAnsiTheme="minorHAnsi"/>
                <w:lang w:eastAsia="cs-CZ"/>
              </w:rPr>
            </w:pPr>
            <w:r w:rsidRPr="000E48B3">
              <w:rPr>
                <w:rFonts w:asciiTheme="minorHAnsi" w:hAnsiTheme="minorHAnsi"/>
                <w:lang w:eastAsia="cs-CZ"/>
              </w:rPr>
              <w:t>2</w:t>
            </w:r>
            <w:r>
              <w:rPr>
                <w:rFonts w:asciiTheme="minorHAnsi" w:hAnsiTheme="minorHAnsi"/>
                <w:lang w:eastAsia="cs-CZ"/>
              </w:rPr>
              <w:t xml:space="preserve"> </w:t>
            </w:r>
            <w:r w:rsidRPr="000E48B3">
              <w:rPr>
                <w:rFonts w:asciiTheme="minorHAnsi" w:hAnsiTheme="minorHAnsi"/>
                <w:lang w:eastAsia="cs-CZ"/>
              </w:rPr>
              <w:t>x</w:t>
            </w:r>
          </w:p>
        </w:tc>
        <w:tc>
          <w:tcPr>
            <w:tcW w:w="988" w:type="dxa"/>
            <w:gridSpan w:val="2"/>
          </w:tcPr>
          <w:p w:rsidR="000068BB" w:rsidRPr="001C1B20" w:rsidRDefault="000068BB" w:rsidP="000068BB">
            <w:pPr>
              <w:rPr>
                <w:rFonts w:asciiTheme="minorHAnsi" w:hAnsiTheme="minorHAnsi"/>
                <w:lang w:eastAsia="cs-CZ"/>
              </w:rPr>
            </w:pPr>
          </w:p>
        </w:tc>
        <w:tc>
          <w:tcPr>
            <w:tcW w:w="1644" w:type="dxa"/>
          </w:tcPr>
          <w:p w:rsidR="000068BB" w:rsidRPr="001C1B20" w:rsidRDefault="000068BB" w:rsidP="000068BB">
            <w:pPr>
              <w:rPr>
                <w:rFonts w:asciiTheme="minorHAnsi" w:hAnsiTheme="minorHAnsi"/>
                <w:lang w:eastAsia="cs-CZ"/>
              </w:rPr>
            </w:pPr>
          </w:p>
        </w:tc>
      </w:tr>
      <w:tr w:rsidR="000068BB" w:rsidRPr="001C1B20" w:rsidTr="0098640E">
        <w:trPr>
          <w:trHeight w:val="285"/>
        </w:trPr>
        <w:tc>
          <w:tcPr>
            <w:tcW w:w="427" w:type="dxa"/>
          </w:tcPr>
          <w:p w:rsidR="000068BB" w:rsidRPr="001C1B20" w:rsidRDefault="000068BB" w:rsidP="000068BB">
            <w:pPr>
              <w:pStyle w:val="Odstavecseseznamem"/>
              <w:numPr>
                <w:ilvl w:val="0"/>
                <w:numId w:val="23"/>
              </w:numPr>
              <w:rPr>
                <w:rFonts w:asciiTheme="minorHAnsi" w:hAnsiTheme="minorHAnsi"/>
                <w:lang w:eastAsia="cs-CZ"/>
              </w:rPr>
            </w:pPr>
          </w:p>
        </w:tc>
        <w:tc>
          <w:tcPr>
            <w:tcW w:w="1346" w:type="dxa"/>
            <w:vMerge/>
            <w:vAlign w:val="center"/>
          </w:tcPr>
          <w:p w:rsidR="000068BB" w:rsidRPr="001C1B20" w:rsidRDefault="000068BB" w:rsidP="000068BB">
            <w:pPr>
              <w:rPr>
                <w:rFonts w:asciiTheme="minorHAnsi" w:hAnsiTheme="minorHAnsi"/>
                <w:lang w:eastAsia="cs-CZ"/>
              </w:rPr>
            </w:pPr>
          </w:p>
        </w:tc>
        <w:tc>
          <w:tcPr>
            <w:tcW w:w="3678" w:type="dxa"/>
            <w:gridSpan w:val="2"/>
            <w:shd w:val="clear" w:color="auto" w:fill="auto"/>
            <w:vAlign w:val="center"/>
          </w:tcPr>
          <w:p w:rsidR="000068BB" w:rsidRDefault="000068BB" w:rsidP="000068BB">
            <w:pPr>
              <w:spacing w:after="0" w:line="240" w:lineRule="auto"/>
              <w:rPr>
                <w:rFonts w:asciiTheme="minorHAnsi" w:hAnsiTheme="minorHAnsi"/>
                <w:lang w:eastAsia="cs-CZ"/>
              </w:rPr>
            </w:pPr>
            <w:r w:rsidRPr="00E503DA">
              <w:rPr>
                <w:rFonts w:asciiTheme="minorHAnsi" w:hAnsiTheme="minorHAnsi"/>
                <w:lang w:eastAsia="cs-CZ"/>
              </w:rPr>
              <w:t xml:space="preserve">64GB SD karta pro </w:t>
            </w:r>
            <w:proofErr w:type="spellStart"/>
            <w:r w:rsidRPr="00E503DA">
              <w:rPr>
                <w:rFonts w:asciiTheme="minorHAnsi" w:hAnsiTheme="minorHAnsi"/>
                <w:lang w:eastAsia="cs-CZ"/>
              </w:rPr>
              <w:t>hypervizor</w:t>
            </w:r>
            <w:proofErr w:type="spellEnd"/>
          </w:p>
        </w:tc>
        <w:tc>
          <w:tcPr>
            <w:tcW w:w="1273" w:type="dxa"/>
            <w:vAlign w:val="bottom"/>
          </w:tcPr>
          <w:p w:rsidR="000068BB" w:rsidRPr="000E48B3" w:rsidRDefault="000068BB" w:rsidP="000068BB">
            <w:pPr>
              <w:jc w:val="center"/>
              <w:rPr>
                <w:rFonts w:asciiTheme="minorHAnsi" w:hAnsiTheme="minorHAnsi"/>
                <w:lang w:eastAsia="cs-CZ"/>
              </w:rPr>
            </w:pPr>
            <w:r w:rsidRPr="000E48B3">
              <w:rPr>
                <w:rFonts w:asciiTheme="minorHAnsi" w:hAnsiTheme="minorHAnsi"/>
                <w:lang w:eastAsia="cs-CZ"/>
              </w:rPr>
              <w:t>2 x</w:t>
            </w:r>
          </w:p>
        </w:tc>
        <w:tc>
          <w:tcPr>
            <w:tcW w:w="988" w:type="dxa"/>
            <w:gridSpan w:val="2"/>
          </w:tcPr>
          <w:p w:rsidR="000068BB" w:rsidRPr="001C1B20" w:rsidRDefault="000068BB" w:rsidP="000068BB">
            <w:pPr>
              <w:rPr>
                <w:rFonts w:asciiTheme="minorHAnsi" w:hAnsiTheme="minorHAnsi"/>
                <w:lang w:eastAsia="cs-CZ"/>
              </w:rPr>
            </w:pPr>
          </w:p>
        </w:tc>
        <w:tc>
          <w:tcPr>
            <w:tcW w:w="1644" w:type="dxa"/>
          </w:tcPr>
          <w:p w:rsidR="000068BB" w:rsidRPr="001C1B20" w:rsidRDefault="000068BB" w:rsidP="000068BB">
            <w:pPr>
              <w:rPr>
                <w:rFonts w:asciiTheme="minorHAnsi" w:hAnsiTheme="minorHAnsi"/>
                <w:lang w:eastAsia="cs-CZ"/>
              </w:rPr>
            </w:pPr>
          </w:p>
        </w:tc>
      </w:tr>
      <w:tr w:rsidR="000068BB" w:rsidRPr="001C1B20" w:rsidTr="0098640E">
        <w:trPr>
          <w:trHeight w:val="285"/>
        </w:trPr>
        <w:tc>
          <w:tcPr>
            <w:tcW w:w="427" w:type="dxa"/>
          </w:tcPr>
          <w:p w:rsidR="000068BB" w:rsidRPr="001C1B20" w:rsidRDefault="000068BB" w:rsidP="000068BB">
            <w:pPr>
              <w:pStyle w:val="Odstavecseseznamem"/>
              <w:numPr>
                <w:ilvl w:val="0"/>
                <w:numId w:val="23"/>
              </w:numPr>
              <w:rPr>
                <w:rFonts w:asciiTheme="minorHAnsi" w:hAnsiTheme="minorHAnsi"/>
                <w:lang w:eastAsia="cs-CZ"/>
              </w:rPr>
            </w:pPr>
          </w:p>
        </w:tc>
        <w:tc>
          <w:tcPr>
            <w:tcW w:w="1346" w:type="dxa"/>
            <w:vMerge w:val="restart"/>
            <w:vAlign w:val="center"/>
          </w:tcPr>
          <w:p w:rsidR="000068BB" w:rsidRPr="001C1B20" w:rsidRDefault="000068BB" w:rsidP="000068BB">
            <w:pPr>
              <w:rPr>
                <w:rFonts w:asciiTheme="minorHAnsi" w:hAnsiTheme="minorHAnsi"/>
                <w:lang w:eastAsia="cs-CZ"/>
              </w:rPr>
            </w:pPr>
            <w:r>
              <w:rPr>
                <w:rFonts w:asciiTheme="minorHAnsi" w:hAnsiTheme="minorHAnsi"/>
                <w:lang w:eastAsia="cs-CZ"/>
              </w:rPr>
              <w:t>Komptabilita:</w:t>
            </w:r>
          </w:p>
        </w:tc>
        <w:tc>
          <w:tcPr>
            <w:tcW w:w="3678" w:type="dxa"/>
            <w:gridSpan w:val="2"/>
            <w:shd w:val="clear" w:color="auto" w:fill="auto"/>
            <w:vAlign w:val="center"/>
          </w:tcPr>
          <w:p w:rsidR="000068BB" w:rsidRPr="00E503DA" w:rsidRDefault="000068BB" w:rsidP="000068BB">
            <w:pPr>
              <w:spacing w:after="0" w:line="240" w:lineRule="auto"/>
              <w:rPr>
                <w:rFonts w:asciiTheme="minorHAnsi" w:hAnsiTheme="minorHAnsi"/>
                <w:lang w:eastAsia="cs-CZ"/>
              </w:rPr>
            </w:pPr>
            <w:r>
              <w:rPr>
                <w:rFonts w:asciiTheme="minorHAnsi" w:hAnsiTheme="minorHAnsi"/>
                <w:lang w:eastAsia="cs-CZ"/>
              </w:rPr>
              <w:t xml:space="preserve">Se stávajícím </w:t>
            </w:r>
            <w:r w:rsidRPr="0098640E">
              <w:rPr>
                <w:rFonts w:asciiTheme="minorHAnsi" w:hAnsiTheme="minorHAnsi"/>
                <w:lang w:eastAsia="cs-CZ"/>
              </w:rPr>
              <w:t>Cisco UCS 5108 a servery Cisco UCS B200</w:t>
            </w:r>
          </w:p>
        </w:tc>
        <w:tc>
          <w:tcPr>
            <w:tcW w:w="1273" w:type="dxa"/>
            <w:vAlign w:val="bottom"/>
          </w:tcPr>
          <w:p w:rsidR="000068BB" w:rsidRDefault="000068BB" w:rsidP="000068BB">
            <w:pPr>
              <w:jc w:val="center"/>
              <w:rPr>
                <w:rFonts w:asciiTheme="minorHAnsi" w:hAnsiTheme="minorHAnsi"/>
                <w:b/>
                <w:lang w:eastAsia="cs-CZ"/>
              </w:rPr>
            </w:pPr>
            <w:r>
              <w:rPr>
                <w:rFonts w:asciiTheme="minorHAnsi" w:hAnsiTheme="minorHAnsi"/>
                <w:b/>
                <w:lang w:eastAsia="cs-CZ"/>
              </w:rPr>
              <w:t>M</w:t>
            </w:r>
          </w:p>
        </w:tc>
        <w:tc>
          <w:tcPr>
            <w:tcW w:w="988" w:type="dxa"/>
            <w:gridSpan w:val="2"/>
          </w:tcPr>
          <w:p w:rsidR="000068BB" w:rsidRPr="001C1B20" w:rsidRDefault="000068BB" w:rsidP="000068BB">
            <w:pPr>
              <w:rPr>
                <w:rFonts w:asciiTheme="minorHAnsi" w:hAnsiTheme="minorHAnsi"/>
                <w:lang w:eastAsia="cs-CZ"/>
              </w:rPr>
            </w:pPr>
          </w:p>
        </w:tc>
        <w:tc>
          <w:tcPr>
            <w:tcW w:w="1644" w:type="dxa"/>
          </w:tcPr>
          <w:p w:rsidR="000068BB" w:rsidRPr="001C1B20" w:rsidRDefault="000068BB" w:rsidP="000068BB">
            <w:pPr>
              <w:rPr>
                <w:rFonts w:asciiTheme="minorHAnsi" w:hAnsiTheme="minorHAnsi"/>
                <w:lang w:eastAsia="cs-CZ"/>
              </w:rPr>
            </w:pPr>
          </w:p>
        </w:tc>
      </w:tr>
      <w:tr w:rsidR="000068BB" w:rsidRPr="001C1B20" w:rsidTr="0098640E">
        <w:trPr>
          <w:trHeight w:val="285"/>
        </w:trPr>
        <w:tc>
          <w:tcPr>
            <w:tcW w:w="427" w:type="dxa"/>
          </w:tcPr>
          <w:p w:rsidR="000068BB" w:rsidRPr="001C1B20" w:rsidRDefault="000068BB" w:rsidP="000068BB">
            <w:pPr>
              <w:pStyle w:val="Odstavecseseznamem"/>
              <w:numPr>
                <w:ilvl w:val="0"/>
                <w:numId w:val="23"/>
              </w:numPr>
              <w:rPr>
                <w:rFonts w:asciiTheme="minorHAnsi" w:hAnsiTheme="minorHAnsi"/>
                <w:lang w:eastAsia="cs-CZ"/>
              </w:rPr>
            </w:pPr>
          </w:p>
        </w:tc>
        <w:tc>
          <w:tcPr>
            <w:tcW w:w="1346" w:type="dxa"/>
            <w:vMerge/>
            <w:vAlign w:val="center"/>
          </w:tcPr>
          <w:p w:rsidR="000068BB" w:rsidRDefault="000068BB" w:rsidP="000068BB">
            <w:pPr>
              <w:rPr>
                <w:rFonts w:asciiTheme="minorHAnsi" w:hAnsiTheme="minorHAnsi"/>
                <w:lang w:eastAsia="cs-CZ"/>
              </w:rPr>
            </w:pPr>
          </w:p>
        </w:tc>
        <w:tc>
          <w:tcPr>
            <w:tcW w:w="3678" w:type="dxa"/>
            <w:gridSpan w:val="2"/>
            <w:shd w:val="clear" w:color="auto" w:fill="auto"/>
            <w:vAlign w:val="center"/>
          </w:tcPr>
          <w:p w:rsidR="000068BB" w:rsidRDefault="000068BB" w:rsidP="000068BB">
            <w:pPr>
              <w:spacing w:after="0" w:line="240" w:lineRule="auto"/>
              <w:rPr>
                <w:rFonts w:asciiTheme="minorHAnsi" w:hAnsiTheme="minorHAnsi"/>
                <w:lang w:eastAsia="cs-CZ"/>
              </w:rPr>
            </w:pPr>
            <w:r w:rsidRPr="0098640E">
              <w:rPr>
                <w:rFonts w:asciiTheme="minorHAnsi" w:hAnsiTheme="minorHAnsi"/>
                <w:lang w:eastAsia="cs-CZ"/>
              </w:rPr>
              <w:t xml:space="preserve">všechny prvky musí být uvedeny na </w:t>
            </w:r>
            <w:proofErr w:type="spellStart"/>
            <w:r w:rsidRPr="0098640E">
              <w:rPr>
                <w:rFonts w:asciiTheme="minorHAnsi" w:hAnsiTheme="minorHAnsi"/>
                <w:lang w:eastAsia="cs-CZ"/>
              </w:rPr>
              <w:t>VMware</w:t>
            </w:r>
            <w:proofErr w:type="spellEnd"/>
            <w:r w:rsidRPr="0098640E">
              <w:rPr>
                <w:rFonts w:asciiTheme="minorHAnsi" w:hAnsiTheme="minorHAnsi"/>
                <w:lang w:eastAsia="cs-CZ"/>
              </w:rPr>
              <w:t xml:space="preserve"> </w:t>
            </w:r>
            <w:proofErr w:type="spellStart"/>
            <w:r w:rsidRPr="0098640E">
              <w:rPr>
                <w:rFonts w:asciiTheme="minorHAnsi" w:hAnsiTheme="minorHAnsi"/>
                <w:lang w:eastAsia="cs-CZ"/>
              </w:rPr>
              <w:t>vSphere</w:t>
            </w:r>
            <w:proofErr w:type="spellEnd"/>
            <w:r w:rsidRPr="0098640E">
              <w:rPr>
                <w:rFonts w:asciiTheme="minorHAnsi" w:hAnsiTheme="minorHAnsi"/>
                <w:lang w:eastAsia="cs-CZ"/>
              </w:rPr>
              <w:t xml:space="preserve"> 6 </w:t>
            </w:r>
            <w:proofErr w:type="spellStart"/>
            <w:r w:rsidRPr="0098640E">
              <w:rPr>
                <w:rFonts w:asciiTheme="minorHAnsi" w:hAnsiTheme="minorHAnsi"/>
                <w:lang w:eastAsia="cs-CZ"/>
              </w:rPr>
              <w:t>compatibility</w:t>
            </w:r>
            <w:proofErr w:type="spellEnd"/>
            <w:r w:rsidRPr="0098640E">
              <w:rPr>
                <w:rFonts w:asciiTheme="minorHAnsi" w:hAnsiTheme="minorHAnsi"/>
                <w:lang w:eastAsia="cs-CZ"/>
              </w:rPr>
              <w:t xml:space="preserve"> listu.</w:t>
            </w:r>
          </w:p>
        </w:tc>
        <w:tc>
          <w:tcPr>
            <w:tcW w:w="1273" w:type="dxa"/>
            <w:vAlign w:val="bottom"/>
          </w:tcPr>
          <w:p w:rsidR="000068BB" w:rsidRDefault="000068BB" w:rsidP="000068BB">
            <w:pPr>
              <w:jc w:val="center"/>
              <w:rPr>
                <w:rFonts w:asciiTheme="minorHAnsi" w:hAnsiTheme="minorHAnsi"/>
                <w:b/>
                <w:lang w:eastAsia="cs-CZ"/>
              </w:rPr>
            </w:pPr>
            <w:r>
              <w:rPr>
                <w:rFonts w:asciiTheme="minorHAnsi" w:hAnsiTheme="minorHAnsi"/>
                <w:b/>
                <w:lang w:eastAsia="cs-CZ"/>
              </w:rPr>
              <w:t>M</w:t>
            </w:r>
          </w:p>
        </w:tc>
        <w:tc>
          <w:tcPr>
            <w:tcW w:w="988" w:type="dxa"/>
            <w:gridSpan w:val="2"/>
          </w:tcPr>
          <w:p w:rsidR="000068BB" w:rsidRPr="001C1B20" w:rsidRDefault="000068BB" w:rsidP="000068BB">
            <w:pPr>
              <w:rPr>
                <w:rFonts w:asciiTheme="minorHAnsi" w:hAnsiTheme="minorHAnsi"/>
                <w:lang w:eastAsia="cs-CZ"/>
              </w:rPr>
            </w:pPr>
          </w:p>
        </w:tc>
        <w:tc>
          <w:tcPr>
            <w:tcW w:w="1644" w:type="dxa"/>
          </w:tcPr>
          <w:p w:rsidR="000068BB" w:rsidRPr="001C1B20" w:rsidRDefault="000068BB" w:rsidP="000068BB">
            <w:pPr>
              <w:rPr>
                <w:rFonts w:asciiTheme="minorHAnsi" w:hAnsiTheme="minorHAnsi"/>
                <w:lang w:eastAsia="cs-CZ"/>
              </w:rPr>
            </w:pPr>
          </w:p>
        </w:tc>
      </w:tr>
      <w:tr w:rsidR="000068BB" w:rsidRPr="0002558D" w:rsidTr="0098640E">
        <w:trPr>
          <w:trHeight w:val="285"/>
        </w:trPr>
        <w:tc>
          <w:tcPr>
            <w:tcW w:w="427" w:type="dxa"/>
            <w:shd w:val="clear" w:color="auto" w:fill="F2F2F2" w:themeFill="background1" w:themeFillShade="F2"/>
          </w:tcPr>
          <w:p w:rsidR="000068BB" w:rsidRPr="00E503DA" w:rsidRDefault="000068BB" w:rsidP="000068BB">
            <w:pPr>
              <w:pStyle w:val="Odstavecseseznamem"/>
              <w:ind w:left="360"/>
              <w:rPr>
                <w:rFonts w:asciiTheme="minorHAnsi" w:hAnsiTheme="minorHAnsi"/>
                <w:lang w:eastAsia="cs-CZ"/>
              </w:rPr>
            </w:pPr>
          </w:p>
        </w:tc>
        <w:tc>
          <w:tcPr>
            <w:tcW w:w="5024" w:type="dxa"/>
            <w:gridSpan w:val="3"/>
            <w:shd w:val="clear" w:color="auto" w:fill="F2F2F2" w:themeFill="background1" w:themeFillShade="F2"/>
            <w:vAlign w:val="center"/>
          </w:tcPr>
          <w:p w:rsidR="000068BB" w:rsidRPr="0002558D" w:rsidRDefault="000068BB" w:rsidP="000068BB">
            <w:pPr>
              <w:spacing w:after="0" w:line="240" w:lineRule="auto"/>
              <w:rPr>
                <w:rFonts w:asciiTheme="minorHAnsi" w:hAnsiTheme="minorHAnsi"/>
                <w:b/>
                <w:lang w:eastAsia="cs-CZ"/>
              </w:rPr>
            </w:pPr>
            <w:r>
              <w:rPr>
                <w:rFonts w:asciiTheme="minorHAnsi" w:hAnsiTheme="minorHAnsi"/>
                <w:b/>
                <w:lang w:eastAsia="cs-CZ"/>
              </w:rPr>
              <w:t xml:space="preserve">Jednotný management </w:t>
            </w:r>
          </w:p>
        </w:tc>
        <w:tc>
          <w:tcPr>
            <w:tcW w:w="1273" w:type="dxa"/>
            <w:shd w:val="clear" w:color="auto" w:fill="F2F2F2" w:themeFill="background1" w:themeFillShade="F2"/>
          </w:tcPr>
          <w:p w:rsidR="000068BB" w:rsidRPr="0002558D" w:rsidRDefault="000068BB" w:rsidP="000068BB">
            <w:pPr>
              <w:spacing w:after="0" w:line="240" w:lineRule="auto"/>
              <w:jc w:val="center"/>
              <w:rPr>
                <w:rFonts w:asciiTheme="minorHAnsi" w:hAnsiTheme="minorHAnsi"/>
                <w:b/>
                <w:lang w:eastAsia="cs-CZ"/>
              </w:rPr>
            </w:pPr>
          </w:p>
        </w:tc>
        <w:tc>
          <w:tcPr>
            <w:tcW w:w="988" w:type="dxa"/>
            <w:gridSpan w:val="2"/>
            <w:shd w:val="clear" w:color="auto" w:fill="F2F2F2" w:themeFill="background1" w:themeFillShade="F2"/>
          </w:tcPr>
          <w:p w:rsidR="000068BB" w:rsidRPr="0002558D" w:rsidRDefault="000068BB" w:rsidP="000068BB">
            <w:pPr>
              <w:spacing w:after="0" w:line="240" w:lineRule="auto"/>
              <w:rPr>
                <w:rFonts w:asciiTheme="minorHAnsi" w:hAnsiTheme="minorHAnsi"/>
                <w:b/>
                <w:lang w:eastAsia="cs-CZ"/>
              </w:rPr>
            </w:pPr>
          </w:p>
        </w:tc>
        <w:tc>
          <w:tcPr>
            <w:tcW w:w="1644" w:type="dxa"/>
            <w:shd w:val="clear" w:color="auto" w:fill="F2F2F2" w:themeFill="background1" w:themeFillShade="F2"/>
          </w:tcPr>
          <w:p w:rsidR="000068BB" w:rsidRPr="0002558D" w:rsidRDefault="000068BB" w:rsidP="000068BB">
            <w:pPr>
              <w:spacing w:after="0" w:line="240" w:lineRule="auto"/>
              <w:rPr>
                <w:rFonts w:asciiTheme="minorHAnsi" w:hAnsiTheme="minorHAnsi"/>
                <w:b/>
                <w:lang w:eastAsia="cs-CZ"/>
              </w:rPr>
            </w:pPr>
          </w:p>
        </w:tc>
      </w:tr>
      <w:tr w:rsidR="000068BB" w:rsidRPr="001C1B20" w:rsidTr="0098640E">
        <w:trPr>
          <w:trHeight w:val="435"/>
        </w:trPr>
        <w:tc>
          <w:tcPr>
            <w:tcW w:w="427" w:type="dxa"/>
          </w:tcPr>
          <w:p w:rsidR="000068BB" w:rsidRPr="0002558D" w:rsidRDefault="000068BB" w:rsidP="000068BB">
            <w:pPr>
              <w:pStyle w:val="Odstavecseseznamem"/>
              <w:numPr>
                <w:ilvl w:val="0"/>
                <w:numId w:val="23"/>
              </w:numPr>
              <w:rPr>
                <w:rFonts w:asciiTheme="minorHAnsi" w:hAnsiTheme="minorHAnsi"/>
                <w:lang w:eastAsia="cs-CZ"/>
              </w:rPr>
            </w:pPr>
          </w:p>
        </w:tc>
        <w:tc>
          <w:tcPr>
            <w:tcW w:w="1346" w:type="dxa"/>
            <w:vMerge w:val="restart"/>
            <w:shd w:val="clear" w:color="auto" w:fill="auto"/>
            <w:noWrap/>
            <w:vAlign w:val="center"/>
            <w:hideMark/>
          </w:tcPr>
          <w:p w:rsidR="000068BB" w:rsidRPr="001C1B20" w:rsidRDefault="000068BB" w:rsidP="000068BB">
            <w:pPr>
              <w:rPr>
                <w:rFonts w:asciiTheme="minorHAnsi" w:hAnsiTheme="minorHAnsi"/>
                <w:lang w:eastAsia="cs-CZ"/>
              </w:rPr>
            </w:pPr>
            <w:r>
              <w:rPr>
                <w:rFonts w:asciiTheme="minorHAnsi" w:hAnsiTheme="minorHAnsi"/>
                <w:lang w:eastAsia="cs-CZ"/>
              </w:rPr>
              <w:t>Vlastnosti</w:t>
            </w:r>
            <w:r w:rsidRPr="001C1B20">
              <w:rPr>
                <w:rFonts w:asciiTheme="minorHAnsi" w:hAnsiTheme="minorHAnsi"/>
                <w:lang w:eastAsia="cs-CZ"/>
              </w:rPr>
              <w:t>:</w:t>
            </w:r>
          </w:p>
        </w:tc>
        <w:tc>
          <w:tcPr>
            <w:tcW w:w="3678" w:type="dxa"/>
            <w:gridSpan w:val="2"/>
            <w:shd w:val="clear" w:color="auto" w:fill="auto"/>
            <w:vAlign w:val="center"/>
          </w:tcPr>
          <w:p w:rsidR="000068BB" w:rsidRPr="001C1B20" w:rsidRDefault="000068BB" w:rsidP="000068BB">
            <w:pPr>
              <w:spacing w:after="0" w:line="240" w:lineRule="auto"/>
              <w:rPr>
                <w:rFonts w:asciiTheme="minorHAnsi" w:hAnsiTheme="minorHAnsi"/>
                <w:lang w:eastAsia="cs-CZ"/>
              </w:rPr>
            </w:pPr>
            <w:r w:rsidRPr="001C1B20">
              <w:rPr>
                <w:rFonts w:asciiTheme="minorHAnsi" w:hAnsiTheme="minorHAnsi"/>
                <w:lang w:eastAsia="cs-CZ"/>
              </w:rPr>
              <w:t>Jednotná redundantní integrovaná správa pro serverovou infrastrukturu, součástí správy musí být i správa ostatních prvků, tedy zdrojů, ventilátorů, přepínačů v šasi atd.</w:t>
            </w:r>
          </w:p>
        </w:tc>
        <w:tc>
          <w:tcPr>
            <w:tcW w:w="1273" w:type="dxa"/>
          </w:tcPr>
          <w:p w:rsidR="000068BB" w:rsidRDefault="000068BB" w:rsidP="000068BB">
            <w:pPr>
              <w:spacing w:after="0" w:line="240" w:lineRule="auto"/>
              <w:jc w:val="center"/>
            </w:pPr>
            <w:r w:rsidRPr="00785734">
              <w:rPr>
                <w:rFonts w:asciiTheme="minorHAnsi" w:hAnsiTheme="minorHAnsi"/>
                <w:b/>
                <w:lang w:eastAsia="cs-CZ"/>
              </w:rPr>
              <w:t>M</w:t>
            </w:r>
          </w:p>
        </w:tc>
        <w:tc>
          <w:tcPr>
            <w:tcW w:w="988" w:type="dxa"/>
            <w:gridSpan w:val="2"/>
          </w:tcPr>
          <w:p w:rsidR="000068BB" w:rsidRPr="001C1B20" w:rsidRDefault="000068BB" w:rsidP="000068BB">
            <w:pPr>
              <w:rPr>
                <w:rFonts w:asciiTheme="minorHAnsi" w:hAnsiTheme="minorHAnsi"/>
                <w:lang w:eastAsia="cs-CZ"/>
              </w:rPr>
            </w:pPr>
          </w:p>
        </w:tc>
        <w:tc>
          <w:tcPr>
            <w:tcW w:w="1644" w:type="dxa"/>
          </w:tcPr>
          <w:p w:rsidR="000068BB" w:rsidRPr="001C1B20" w:rsidRDefault="000068BB" w:rsidP="000068BB">
            <w:pPr>
              <w:rPr>
                <w:rFonts w:asciiTheme="minorHAnsi" w:hAnsiTheme="minorHAnsi"/>
                <w:lang w:eastAsia="cs-CZ"/>
              </w:rPr>
            </w:pPr>
          </w:p>
        </w:tc>
      </w:tr>
      <w:tr w:rsidR="000068BB" w:rsidRPr="001C1B20" w:rsidTr="0098640E">
        <w:trPr>
          <w:trHeight w:val="285"/>
        </w:trPr>
        <w:tc>
          <w:tcPr>
            <w:tcW w:w="427" w:type="dxa"/>
          </w:tcPr>
          <w:p w:rsidR="000068BB" w:rsidRPr="001C1B20" w:rsidRDefault="000068BB" w:rsidP="000068BB">
            <w:pPr>
              <w:pStyle w:val="Odstavecseseznamem"/>
              <w:numPr>
                <w:ilvl w:val="0"/>
                <w:numId w:val="23"/>
              </w:numPr>
              <w:rPr>
                <w:rFonts w:asciiTheme="minorHAnsi" w:hAnsiTheme="minorHAnsi"/>
                <w:lang w:eastAsia="cs-CZ"/>
              </w:rPr>
            </w:pPr>
          </w:p>
        </w:tc>
        <w:tc>
          <w:tcPr>
            <w:tcW w:w="1346" w:type="dxa"/>
            <w:vMerge/>
            <w:vAlign w:val="center"/>
            <w:hideMark/>
          </w:tcPr>
          <w:p w:rsidR="000068BB" w:rsidRPr="001C1B20" w:rsidRDefault="000068BB" w:rsidP="000068BB">
            <w:pPr>
              <w:rPr>
                <w:rFonts w:asciiTheme="minorHAnsi" w:hAnsiTheme="minorHAnsi"/>
                <w:lang w:eastAsia="cs-CZ"/>
              </w:rPr>
            </w:pPr>
          </w:p>
        </w:tc>
        <w:tc>
          <w:tcPr>
            <w:tcW w:w="3678" w:type="dxa"/>
            <w:gridSpan w:val="2"/>
            <w:shd w:val="clear" w:color="auto" w:fill="auto"/>
            <w:vAlign w:val="center"/>
          </w:tcPr>
          <w:p w:rsidR="000068BB" w:rsidRPr="001C1B20" w:rsidRDefault="000068BB" w:rsidP="000068BB">
            <w:pPr>
              <w:spacing w:after="0" w:line="240" w:lineRule="auto"/>
              <w:rPr>
                <w:rFonts w:asciiTheme="minorHAnsi" w:hAnsiTheme="minorHAnsi"/>
                <w:lang w:eastAsia="cs-CZ"/>
              </w:rPr>
            </w:pPr>
            <w:r w:rsidRPr="001C1B20">
              <w:rPr>
                <w:rFonts w:asciiTheme="minorHAnsi" w:hAnsiTheme="minorHAnsi"/>
                <w:lang w:eastAsia="cs-CZ"/>
              </w:rPr>
              <w:t>Možnost zasílat hlášení o chybách na uživatelsky definovatelné emailové adresy</w:t>
            </w:r>
          </w:p>
        </w:tc>
        <w:tc>
          <w:tcPr>
            <w:tcW w:w="1273" w:type="dxa"/>
          </w:tcPr>
          <w:p w:rsidR="000068BB" w:rsidRDefault="000068BB" w:rsidP="000068BB">
            <w:pPr>
              <w:spacing w:after="0" w:line="240" w:lineRule="auto"/>
              <w:jc w:val="center"/>
            </w:pPr>
            <w:r w:rsidRPr="00785734">
              <w:rPr>
                <w:rFonts w:asciiTheme="minorHAnsi" w:hAnsiTheme="minorHAnsi"/>
                <w:b/>
                <w:lang w:eastAsia="cs-CZ"/>
              </w:rPr>
              <w:t>M</w:t>
            </w:r>
          </w:p>
        </w:tc>
        <w:tc>
          <w:tcPr>
            <w:tcW w:w="988" w:type="dxa"/>
            <w:gridSpan w:val="2"/>
          </w:tcPr>
          <w:p w:rsidR="000068BB" w:rsidRPr="001C1B20" w:rsidRDefault="000068BB" w:rsidP="000068BB">
            <w:pPr>
              <w:rPr>
                <w:rFonts w:asciiTheme="minorHAnsi" w:hAnsiTheme="minorHAnsi"/>
                <w:lang w:eastAsia="cs-CZ"/>
              </w:rPr>
            </w:pPr>
          </w:p>
        </w:tc>
        <w:tc>
          <w:tcPr>
            <w:tcW w:w="1644" w:type="dxa"/>
          </w:tcPr>
          <w:p w:rsidR="000068BB" w:rsidRPr="001C1B20" w:rsidRDefault="000068BB" w:rsidP="000068BB">
            <w:pPr>
              <w:rPr>
                <w:rFonts w:asciiTheme="minorHAnsi" w:hAnsiTheme="minorHAnsi"/>
                <w:lang w:eastAsia="cs-CZ"/>
              </w:rPr>
            </w:pPr>
          </w:p>
        </w:tc>
      </w:tr>
      <w:tr w:rsidR="000068BB" w:rsidRPr="001C1B20" w:rsidTr="0098640E">
        <w:trPr>
          <w:trHeight w:val="285"/>
        </w:trPr>
        <w:tc>
          <w:tcPr>
            <w:tcW w:w="427" w:type="dxa"/>
          </w:tcPr>
          <w:p w:rsidR="000068BB" w:rsidRPr="001C1B20" w:rsidRDefault="000068BB" w:rsidP="000068BB">
            <w:pPr>
              <w:pStyle w:val="Odstavecseseznamem"/>
              <w:numPr>
                <w:ilvl w:val="0"/>
                <w:numId w:val="23"/>
              </w:numPr>
              <w:rPr>
                <w:rFonts w:asciiTheme="minorHAnsi" w:hAnsiTheme="minorHAnsi"/>
                <w:lang w:eastAsia="cs-CZ"/>
              </w:rPr>
            </w:pPr>
          </w:p>
        </w:tc>
        <w:tc>
          <w:tcPr>
            <w:tcW w:w="1346" w:type="dxa"/>
            <w:vMerge/>
            <w:vAlign w:val="center"/>
          </w:tcPr>
          <w:p w:rsidR="000068BB" w:rsidRPr="001C1B20" w:rsidRDefault="000068BB" w:rsidP="000068BB">
            <w:pPr>
              <w:rPr>
                <w:rFonts w:asciiTheme="minorHAnsi" w:hAnsiTheme="minorHAnsi"/>
                <w:lang w:eastAsia="cs-CZ"/>
              </w:rPr>
            </w:pPr>
          </w:p>
        </w:tc>
        <w:tc>
          <w:tcPr>
            <w:tcW w:w="3678" w:type="dxa"/>
            <w:gridSpan w:val="2"/>
            <w:shd w:val="clear" w:color="auto" w:fill="auto"/>
            <w:vAlign w:val="center"/>
          </w:tcPr>
          <w:p w:rsidR="000068BB" w:rsidRPr="001C1B20" w:rsidRDefault="000068BB" w:rsidP="000068BB">
            <w:pPr>
              <w:spacing w:after="0" w:line="240" w:lineRule="auto"/>
              <w:rPr>
                <w:rFonts w:asciiTheme="minorHAnsi" w:hAnsiTheme="minorHAnsi"/>
                <w:lang w:eastAsia="cs-CZ"/>
              </w:rPr>
            </w:pPr>
            <w:r w:rsidRPr="001C1B20">
              <w:rPr>
                <w:rFonts w:asciiTheme="minorHAnsi" w:hAnsiTheme="minorHAnsi"/>
                <w:lang w:eastAsia="cs-CZ"/>
              </w:rPr>
              <w:t>Přístup k managementu přes HTTP, HTTPS (WWW) a zároveň přes SSH (CLI)</w:t>
            </w:r>
          </w:p>
        </w:tc>
        <w:tc>
          <w:tcPr>
            <w:tcW w:w="1273" w:type="dxa"/>
          </w:tcPr>
          <w:p w:rsidR="000068BB" w:rsidRDefault="000068BB" w:rsidP="000068BB">
            <w:pPr>
              <w:spacing w:after="0" w:line="240" w:lineRule="auto"/>
              <w:jc w:val="center"/>
            </w:pPr>
            <w:r w:rsidRPr="00785734">
              <w:rPr>
                <w:rFonts w:asciiTheme="minorHAnsi" w:hAnsiTheme="minorHAnsi"/>
                <w:b/>
                <w:lang w:eastAsia="cs-CZ"/>
              </w:rPr>
              <w:t>M</w:t>
            </w:r>
          </w:p>
        </w:tc>
        <w:tc>
          <w:tcPr>
            <w:tcW w:w="988" w:type="dxa"/>
            <w:gridSpan w:val="2"/>
          </w:tcPr>
          <w:p w:rsidR="000068BB" w:rsidRPr="001C1B20" w:rsidRDefault="000068BB" w:rsidP="000068BB">
            <w:pPr>
              <w:rPr>
                <w:rFonts w:asciiTheme="minorHAnsi" w:hAnsiTheme="minorHAnsi"/>
                <w:lang w:eastAsia="cs-CZ"/>
              </w:rPr>
            </w:pPr>
          </w:p>
        </w:tc>
        <w:tc>
          <w:tcPr>
            <w:tcW w:w="1644" w:type="dxa"/>
          </w:tcPr>
          <w:p w:rsidR="000068BB" w:rsidRPr="001C1B20" w:rsidRDefault="000068BB" w:rsidP="000068BB">
            <w:pPr>
              <w:rPr>
                <w:rFonts w:asciiTheme="minorHAnsi" w:hAnsiTheme="minorHAnsi"/>
                <w:lang w:eastAsia="cs-CZ"/>
              </w:rPr>
            </w:pPr>
          </w:p>
        </w:tc>
      </w:tr>
      <w:tr w:rsidR="000068BB" w:rsidRPr="001C1B20" w:rsidTr="0098640E">
        <w:trPr>
          <w:trHeight w:val="285"/>
        </w:trPr>
        <w:tc>
          <w:tcPr>
            <w:tcW w:w="427" w:type="dxa"/>
          </w:tcPr>
          <w:p w:rsidR="000068BB" w:rsidRPr="001C1B20" w:rsidRDefault="000068BB" w:rsidP="000068BB">
            <w:pPr>
              <w:pStyle w:val="Odstavecseseznamem"/>
              <w:numPr>
                <w:ilvl w:val="0"/>
                <w:numId w:val="23"/>
              </w:numPr>
              <w:rPr>
                <w:rFonts w:asciiTheme="minorHAnsi" w:hAnsiTheme="minorHAnsi"/>
                <w:lang w:eastAsia="cs-CZ"/>
              </w:rPr>
            </w:pPr>
          </w:p>
        </w:tc>
        <w:tc>
          <w:tcPr>
            <w:tcW w:w="1346" w:type="dxa"/>
            <w:vMerge/>
            <w:vAlign w:val="center"/>
          </w:tcPr>
          <w:p w:rsidR="000068BB" w:rsidRPr="001C1B20" w:rsidRDefault="000068BB" w:rsidP="000068BB">
            <w:pPr>
              <w:rPr>
                <w:rFonts w:asciiTheme="minorHAnsi" w:hAnsiTheme="minorHAnsi"/>
                <w:lang w:eastAsia="cs-CZ"/>
              </w:rPr>
            </w:pPr>
          </w:p>
        </w:tc>
        <w:tc>
          <w:tcPr>
            <w:tcW w:w="3678" w:type="dxa"/>
            <w:gridSpan w:val="2"/>
            <w:shd w:val="clear" w:color="auto" w:fill="auto"/>
            <w:vAlign w:val="center"/>
          </w:tcPr>
          <w:p w:rsidR="000068BB" w:rsidRPr="001C1B20" w:rsidRDefault="000068BB" w:rsidP="000068BB">
            <w:pPr>
              <w:spacing w:after="0" w:line="240" w:lineRule="auto"/>
              <w:rPr>
                <w:rFonts w:asciiTheme="minorHAnsi" w:hAnsiTheme="minorHAnsi"/>
                <w:lang w:eastAsia="cs-CZ"/>
              </w:rPr>
            </w:pPr>
            <w:r w:rsidRPr="001C1B20">
              <w:rPr>
                <w:rFonts w:asciiTheme="minorHAnsi" w:hAnsiTheme="minorHAnsi"/>
                <w:lang w:eastAsia="cs-CZ"/>
              </w:rPr>
              <w:t xml:space="preserve">XML </w:t>
            </w:r>
            <w:proofErr w:type="spellStart"/>
            <w:r w:rsidRPr="001C1B20">
              <w:rPr>
                <w:rFonts w:asciiTheme="minorHAnsi" w:hAnsiTheme="minorHAnsi"/>
                <w:lang w:eastAsia="cs-CZ"/>
              </w:rPr>
              <w:t>api</w:t>
            </w:r>
            <w:proofErr w:type="spellEnd"/>
            <w:r w:rsidRPr="001C1B20">
              <w:rPr>
                <w:rFonts w:asciiTheme="minorHAnsi" w:hAnsiTheme="minorHAnsi"/>
                <w:lang w:eastAsia="cs-CZ"/>
              </w:rPr>
              <w:t xml:space="preserve"> pro přístup ke správě serverové infrastruktury</w:t>
            </w:r>
          </w:p>
        </w:tc>
        <w:tc>
          <w:tcPr>
            <w:tcW w:w="1273" w:type="dxa"/>
          </w:tcPr>
          <w:p w:rsidR="000068BB" w:rsidRDefault="000068BB" w:rsidP="000068BB">
            <w:pPr>
              <w:spacing w:after="0" w:line="240" w:lineRule="auto"/>
              <w:jc w:val="center"/>
            </w:pPr>
            <w:r w:rsidRPr="00785734">
              <w:rPr>
                <w:rFonts w:asciiTheme="minorHAnsi" w:hAnsiTheme="minorHAnsi"/>
                <w:b/>
                <w:lang w:eastAsia="cs-CZ"/>
              </w:rPr>
              <w:t>M</w:t>
            </w:r>
          </w:p>
        </w:tc>
        <w:tc>
          <w:tcPr>
            <w:tcW w:w="988" w:type="dxa"/>
            <w:gridSpan w:val="2"/>
          </w:tcPr>
          <w:p w:rsidR="000068BB" w:rsidRPr="001C1B20" w:rsidRDefault="000068BB" w:rsidP="000068BB">
            <w:pPr>
              <w:rPr>
                <w:rFonts w:asciiTheme="minorHAnsi" w:hAnsiTheme="minorHAnsi"/>
                <w:lang w:eastAsia="cs-CZ"/>
              </w:rPr>
            </w:pPr>
          </w:p>
        </w:tc>
        <w:tc>
          <w:tcPr>
            <w:tcW w:w="1644" w:type="dxa"/>
          </w:tcPr>
          <w:p w:rsidR="000068BB" w:rsidRPr="001C1B20" w:rsidRDefault="000068BB" w:rsidP="000068BB">
            <w:pPr>
              <w:rPr>
                <w:rFonts w:asciiTheme="minorHAnsi" w:hAnsiTheme="minorHAnsi"/>
                <w:lang w:eastAsia="cs-CZ"/>
              </w:rPr>
            </w:pPr>
          </w:p>
        </w:tc>
      </w:tr>
      <w:tr w:rsidR="000068BB" w:rsidRPr="001C1B20" w:rsidTr="0098640E">
        <w:trPr>
          <w:trHeight w:val="285"/>
        </w:trPr>
        <w:tc>
          <w:tcPr>
            <w:tcW w:w="427" w:type="dxa"/>
          </w:tcPr>
          <w:p w:rsidR="000068BB" w:rsidRPr="001C1B20" w:rsidRDefault="000068BB" w:rsidP="000068BB">
            <w:pPr>
              <w:pStyle w:val="Odstavecseseznamem"/>
              <w:numPr>
                <w:ilvl w:val="0"/>
                <w:numId w:val="23"/>
              </w:numPr>
              <w:rPr>
                <w:rFonts w:asciiTheme="minorHAnsi" w:hAnsiTheme="minorHAnsi"/>
                <w:lang w:eastAsia="cs-CZ"/>
              </w:rPr>
            </w:pPr>
          </w:p>
        </w:tc>
        <w:tc>
          <w:tcPr>
            <w:tcW w:w="1346" w:type="dxa"/>
            <w:vMerge/>
            <w:vAlign w:val="center"/>
          </w:tcPr>
          <w:p w:rsidR="000068BB" w:rsidRPr="001C1B20" w:rsidRDefault="000068BB" w:rsidP="000068BB">
            <w:pPr>
              <w:rPr>
                <w:rFonts w:asciiTheme="minorHAnsi" w:hAnsiTheme="minorHAnsi"/>
                <w:lang w:eastAsia="cs-CZ"/>
              </w:rPr>
            </w:pPr>
          </w:p>
        </w:tc>
        <w:tc>
          <w:tcPr>
            <w:tcW w:w="3678" w:type="dxa"/>
            <w:gridSpan w:val="2"/>
            <w:shd w:val="clear" w:color="auto" w:fill="auto"/>
            <w:vAlign w:val="center"/>
          </w:tcPr>
          <w:p w:rsidR="000068BB" w:rsidRPr="001C1B20" w:rsidRDefault="000068BB" w:rsidP="000068BB">
            <w:pPr>
              <w:spacing w:after="0" w:line="240" w:lineRule="auto"/>
              <w:rPr>
                <w:rFonts w:asciiTheme="minorHAnsi" w:hAnsiTheme="minorHAnsi"/>
                <w:lang w:eastAsia="cs-CZ"/>
              </w:rPr>
            </w:pPr>
            <w:r w:rsidRPr="001C1B20">
              <w:rPr>
                <w:rFonts w:asciiTheme="minorHAnsi" w:hAnsiTheme="minorHAnsi"/>
                <w:lang w:eastAsia="cs-CZ"/>
              </w:rPr>
              <w:t xml:space="preserve">Software pro správu musí podporovat minimálně OS Windows Vista/7/8, Linux </w:t>
            </w:r>
            <w:proofErr w:type="spellStart"/>
            <w:r w:rsidRPr="001C1B20">
              <w:rPr>
                <w:rFonts w:asciiTheme="minorHAnsi" w:hAnsiTheme="minorHAnsi"/>
                <w:lang w:eastAsia="cs-CZ"/>
              </w:rPr>
              <w:t>RedHat</w:t>
            </w:r>
            <w:proofErr w:type="spellEnd"/>
            <w:r w:rsidRPr="001C1B20">
              <w:rPr>
                <w:rFonts w:asciiTheme="minorHAnsi" w:hAnsiTheme="minorHAnsi"/>
                <w:lang w:eastAsia="cs-CZ"/>
              </w:rPr>
              <w:t xml:space="preserve"> a </w:t>
            </w:r>
            <w:proofErr w:type="spellStart"/>
            <w:r w:rsidRPr="001C1B20">
              <w:rPr>
                <w:rFonts w:asciiTheme="minorHAnsi" w:hAnsiTheme="minorHAnsi"/>
                <w:lang w:eastAsia="cs-CZ"/>
              </w:rPr>
              <w:t>VMware</w:t>
            </w:r>
            <w:proofErr w:type="spellEnd"/>
          </w:p>
        </w:tc>
        <w:tc>
          <w:tcPr>
            <w:tcW w:w="1273" w:type="dxa"/>
          </w:tcPr>
          <w:p w:rsidR="000068BB" w:rsidRDefault="000068BB" w:rsidP="000068BB">
            <w:pPr>
              <w:spacing w:after="0" w:line="240" w:lineRule="auto"/>
              <w:jc w:val="center"/>
            </w:pPr>
            <w:r w:rsidRPr="00785734">
              <w:rPr>
                <w:rFonts w:asciiTheme="minorHAnsi" w:hAnsiTheme="minorHAnsi"/>
                <w:b/>
                <w:lang w:eastAsia="cs-CZ"/>
              </w:rPr>
              <w:t>M</w:t>
            </w:r>
          </w:p>
        </w:tc>
        <w:tc>
          <w:tcPr>
            <w:tcW w:w="988" w:type="dxa"/>
            <w:gridSpan w:val="2"/>
          </w:tcPr>
          <w:p w:rsidR="000068BB" w:rsidRPr="001C1B20" w:rsidRDefault="000068BB" w:rsidP="000068BB">
            <w:pPr>
              <w:rPr>
                <w:rFonts w:asciiTheme="minorHAnsi" w:hAnsiTheme="minorHAnsi"/>
                <w:lang w:eastAsia="cs-CZ"/>
              </w:rPr>
            </w:pPr>
          </w:p>
        </w:tc>
        <w:tc>
          <w:tcPr>
            <w:tcW w:w="1644" w:type="dxa"/>
          </w:tcPr>
          <w:p w:rsidR="000068BB" w:rsidRPr="001C1B20" w:rsidRDefault="000068BB" w:rsidP="000068BB">
            <w:pPr>
              <w:rPr>
                <w:rFonts w:asciiTheme="minorHAnsi" w:hAnsiTheme="minorHAnsi"/>
                <w:lang w:eastAsia="cs-CZ"/>
              </w:rPr>
            </w:pPr>
          </w:p>
        </w:tc>
      </w:tr>
      <w:tr w:rsidR="000068BB" w:rsidRPr="001C1B20" w:rsidTr="0098640E">
        <w:trPr>
          <w:trHeight w:val="285"/>
        </w:trPr>
        <w:tc>
          <w:tcPr>
            <w:tcW w:w="427" w:type="dxa"/>
          </w:tcPr>
          <w:p w:rsidR="000068BB" w:rsidRPr="001C1B20" w:rsidRDefault="000068BB" w:rsidP="000068BB">
            <w:pPr>
              <w:pStyle w:val="Odstavecseseznamem"/>
              <w:numPr>
                <w:ilvl w:val="0"/>
                <w:numId w:val="23"/>
              </w:numPr>
              <w:rPr>
                <w:rFonts w:asciiTheme="minorHAnsi" w:hAnsiTheme="minorHAnsi"/>
                <w:lang w:eastAsia="cs-CZ"/>
              </w:rPr>
            </w:pPr>
          </w:p>
        </w:tc>
        <w:tc>
          <w:tcPr>
            <w:tcW w:w="1346" w:type="dxa"/>
            <w:vMerge/>
            <w:vAlign w:val="center"/>
          </w:tcPr>
          <w:p w:rsidR="000068BB" w:rsidRPr="001C1B20" w:rsidRDefault="000068BB" w:rsidP="000068BB">
            <w:pPr>
              <w:rPr>
                <w:rFonts w:asciiTheme="minorHAnsi" w:hAnsiTheme="minorHAnsi"/>
                <w:lang w:eastAsia="cs-CZ"/>
              </w:rPr>
            </w:pPr>
          </w:p>
        </w:tc>
        <w:tc>
          <w:tcPr>
            <w:tcW w:w="3678" w:type="dxa"/>
            <w:gridSpan w:val="2"/>
            <w:shd w:val="clear" w:color="auto" w:fill="auto"/>
            <w:vAlign w:val="center"/>
          </w:tcPr>
          <w:p w:rsidR="000068BB" w:rsidRPr="001C1B20" w:rsidRDefault="000068BB" w:rsidP="000068BB">
            <w:pPr>
              <w:spacing w:after="0" w:line="240" w:lineRule="auto"/>
              <w:rPr>
                <w:rFonts w:asciiTheme="minorHAnsi" w:hAnsiTheme="minorHAnsi"/>
                <w:lang w:eastAsia="cs-CZ"/>
              </w:rPr>
            </w:pPr>
            <w:r w:rsidRPr="001C1B20">
              <w:rPr>
                <w:rFonts w:asciiTheme="minorHAnsi" w:hAnsiTheme="minorHAnsi"/>
                <w:lang w:eastAsia="cs-CZ"/>
              </w:rPr>
              <w:t>Software pro správu musí umožnit oddělení pravomocí pro správu více logickým dílčím organizacím na všech úrovních managementu (WWW i CLI)</w:t>
            </w:r>
          </w:p>
        </w:tc>
        <w:tc>
          <w:tcPr>
            <w:tcW w:w="1273" w:type="dxa"/>
          </w:tcPr>
          <w:p w:rsidR="000068BB" w:rsidRDefault="000068BB" w:rsidP="000068BB">
            <w:pPr>
              <w:spacing w:after="0" w:line="240" w:lineRule="auto"/>
              <w:jc w:val="center"/>
            </w:pPr>
            <w:r w:rsidRPr="00785734">
              <w:rPr>
                <w:rFonts w:asciiTheme="minorHAnsi" w:hAnsiTheme="minorHAnsi"/>
                <w:b/>
                <w:lang w:eastAsia="cs-CZ"/>
              </w:rPr>
              <w:t>M</w:t>
            </w:r>
          </w:p>
        </w:tc>
        <w:tc>
          <w:tcPr>
            <w:tcW w:w="988" w:type="dxa"/>
            <w:gridSpan w:val="2"/>
          </w:tcPr>
          <w:p w:rsidR="000068BB" w:rsidRPr="001C1B20" w:rsidRDefault="000068BB" w:rsidP="000068BB">
            <w:pPr>
              <w:rPr>
                <w:rFonts w:asciiTheme="minorHAnsi" w:hAnsiTheme="minorHAnsi"/>
                <w:lang w:eastAsia="cs-CZ"/>
              </w:rPr>
            </w:pPr>
          </w:p>
        </w:tc>
        <w:tc>
          <w:tcPr>
            <w:tcW w:w="1644" w:type="dxa"/>
          </w:tcPr>
          <w:p w:rsidR="000068BB" w:rsidRPr="001C1B20" w:rsidRDefault="000068BB" w:rsidP="000068BB">
            <w:pPr>
              <w:rPr>
                <w:rFonts w:asciiTheme="minorHAnsi" w:hAnsiTheme="minorHAnsi"/>
                <w:lang w:eastAsia="cs-CZ"/>
              </w:rPr>
            </w:pPr>
          </w:p>
        </w:tc>
      </w:tr>
      <w:tr w:rsidR="000068BB" w:rsidRPr="001C1B20" w:rsidTr="0098640E">
        <w:trPr>
          <w:trHeight w:val="285"/>
        </w:trPr>
        <w:tc>
          <w:tcPr>
            <w:tcW w:w="427" w:type="dxa"/>
          </w:tcPr>
          <w:p w:rsidR="000068BB" w:rsidRPr="001C1B20" w:rsidRDefault="000068BB" w:rsidP="000068BB">
            <w:pPr>
              <w:pStyle w:val="Odstavecseseznamem"/>
              <w:numPr>
                <w:ilvl w:val="0"/>
                <w:numId w:val="23"/>
              </w:numPr>
              <w:rPr>
                <w:rFonts w:asciiTheme="minorHAnsi" w:hAnsiTheme="minorHAnsi"/>
                <w:lang w:eastAsia="cs-CZ"/>
              </w:rPr>
            </w:pPr>
          </w:p>
        </w:tc>
        <w:tc>
          <w:tcPr>
            <w:tcW w:w="1346" w:type="dxa"/>
            <w:vMerge/>
            <w:vAlign w:val="center"/>
          </w:tcPr>
          <w:p w:rsidR="000068BB" w:rsidRPr="001C1B20" w:rsidRDefault="000068BB" w:rsidP="000068BB">
            <w:pPr>
              <w:rPr>
                <w:rFonts w:asciiTheme="minorHAnsi" w:hAnsiTheme="minorHAnsi"/>
                <w:lang w:eastAsia="cs-CZ"/>
              </w:rPr>
            </w:pPr>
          </w:p>
        </w:tc>
        <w:tc>
          <w:tcPr>
            <w:tcW w:w="3678" w:type="dxa"/>
            <w:gridSpan w:val="2"/>
            <w:shd w:val="clear" w:color="auto" w:fill="auto"/>
            <w:vAlign w:val="center"/>
          </w:tcPr>
          <w:p w:rsidR="000068BB" w:rsidRPr="001C1B20" w:rsidRDefault="000068BB" w:rsidP="000068BB">
            <w:pPr>
              <w:spacing w:after="0" w:line="240" w:lineRule="auto"/>
              <w:rPr>
                <w:rFonts w:asciiTheme="minorHAnsi" w:hAnsiTheme="minorHAnsi"/>
                <w:lang w:eastAsia="cs-CZ"/>
              </w:rPr>
            </w:pPr>
            <w:r w:rsidRPr="001C1B20">
              <w:rPr>
                <w:rFonts w:asciiTheme="minorHAnsi" w:hAnsiTheme="minorHAnsi"/>
                <w:lang w:eastAsia="cs-CZ"/>
              </w:rPr>
              <w:t xml:space="preserve">Práva musí umožňovat řízení přístupových práv k řídicím modulům, KVM přepínačům a dalším částem </w:t>
            </w:r>
            <w:r w:rsidRPr="001C1B20">
              <w:rPr>
                <w:rFonts w:asciiTheme="minorHAnsi" w:hAnsiTheme="minorHAnsi"/>
                <w:lang w:eastAsia="cs-CZ"/>
              </w:rPr>
              <w:lastRenderedPageBreak/>
              <w:t>správy systému prostřednictvím účtů v LDAP struktuře provozované zadavatelem</w:t>
            </w:r>
          </w:p>
        </w:tc>
        <w:tc>
          <w:tcPr>
            <w:tcW w:w="1273" w:type="dxa"/>
          </w:tcPr>
          <w:p w:rsidR="000068BB" w:rsidRDefault="000068BB" w:rsidP="000068BB">
            <w:pPr>
              <w:spacing w:after="0" w:line="240" w:lineRule="auto"/>
              <w:jc w:val="center"/>
            </w:pPr>
            <w:r w:rsidRPr="00785734">
              <w:rPr>
                <w:rFonts w:asciiTheme="minorHAnsi" w:hAnsiTheme="minorHAnsi"/>
                <w:b/>
                <w:lang w:eastAsia="cs-CZ"/>
              </w:rPr>
              <w:lastRenderedPageBreak/>
              <w:t>M</w:t>
            </w:r>
          </w:p>
        </w:tc>
        <w:tc>
          <w:tcPr>
            <w:tcW w:w="988" w:type="dxa"/>
            <w:gridSpan w:val="2"/>
          </w:tcPr>
          <w:p w:rsidR="000068BB" w:rsidRPr="001C1B20" w:rsidRDefault="000068BB" w:rsidP="000068BB">
            <w:pPr>
              <w:rPr>
                <w:rFonts w:asciiTheme="minorHAnsi" w:hAnsiTheme="minorHAnsi"/>
                <w:lang w:eastAsia="cs-CZ"/>
              </w:rPr>
            </w:pPr>
          </w:p>
        </w:tc>
        <w:tc>
          <w:tcPr>
            <w:tcW w:w="1644" w:type="dxa"/>
          </w:tcPr>
          <w:p w:rsidR="000068BB" w:rsidRPr="001C1B20" w:rsidRDefault="000068BB" w:rsidP="000068BB">
            <w:pPr>
              <w:rPr>
                <w:rFonts w:asciiTheme="minorHAnsi" w:hAnsiTheme="minorHAnsi"/>
                <w:lang w:eastAsia="cs-CZ"/>
              </w:rPr>
            </w:pPr>
          </w:p>
        </w:tc>
      </w:tr>
      <w:tr w:rsidR="000068BB" w:rsidRPr="001C1B20" w:rsidTr="0098640E">
        <w:trPr>
          <w:trHeight w:val="285"/>
        </w:trPr>
        <w:tc>
          <w:tcPr>
            <w:tcW w:w="427" w:type="dxa"/>
          </w:tcPr>
          <w:p w:rsidR="000068BB" w:rsidRPr="001C1B20" w:rsidRDefault="000068BB" w:rsidP="000068BB">
            <w:pPr>
              <w:pStyle w:val="Odstavecseseznamem"/>
              <w:numPr>
                <w:ilvl w:val="0"/>
                <w:numId w:val="23"/>
              </w:numPr>
              <w:rPr>
                <w:rFonts w:asciiTheme="minorHAnsi" w:hAnsiTheme="minorHAnsi"/>
                <w:lang w:eastAsia="cs-CZ"/>
              </w:rPr>
            </w:pPr>
          </w:p>
        </w:tc>
        <w:tc>
          <w:tcPr>
            <w:tcW w:w="1346" w:type="dxa"/>
            <w:vMerge/>
            <w:vAlign w:val="center"/>
          </w:tcPr>
          <w:p w:rsidR="000068BB" w:rsidRPr="001C1B20" w:rsidRDefault="000068BB" w:rsidP="000068BB">
            <w:pPr>
              <w:rPr>
                <w:rFonts w:asciiTheme="minorHAnsi" w:hAnsiTheme="minorHAnsi"/>
                <w:lang w:eastAsia="cs-CZ"/>
              </w:rPr>
            </w:pPr>
          </w:p>
        </w:tc>
        <w:tc>
          <w:tcPr>
            <w:tcW w:w="3678" w:type="dxa"/>
            <w:gridSpan w:val="2"/>
            <w:shd w:val="clear" w:color="auto" w:fill="auto"/>
            <w:vAlign w:val="center"/>
          </w:tcPr>
          <w:p w:rsidR="000068BB" w:rsidRPr="001C1B20" w:rsidRDefault="000068BB" w:rsidP="000068BB">
            <w:pPr>
              <w:spacing w:after="0" w:line="240" w:lineRule="auto"/>
              <w:rPr>
                <w:rFonts w:asciiTheme="minorHAnsi" w:hAnsiTheme="minorHAnsi"/>
                <w:lang w:eastAsia="cs-CZ"/>
              </w:rPr>
            </w:pPr>
            <w:r w:rsidRPr="001C1B20">
              <w:rPr>
                <w:rFonts w:asciiTheme="minorHAnsi" w:hAnsiTheme="minorHAnsi"/>
                <w:lang w:eastAsia="cs-CZ"/>
              </w:rPr>
              <w:t xml:space="preserve">KVM musí podporovat textovou i grafickou konzoli serveru a zajistí přenos povelů z klávesnice a myši vzdáleného počítače bez ohledu na stav operačního </w:t>
            </w:r>
            <w:proofErr w:type="gramStart"/>
            <w:r w:rsidRPr="001C1B20">
              <w:rPr>
                <w:rFonts w:asciiTheme="minorHAnsi" w:hAnsiTheme="minorHAnsi"/>
                <w:lang w:eastAsia="cs-CZ"/>
              </w:rPr>
              <w:t>sytému</w:t>
            </w:r>
            <w:proofErr w:type="gramEnd"/>
            <w:r w:rsidRPr="001C1B20">
              <w:rPr>
                <w:rFonts w:asciiTheme="minorHAnsi" w:hAnsiTheme="minorHAnsi"/>
                <w:lang w:eastAsia="cs-CZ"/>
              </w:rPr>
              <w:t xml:space="preserve"> serveru, požadujeme také možnosti sdílení více uživateli současně, možnost mapování vzdálených medií, souborů či adresářů fyzickému serverovému modulu a přístup protokolem </w:t>
            </w:r>
            <w:proofErr w:type="spellStart"/>
            <w:r w:rsidRPr="001C1B20">
              <w:rPr>
                <w:rFonts w:asciiTheme="minorHAnsi" w:hAnsiTheme="minorHAnsi"/>
                <w:lang w:eastAsia="cs-CZ"/>
              </w:rPr>
              <w:t>Serial</w:t>
            </w:r>
            <w:proofErr w:type="spellEnd"/>
            <w:r w:rsidRPr="001C1B20">
              <w:rPr>
                <w:rFonts w:asciiTheme="minorHAnsi" w:hAnsiTheme="minorHAnsi"/>
                <w:lang w:eastAsia="cs-CZ"/>
              </w:rPr>
              <w:t xml:space="preserve"> </w:t>
            </w:r>
            <w:proofErr w:type="spellStart"/>
            <w:r w:rsidRPr="001C1B20">
              <w:rPr>
                <w:rFonts w:asciiTheme="minorHAnsi" w:hAnsiTheme="minorHAnsi"/>
                <w:lang w:eastAsia="cs-CZ"/>
              </w:rPr>
              <w:t>over</w:t>
            </w:r>
            <w:proofErr w:type="spellEnd"/>
            <w:r w:rsidRPr="001C1B20">
              <w:rPr>
                <w:rFonts w:asciiTheme="minorHAnsi" w:hAnsiTheme="minorHAnsi"/>
                <w:lang w:eastAsia="cs-CZ"/>
              </w:rPr>
              <w:t xml:space="preserve"> LAN</w:t>
            </w:r>
          </w:p>
        </w:tc>
        <w:tc>
          <w:tcPr>
            <w:tcW w:w="1273" w:type="dxa"/>
          </w:tcPr>
          <w:p w:rsidR="000068BB" w:rsidRDefault="000068BB" w:rsidP="000068BB">
            <w:pPr>
              <w:spacing w:after="0" w:line="240" w:lineRule="auto"/>
              <w:jc w:val="center"/>
            </w:pPr>
            <w:r w:rsidRPr="00785734">
              <w:rPr>
                <w:rFonts w:asciiTheme="minorHAnsi" w:hAnsiTheme="minorHAnsi"/>
                <w:b/>
                <w:lang w:eastAsia="cs-CZ"/>
              </w:rPr>
              <w:t>M</w:t>
            </w:r>
          </w:p>
        </w:tc>
        <w:tc>
          <w:tcPr>
            <w:tcW w:w="988" w:type="dxa"/>
            <w:gridSpan w:val="2"/>
          </w:tcPr>
          <w:p w:rsidR="000068BB" w:rsidRPr="001C1B20" w:rsidRDefault="000068BB" w:rsidP="000068BB">
            <w:pPr>
              <w:rPr>
                <w:rFonts w:asciiTheme="minorHAnsi" w:hAnsiTheme="minorHAnsi"/>
                <w:lang w:eastAsia="cs-CZ"/>
              </w:rPr>
            </w:pPr>
          </w:p>
        </w:tc>
        <w:tc>
          <w:tcPr>
            <w:tcW w:w="1644" w:type="dxa"/>
          </w:tcPr>
          <w:p w:rsidR="000068BB" w:rsidRPr="001C1B20" w:rsidRDefault="000068BB" w:rsidP="000068BB">
            <w:pPr>
              <w:rPr>
                <w:rFonts w:asciiTheme="minorHAnsi" w:hAnsiTheme="minorHAnsi"/>
                <w:lang w:eastAsia="cs-CZ"/>
              </w:rPr>
            </w:pPr>
          </w:p>
        </w:tc>
      </w:tr>
      <w:tr w:rsidR="000068BB" w:rsidRPr="001C1B20" w:rsidTr="0098640E">
        <w:trPr>
          <w:trHeight w:val="285"/>
        </w:trPr>
        <w:tc>
          <w:tcPr>
            <w:tcW w:w="427" w:type="dxa"/>
          </w:tcPr>
          <w:p w:rsidR="000068BB" w:rsidRPr="001C1B20" w:rsidRDefault="000068BB" w:rsidP="000068BB">
            <w:pPr>
              <w:pStyle w:val="Odstavecseseznamem"/>
              <w:numPr>
                <w:ilvl w:val="0"/>
                <w:numId w:val="23"/>
              </w:numPr>
              <w:rPr>
                <w:rFonts w:asciiTheme="minorHAnsi" w:hAnsiTheme="minorHAnsi"/>
                <w:lang w:eastAsia="cs-CZ"/>
              </w:rPr>
            </w:pPr>
          </w:p>
        </w:tc>
        <w:tc>
          <w:tcPr>
            <w:tcW w:w="1346" w:type="dxa"/>
            <w:vMerge/>
            <w:vAlign w:val="center"/>
          </w:tcPr>
          <w:p w:rsidR="000068BB" w:rsidRPr="001C1B20" w:rsidRDefault="000068BB" w:rsidP="000068BB">
            <w:pPr>
              <w:rPr>
                <w:rFonts w:asciiTheme="minorHAnsi" w:hAnsiTheme="minorHAnsi"/>
                <w:lang w:eastAsia="cs-CZ"/>
              </w:rPr>
            </w:pPr>
          </w:p>
        </w:tc>
        <w:tc>
          <w:tcPr>
            <w:tcW w:w="3678" w:type="dxa"/>
            <w:gridSpan w:val="2"/>
            <w:shd w:val="clear" w:color="auto" w:fill="auto"/>
            <w:vAlign w:val="center"/>
          </w:tcPr>
          <w:p w:rsidR="000068BB" w:rsidRPr="001C1B20" w:rsidRDefault="000068BB" w:rsidP="000068BB">
            <w:pPr>
              <w:spacing w:after="0" w:line="240" w:lineRule="auto"/>
              <w:rPr>
                <w:rFonts w:asciiTheme="minorHAnsi" w:hAnsiTheme="minorHAnsi"/>
                <w:lang w:eastAsia="cs-CZ"/>
              </w:rPr>
            </w:pPr>
            <w:r w:rsidRPr="001C1B20">
              <w:rPr>
                <w:rFonts w:asciiTheme="minorHAnsi" w:hAnsiTheme="minorHAnsi"/>
                <w:lang w:eastAsia="cs-CZ"/>
              </w:rPr>
              <w:t xml:space="preserve">Musí umožnit další členění a automatické přiřazování serverů do skupin, které budou opravňovat dle nadřazené </w:t>
            </w:r>
            <w:proofErr w:type="spellStart"/>
            <w:r w:rsidRPr="001C1B20">
              <w:rPr>
                <w:rFonts w:asciiTheme="minorHAnsi" w:hAnsiTheme="minorHAnsi"/>
                <w:lang w:eastAsia="cs-CZ"/>
              </w:rPr>
              <w:t>Active</w:t>
            </w:r>
            <w:proofErr w:type="spellEnd"/>
            <w:r w:rsidRPr="001C1B20">
              <w:rPr>
                <w:rFonts w:asciiTheme="minorHAnsi" w:hAnsiTheme="minorHAnsi"/>
                <w:lang w:eastAsia="cs-CZ"/>
              </w:rPr>
              <w:t xml:space="preserve"> </w:t>
            </w:r>
            <w:proofErr w:type="spellStart"/>
            <w:r w:rsidRPr="001C1B20">
              <w:rPr>
                <w:rFonts w:asciiTheme="minorHAnsi" w:hAnsiTheme="minorHAnsi"/>
                <w:lang w:eastAsia="cs-CZ"/>
              </w:rPr>
              <w:t>Directory</w:t>
            </w:r>
            <w:proofErr w:type="spellEnd"/>
            <w:r w:rsidRPr="001C1B20">
              <w:rPr>
                <w:rFonts w:asciiTheme="minorHAnsi" w:hAnsiTheme="minorHAnsi"/>
                <w:lang w:eastAsia="cs-CZ"/>
              </w:rPr>
              <w:t xml:space="preserve"> (LDAP) nebo lokální skupiny uživatele k využití zdrojů serverové infrastruktury (Procesor, paměť, využití diskového systému)</w:t>
            </w:r>
          </w:p>
        </w:tc>
        <w:tc>
          <w:tcPr>
            <w:tcW w:w="1273" w:type="dxa"/>
          </w:tcPr>
          <w:p w:rsidR="000068BB" w:rsidRDefault="000068BB" w:rsidP="000068BB">
            <w:pPr>
              <w:spacing w:after="0" w:line="240" w:lineRule="auto"/>
              <w:jc w:val="center"/>
            </w:pPr>
            <w:r w:rsidRPr="00785734">
              <w:rPr>
                <w:rFonts w:asciiTheme="minorHAnsi" w:hAnsiTheme="minorHAnsi"/>
                <w:b/>
                <w:lang w:eastAsia="cs-CZ"/>
              </w:rPr>
              <w:t>M</w:t>
            </w:r>
          </w:p>
        </w:tc>
        <w:tc>
          <w:tcPr>
            <w:tcW w:w="988" w:type="dxa"/>
            <w:gridSpan w:val="2"/>
          </w:tcPr>
          <w:p w:rsidR="000068BB" w:rsidRPr="001C1B20" w:rsidRDefault="000068BB" w:rsidP="000068BB">
            <w:pPr>
              <w:rPr>
                <w:rFonts w:asciiTheme="minorHAnsi" w:hAnsiTheme="minorHAnsi"/>
                <w:lang w:eastAsia="cs-CZ"/>
              </w:rPr>
            </w:pPr>
          </w:p>
        </w:tc>
        <w:tc>
          <w:tcPr>
            <w:tcW w:w="1644" w:type="dxa"/>
          </w:tcPr>
          <w:p w:rsidR="000068BB" w:rsidRPr="001C1B20" w:rsidRDefault="000068BB" w:rsidP="000068BB">
            <w:pPr>
              <w:rPr>
                <w:rFonts w:asciiTheme="minorHAnsi" w:hAnsiTheme="minorHAnsi"/>
                <w:lang w:eastAsia="cs-CZ"/>
              </w:rPr>
            </w:pPr>
          </w:p>
        </w:tc>
      </w:tr>
      <w:tr w:rsidR="000068BB" w:rsidRPr="001C1B20" w:rsidTr="0098640E">
        <w:trPr>
          <w:trHeight w:val="285"/>
        </w:trPr>
        <w:tc>
          <w:tcPr>
            <w:tcW w:w="427" w:type="dxa"/>
          </w:tcPr>
          <w:p w:rsidR="000068BB" w:rsidRPr="001C1B20" w:rsidRDefault="000068BB" w:rsidP="000068BB">
            <w:pPr>
              <w:pStyle w:val="Odstavecseseznamem"/>
              <w:numPr>
                <w:ilvl w:val="0"/>
                <w:numId w:val="23"/>
              </w:numPr>
              <w:rPr>
                <w:rFonts w:asciiTheme="minorHAnsi" w:hAnsiTheme="minorHAnsi"/>
                <w:lang w:eastAsia="cs-CZ"/>
              </w:rPr>
            </w:pPr>
          </w:p>
        </w:tc>
        <w:tc>
          <w:tcPr>
            <w:tcW w:w="1346" w:type="dxa"/>
            <w:vMerge/>
            <w:vAlign w:val="center"/>
          </w:tcPr>
          <w:p w:rsidR="000068BB" w:rsidRPr="001C1B20" w:rsidRDefault="000068BB" w:rsidP="000068BB">
            <w:pPr>
              <w:rPr>
                <w:rFonts w:asciiTheme="minorHAnsi" w:hAnsiTheme="minorHAnsi"/>
                <w:lang w:eastAsia="cs-CZ"/>
              </w:rPr>
            </w:pPr>
          </w:p>
        </w:tc>
        <w:tc>
          <w:tcPr>
            <w:tcW w:w="3678" w:type="dxa"/>
            <w:gridSpan w:val="2"/>
            <w:shd w:val="clear" w:color="auto" w:fill="auto"/>
            <w:vAlign w:val="center"/>
          </w:tcPr>
          <w:p w:rsidR="000068BB" w:rsidRPr="001C1B20" w:rsidRDefault="000068BB" w:rsidP="000068BB">
            <w:pPr>
              <w:spacing w:after="0" w:line="240" w:lineRule="auto"/>
              <w:rPr>
                <w:rFonts w:asciiTheme="minorHAnsi" w:hAnsiTheme="minorHAnsi"/>
                <w:lang w:eastAsia="cs-CZ"/>
              </w:rPr>
            </w:pPr>
            <w:r w:rsidRPr="001C1B20">
              <w:rPr>
                <w:rFonts w:asciiTheme="minorHAnsi" w:hAnsiTheme="minorHAnsi"/>
                <w:lang w:eastAsia="cs-CZ"/>
              </w:rPr>
              <w:t xml:space="preserve">Možnost definice serverového profilu, které je možné na server aplikovat například při výměně HW nebo migraci, musí minimálně obsahovat verze firmware BMC, BIOS, MB a sítových rozhraní, Dále pak nastavení BIOS, IMPI, síťové karty, HBA, nastavení lokálního RAID, </w:t>
            </w:r>
            <w:proofErr w:type="spellStart"/>
            <w:r w:rsidRPr="001C1B20">
              <w:rPr>
                <w:rFonts w:asciiTheme="minorHAnsi" w:hAnsiTheme="minorHAnsi"/>
                <w:lang w:eastAsia="cs-CZ"/>
              </w:rPr>
              <w:t>boot</w:t>
            </w:r>
            <w:proofErr w:type="spellEnd"/>
            <w:r w:rsidRPr="001C1B20">
              <w:rPr>
                <w:rFonts w:asciiTheme="minorHAnsi" w:hAnsiTheme="minorHAnsi"/>
                <w:lang w:eastAsia="cs-CZ"/>
              </w:rPr>
              <w:t xml:space="preserve"> pořadí (lokální nebo SAN/LAN </w:t>
            </w:r>
            <w:proofErr w:type="spellStart"/>
            <w:r w:rsidRPr="001C1B20">
              <w:rPr>
                <w:rFonts w:asciiTheme="minorHAnsi" w:hAnsiTheme="minorHAnsi"/>
                <w:lang w:eastAsia="cs-CZ"/>
              </w:rPr>
              <w:t>target</w:t>
            </w:r>
            <w:proofErr w:type="spellEnd"/>
            <w:r w:rsidRPr="001C1B20">
              <w:rPr>
                <w:rFonts w:asciiTheme="minorHAnsi" w:hAnsiTheme="minorHAnsi"/>
                <w:lang w:eastAsia="cs-CZ"/>
              </w:rPr>
              <w:t>).</w:t>
            </w:r>
          </w:p>
        </w:tc>
        <w:tc>
          <w:tcPr>
            <w:tcW w:w="1273" w:type="dxa"/>
          </w:tcPr>
          <w:p w:rsidR="000068BB" w:rsidRDefault="000068BB" w:rsidP="000068BB">
            <w:pPr>
              <w:spacing w:after="0" w:line="240" w:lineRule="auto"/>
              <w:jc w:val="center"/>
            </w:pPr>
            <w:r w:rsidRPr="00785734">
              <w:rPr>
                <w:rFonts w:asciiTheme="minorHAnsi" w:hAnsiTheme="minorHAnsi"/>
                <w:b/>
                <w:lang w:eastAsia="cs-CZ"/>
              </w:rPr>
              <w:t>M</w:t>
            </w:r>
          </w:p>
        </w:tc>
        <w:tc>
          <w:tcPr>
            <w:tcW w:w="988" w:type="dxa"/>
            <w:gridSpan w:val="2"/>
          </w:tcPr>
          <w:p w:rsidR="000068BB" w:rsidRPr="001C1B20" w:rsidRDefault="000068BB" w:rsidP="000068BB">
            <w:pPr>
              <w:rPr>
                <w:rFonts w:asciiTheme="minorHAnsi" w:hAnsiTheme="minorHAnsi"/>
                <w:lang w:eastAsia="cs-CZ"/>
              </w:rPr>
            </w:pPr>
          </w:p>
        </w:tc>
        <w:tc>
          <w:tcPr>
            <w:tcW w:w="1644" w:type="dxa"/>
          </w:tcPr>
          <w:p w:rsidR="000068BB" w:rsidRPr="001C1B20" w:rsidRDefault="000068BB" w:rsidP="000068BB">
            <w:pPr>
              <w:rPr>
                <w:rFonts w:asciiTheme="minorHAnsi" w:hAnsiTheme="minorHAnsi"/>
                <w:lang w:eastAsia="cs-CZ"/>
              </w:rPr>
            </w:pPr>
          </w:p>
        </w:tc>
      </w:tr>
      <w:tr w:rsidR="000068BB" w:rsidRPr="001C1B20" w:rsidTr="0098640E">
        <w:trPr>
          <w:trHeight w:val="285"/>
        </w:trPr>
        <w:tc>
          <w:tcPr>
            <w:tcW w:w="427" w:type="dxa"/>
          </w:tcPr>
          <w:p w:rsidR="000068BB" w:rsidRPr="001C1B20" w:rsidRDefault="000068BB" w:rsidP="000068BB">
            <w:pPr>
              <w:pStyle w:val="Odstavecseseznamem"/>
              <w:numPr>
                <w:ilvl w:val="0"/>
                <w:numId w:val="23"/>
              </w:numPr>
              <w:rPr>
                <w:rFonts w:asciiTheme="minorHAnsi" w:hAnsiTheme="minorHAnsi"/>
                <w:lang w:eastAsia="cs-CZ"/>
              </w:rPr>
            </w:pPr>
          </w:p>
        </w:tc>
        <w:tc>
          <w:tcPr>
            <w:tcW w:w="1346" w:type="dxa"/>
            <w:vMerge/>
            <w:vAlign w:val="center"/>
          </w:tcPr>
          <w:p w:rsidR="000068BB" w:rsidRPr="001C1B20" w:rsidRDefault="000068BB" w:rsidP="000068BB">
            <w:pPr>
              <w:rPr>
                <w:rFonts w:asciiTheme="minorHAnsi" w:hAnsiTheme="minorHAnsi"/>
                <w:lang w:eastAsia="cs-CZ"/>
              </w:rPr>
            </w:pPr>
          </w:p>
        </w:tc>
        <w:tc>
          <w:tcPr>
            <w:tcW w:w="3678" w:type="dxa"/>
            <w:gridSpan w:val="2"/>
            <w:shd w:val="clear" w:color="auto" w:fill="auto"/>
            <w:vAlign w:val="center"/>
          </w:tcPr>
          <w:p w:rsidR="000068BB" w:rsidRPr="001C1B20" w:rsidRDefault="000068BB" w:rsidP="000068BB">
            <w:pPr>
              <w:spacing w:after="0" w:line="240" w:lineRule="auto"/>
              <w:rPr>
                <w:rFonts w:asciiTheme="minorHAnsi" w:hAnsiTheme="minorHAnsi"/>
                <w:lang w:eastAsia="cs-CZ"/>
              </w:rPr>
            </w:pPr>
            <w:r w:rsidRPr="001C1B20">
              <w:rPr>
                <w:rFonts w:asciiTheme="minorHAnsi" w:hAnsiTheme="minorHAnsi"/>
                <w:lang w:eastAsia="cs-CZ"/>
              </w:rPr>
              <w:t>Měření a řízení spotřeby, řízení na základě definovatelné priority důležitých aplikací, monitorování teploty a historický záznam teplot.</w:t>
            </w:r>
          </w:p>
        </w:tc>
        <w:tc>
          <w:tcPr>
            <w:tcW w:w="1273" w:type="dxa"/>
          </w:tcPr>
          <w:p w:rsidR="000068BB" w:rsidRDefault="000068BB" w:rsidP="000068BB">
            <w:pPr>
              <w:spacing w:after="0" w:line="240" w:lineRule="auto"/>
              <w:jc w:val="center"/>
            </w:pPr>
            <w:r w:rsidRPr="00785734">
              <w:rPr>
                <w:rFonts w:asciiTheme="minorHAnsi" w:hAnsiTheme="minorHAnsi"/>
                <w:b/>
                <w:lang w:eastAsia="cs-CZ"/>
              </w:rPr>
              <w:t>M</w:t>
            </w:r>
          </w:p>
        </w:tc>
        <w:tc>
          <w:tcPr>
            <w:tcW w:w="988" w:type="dxa"/>
            <w:gridSpan w:val="2"/>
          </w:tcPr>
          <w:p w:rsidR="000068BB" w:rsidRPr="001C1B20" w:rsidRDefault="000068BB" w:rsidP="000068BB">
            <w:pPr>
              <w:rPr>
                <w:rFonts w:asciiTheme="minorHAnsi" w:hAnsiTheme="minorHAnsi"/>
                <w:lang w:eastAsia="cs-CZ"/>
              </w:rPr>
            </w:pPr>
          </w:p>
        </w:tc>
        <w:tc>
          <w:tcPr>
            <w:tcW w:w="1644" w:type="dxa"/>
          </w:tcPr>
          <w:p w:rsidR="000068BB" w:rsidRPr="001C1B20" w:rsidRDefault="000068BB" w:rsidP="000068BB">
            <w:pPr>
              <w:rPr>
                <w:rFonts w:asciiTheme="minorHAnsi" w:hAnsiTheme="minorHAnsi"/>
                <w:lang w:eastAsia="cs-CZ"/>
              </w:rPr>
            </w:pPr>
          </w:p>
        </w:tc>
      </w:tr>
      <w:tr w:rsidR="000068BB" w:rsidRPr="001C1B20" w:rsidTr="0098640E">
        <w:trPr>
          <w:trHeight w:val="285"/>
        </w:trPr>
        <w:tc>
          <w:tcPr>
            <w:tcW w:w="427" w:type="dxa"/>
          </w:tcPr>
          <w:p w:rsidR="000068BB" w:rsidRPr="001C1B20" w:rsidRDefault="000068BB" w:rsidP="000068BB">
            <w:pPr>
              <w:pStyle w:val="Odstavecseseznamem"/>
              <w:numPr>
                <w:ilvl w:val="0"/>
                <w:numId w:val="23"/>
              </w:numPr>
              <w:rPr>
                <w:rFonts w:asciiTheme="minorHAnsi" w:hAnsiTheme="minorHAnsi"/>
                <w:lang w:eastAsia="cs-CZ"/>
              </w:rPr>
            </w:pPr>
          </w:p>
        </w:tc>
        <w:tc>
          <w:tcPr>
            <w:tcW w:w="1346" w:type="dxa"/>
            <w:vMerge/>
            <w:vAlign w:val="center"/>
          </w:tcPr>
          <w:p w:rsidR="000068BB" w:rsidRPr="001C1B20" w:rsidRDefault="000068BB" w:rsidP="000068BB">
            <w:pPr>
              <w:rPr>
                <w:rFonts w:asciiTheme="minorHAnsi" w:hAnsiTheme="minorHAnsi"/>
                <w:lang w:eastAsia="cs-CZ"/>
              </w:rPr>
            </w:pPr>
          </w:p>
        </w:tc>
        <w:tc>
          <w:tcPr>
            <w:tcW w:w="3678" w:type="dxa"/>
            <w:gridSpan w:val="2"/>
            <w:shd w:val="clear" w:color="auto" w:fill="auto"/>
            <w:vAlign w:val="center"/>
          </w:tcPr>
          <w:p w:rsidR="000068BB" w:rsidRPr="001C1B20" w:rsidRDefault="000068BB" w:rsidP="000068BB">
            <w:pPr>
              <w:spacing w:after="0" w:line="240" w:lineRule="auto"/>
              <w:rPr>
                <w:rFonts w:asciiTheme="minorHAnsi" w:hAnsiTheme="minorHAnsi"/>
                <w:lang w:eastAsia="cs-CZ"/>
              </w:rPr>
            </w:pPr>
            <w:r w:rsidRPr="001C1B20">
              <w:rPr>
                <w:rFonts w:asciiTheme="minorHAnsi" w:hAnsiTheme="minorHAnsi"/>
                <w:lang w:eastAsia="cs-CZ"/>
              </w:rPr>
              <w:t>Automatická konfigurace serveru na základě připraveného serverového profilu.</w:t>
            </w:r>
          </w:p>
        </w:tc>
        <w:tc>
          <w:tcPr>
            <w:tcW w:w="1273" w:type="dxa"/>
          </w:tcPr>
          <w:p w:rsidR="000068BB" w:rsidRDefault="000068BB" w:rsidP="000068BB">
            <w:pPr>
              <w:spacing w:after="0" w:line="240" w:lineRule="auto"/>
              <w:jc w:val="center"/>
            </w:pPr>
            <w:r w:rsidRPr="00785734">
              <w:rPr>
                <w:rFonts w:asciiTheme="minorHAnsi" w:hAnsiTheme="minorHAnsi"/>
                <w:b/>
                <w:lang w:eastAsia="cs-CZ"/>
              </w:rPr>
              <w:t>M</w:t>
            </w:r>
          </w:p>
        </w:tc>
        <w:tc>
          <w:tcPr>
            <w:tcW w:w="988" w:type="dxa"/>
            <w:gridSpan w:val="2"/>
          </w:tcPr>
          <w:p w:rsidR="000068BB" w:rsidRPr="001C1B20" w:rsidRDefault="000068BB" w:rsidP="000068BB">
            <w:pPr>
              <w:rPr>
                <w:rFonts w:asciiTheme="minorHAnsi" w:hAnsiTheme="minorHAnsi"/>
                <w:lang w:eastAsia="cs-CZ"/>
              </w:rPr>
            </w:pPr>
          </w:p>
        </w:tc>
        <w:tc>
          <w:tcPr>
            <w:tcW w:w="1644" w:type="dxa"/>
          </w:tcPr>
          <w:p w:rsidR="000068BB" w:rsidRPr="001C1B20" w:rsidRDefault="000068BB" w:rsidP="000068BB">
            <w:pPr>
              <w:rPr>
                <w:rFonts w:asciiTheme="minorHAnsi" w:hAnsiTheme="minorHAnsi"/>
                <w:lang w:eastAsia="cs-CZ"/>
              </w:rPr>
            </w:pPr>
          </w:p>
        </w:tc>
      </w:tr>
      <w:tr w:rsidR="000068BB" w:rsidRPr="001C1B20" w:rsidTr="0098640E">
        <w:trPr>
          <w:trHeight w:val="285"/>
        </w:trPr>
        <w:tc>
          <w:tcPr>
            <w:tcW w:w="427" w:type="dxa"/>
          </w:tcPr>
          <w:p w:rsidR="000068BB" w:rsidRPr="001C1B20" w:rsidRDefault="000068BB" w:rsidP="000068BB">
            <w:pPr>
              <w:pStyle w:val="Odstavecseseznamem"/>
              <w:numPr>
                <w:ilvl w:val="0"/>
                <w:numId w:val="23"/>
              </w:numPr>
              <w:rPr>
                <w:rFonts w:asciiTheme="minorHAnsi" w:hAnsiTheme="minorHAnsi"/>
                <w:lang w:eastAsia="cs-CZ"/>
              </w:rPr>
            </w:pPr>
          </w:p>
        </w:tc>
        <w:tc>
          <w:tcPr>
            <w:tcW w:w="1346" w:type="dxa"/>
            <w:vMerge/>
            <w:vAlign w:val="center"/>
          </w:tcPr>
          <w:p w:rsidR="000068BB" w:rsidRPr="001C1B20" w:rsidRDefault="000068BB" w:rsidP="000068BB">
            <w:pPr>
              <w:rPr>
                <w:rFonts w:asciiTheme="minorHAnsi" w:hAnsiTheme="minorHAnsi"/>
                <w:lang w:eastAsia="cs-CZ"/>
              </w:rPr>
            </w:pPr>
          </w:p>
        </w:tc>
        <w:tc>
          <w:tcPr>
            <w:tcW w:w="3678" w:type="dxa"/>
            <w:gridSpan w:val="2"/>
            <w:shd w:val="clear" w:color="auto" w:fill="auto"/>
            <w:vAlign w:val="center"/>
          </w:tcPr>
          <w:p w:rsidR="000068BB" w:rsidRPr="001C1B20" w:rsidRDefault="000068BB" w:rsidP="000068BB">
            <w:pPr>
              <w:spacing w:after="0" w:line="240" w:lineRule="auto"/>
              <w:rPr>
                <w:rFonts w:asciiTheme="minorHAnsi" w:hAnsiTheme="minorHAnsi"/>
                <w:lang w:eastAsia="cs-CZ"/>
              </w:rPr>
            </w:pPr>
            <w:r w:rsidRPr="001C1B20">
              <w:rPr>
                <w:rFonts w:asciiTheme="minorHAnsi" w:hAnsiTheme="minorHAnsi"/>
                <w:lang w:eastAsia="cs-CZ"/>
              </w:rPr>
              <w:t>Podpora protokolů IEEE 802.3ad, 802.1q, 802.1ab</w:t>
            </w:r>
          </w:p>
        </w:tc>
        <w:tc>
          <w:tcPr>
            <w:tcW w:w="1273" w:type="dxa"/>
          </w:tcPr>
          <w:p w:rsidR="000068BB" w:rsidRDefault="000068BB" w:rsidP="000068BB">
            <w:pPr>
              <w:spacing w:after="0" w:line="240" w:lineRule="auto"/>
              <w:jc w:val="center"/>
            </w:pPr>
            <w:r w:rsidRPr="00785734">
              <w:rPr>
                <w:rFonts w:asciiTheme="minorHAnsi" w:hAnsiTheme="minorHAnsi"/>
                <w:b/>
                <w:lang w:eastAsia="cs-CZ"/>
              </w:rPr>
              <w:t>M</w:t>
            </w:r>
          </w:p>
        </w:tc>
        <w:tc>
          <w:tcPr>
            <w:tcW w:w="988" w:type="dxa"/>
            <w:gridSpan w:val="2"/>
          </w:tcPr>
          <w:p w:rsidR="000068BB" w:rsidRPr="001C1B20" w:rsidRDefault="000068BB" w:rsidP="000068BB">
            <w:pPr>
              <w:rPr>
                <w:rFonts w:asciiTheme="minorHAnsi" w:hAnsiTheme="minorHAnsi"/>
                <w:lang w:eastAsia="cs-CZ"/>
              </w:rPr>
            </w:pPr>
          </w:p>
        </w:tc>
        <w:tc>
          <w:tcPr>
            <w:tcW w:w="1644" w:type="dxa"/>
          </w:tcPr>
          <w:p w:rsidR="000068BB" w:rsidRPr="001C1B20" w:rsidRDefault="000068BB" w:rsidP="000068BB">
            <w:pPr>
              <w:rPr>
                <w:rFonts w:asciiTheme="minorHAnsi" w:hAnsiTheme="minorHAnsi"/>
                <w:lang w:eastAsia="cs-CZ"/>
              </w:rPr>
            </w:pPr>
          </w:p>
        </w:tc>
      </w:tr>
      <w:tr w:rsidR="000068BB" w:rsidRPr="001C1B20" w:rsidTr="0098640E">
        <w:trPr>
          <w:trHeight w:val="285"/>
        </w:trPr>
        <w:tc>
          <w:tcPr>
            <w:tcW w:w="427" w:type="dxa"/>
          </w:tcPr>
          <w:p w:rsidR="000068BB" w:rsidRPr="001C1B20" w:rsidRDefault="000068BB" w:rsidP="000068BB">
            <w:pPr>
              <w:pStyle w:val="Odstavecseseznamem"/>
              <w:numPr>
                <w:ilvl w:val="0"/>
                <w:numId w:val="23"/>
              </w:numPr>
              <w:rPr>
                <w:rFonts w:asciiTheme="minorHAnsi" w:hAnsiTheme="minorHAnsi"/>
                <w:lang w:eastAsia="cs-CZ"/>
              </w:rPr>
            </w:pPr>
          </w:p>
        </w:tc>
        <w:tc>
          <w:tcPr>
            <w:tcW w:w="1346" w:type="dxa"/>
            <w:vMerge/>
            <w:vAlign w:val="center"/>
          </w:tcPr>
          <w:p w:rsidR="000068BB" w:rsidRPr="001C1B20" w:rsidRDefault="000068BB" w:rsidP="000068BB">
            <w:pPr>
              <w:rPr>
                <w:rFonts w:asciiTheme="minorHAnsi" w:hAnsiTheme="minorHAnsi"/>
                <w:lang w:eastAsia="cs-CZ"/>
              </w:rPr>
            </w:pPr>
          </w:p>
        </w:tc>
        <w:tc>
          <w:tcPr>
            <w:tcW w:w="3678" w:type="dxa"/>
            <w:gridSpan w:val="2"/>
            <w:shd w:val="clear" w:color="auto" w:fill="auto"/>
            <w:vAlign w:val="center"/>
          </w:tcPr>
          <w:p w:rsidR="000068BB" w:rsidRPr="001C1B20" w:rsidRDefault="000068BB" w:rsidP="000068BB">
            <w:pPr>
              <w:spacing w:after="0" w:line="240" w:lineRule="auto"/>
              <w:rPr>
                <w:rFonts w:asciiTheme="minorHAnsi" w:hAnsiTheme="minorHAnsi"/>
                <w:lang w:eastAsia="cs-CZ"/>
              </w:rPr>
            </w:pPr>
            <w:r w:rsidRPr="001C1B20">
              <w:rPr>
                <w:rFonts w:asciiTheme="minorHAnsi" w:hAnsiTheme="minorHAnsi"/>
                <w:lang w:eastAsia="cs-CZ"/>
              </w:rPr>
              <w:t xml:space="preserve">Podpora </w:t>
            </w:r>
            <w:proofErr w:type="spellStart"/>
            <w:r w:rsidRPr="001C1B20">
              <w:rPr>
                <w:rFonts w:asciiTheme="minorHAnsi" w:hAnsiTheme="minorHAnsi"/>
                <w:lang w:eastAsia="cs-CZ"/>
              </w:rPr>
              <w:t>QoS</w:t>
            </w:r>
            <w:proofErr w:type="spellEnd"/>
            <w:r w:rsidRPr="001C1B20">
              <w:rPr>
                <w:rFonts w:asciiTheme="minorHAnsi" w:hAnsiTheme="minorHAnsi"/>
                <w:lang w:eastAsia="cs-CZ"/>
              </w:rPr>
              <w:t xml:space="preserve"> a </w:t>
            </w:r>
            <w:proofErr w:type="spellStart"/>
            <w:r w:rsidRPr="001C1B20">
              <w:rPr>
                <w:rFonts w:asciiTheme="minorHAnsi" w:hAnsiTheme="minorHAnsi"/>
                <w:lang w:eastAsia="cs-CZ"/>
              </w:rPr>
              <w:t>prioritizování</w:t>
            </w:r>
            <w:proofErr w:type="spellEnd"/>
            <w:r w:rsidRPr="001C1B20">
              <w:rPr>
                <w:rFonts w:asciiTheme="minorHAnsi" w:hAnsiTheme="minorHAnsi"/>
                <w:lang w:eastAsia="cs-CZ"/>
              </w:rPr>
              <w:t xml:space="preserve"> provozu</w:t>
            </w:r>
          </w:p>
        </w:tc>
        <w:tc>
          <w:tcPr>
            <w:tcW w:w="1273" w:type="dxa"/>
          </w:tcPr>
          <w:p w:rsidR="000068BB" w:rsidRDefault="000068BB" w:rsidP="000068BB">
            <w:pPr>
              <w:spacing w:after="0" w:line="240" w:lineRule="auto"/>
              <w:jc w:val="center"/>
            </w:pPr>
            <w:r w:rsidRPr="00785734">
              <w:rPr>
                <w:rFonts w:asciiTheme="minorHAnsi" w:hAnsiTheme="minorHAnsi"/>
                <w:b/>
                <w:lang w:eastAsia="cs-CZ"/>
              </w:rPr>
              <w:t>M</w:t>
            </w:r>
          </w:p>
        </w:tc>
        <w:tc>
          <w:tcPr>
            <w:tcW w:w="988" w:type="dxa"/>
            <w:gridSpan w:val="2"/>
          </w:tcPr>
          <w:p w:rsidR="000068BB" w:rsidRPr="001C1B20" w:rsidRDefault="000068BB" w:rsidP="000068BB">
            <w:pPr>
              <w:rPr>
                <w:rFonts w:asciiTheme="minorHAnsi" w:hAnsiTheme="minorHAnsi"/>
                <w:lang w:eastAsia="cs-CZ"/>
              </w:rPr>
            </w:pPr>
          </w:p>
        </w:tc>
        <w:tc>
          <w:tcPr>
            <w:tcW w:w="1644" w:type="dxa"/>
          </w:tcPr>
          <w:p w:rsidR="000068BB" w:rsidRPr="001C1B20" w:rsidRDefault="000068BB" w:rsidP="000068BB">
            <w:pPr>
              <w:rPr>
                <w:rFonts w:asciiTheme="minorHAnsi" w:hAnsiTheme="minorHAnsi"/>
                <w:lang w:eastAsia="cs-CZ"/>
              </w:rPr>
            </w:pPr>
          </w:p>
        </w:tc>
      </w:tr>
      <w:tr w:rsidR="000068BB" w:rsidRPr="001C1B20" w:rsidTr="0098640E">
        <w:trPr>
          <w:trHeight w:val="285"/>
        </w:trPr>
        <w:tc>
          <w:tcPr>
            <w:tcW w:w="427" w:type="dxa"/>
          </w:tcPr>
          <w:p w:rsidR="000068BB" w:rsidRPr="001C1B20" w:rsidRDefault="000068BB" w:rsidP="000068BB">
            <w:pPr>
              <w:pStyle w:val="Odstavecseseznamem"/>
              <w:numPr>
                <w:ilvl w:val="0"/>
                <w:numId w:val="23"/>
              </w:numPr>
              <w:rPr>
                <w:rFonts w:asciiTheme="minorHAnsi" w:hAnsiTheme="minorHAnsi"/>
                <w:lang w:eastAsia="cs-CZ"/>
              </w:rPr>
            </w:pPr>
          </w:p>
        </w:tc>
        <w:tc>
          <w:tcPr>
            <w:tcW w:w="1346" w:type="dxa"/>
            <w:vMerge/>
            <w:vAlign w:val="center"/>
          </w:tcPr>
          <w:p w:rsidR="000068BB" w:rsidRPr="001C1B20" w:rsidRDefault="000068BB" w:rsidP="000068BB">
            <w:pPr>
              <w:rPr>
                <w:rFonts w:asciiTheme="minorHAnsi" w:hAnsiTheme="minorHAnsi"/>
                <w:lang w:eastAsia="cs-CZ"/>
              </w:rPr>
            </w:pPr>
          </w:p>
        </w:tc>
        <w:tc>
          <w:tcPr>
            <w:tcW w:w="3678" w:type="dxa"/>
            <w:gridSpan w:val="2"/>
            <w:shd w:val="clear" w:color="auto" w:fill="auto"/>
            <w:vAlign w:val="center"/>
          </w:tcPr>
          <w:p w:rsidR="000068BB" w:rsidRPr="001C1B20" w:rsidRDefault="000068BB" w:rsidP="000068BB">
            <w:pPr>
              <w:spacing w:after="0" w:line="240" w:lineRule="auto"/>
              <w:rPr>
                <w:rFonts w:asciiTheme="minorHAnsi" w:hAnsiTheme="minorHAnsi"/>
                <w:lang w:eastAsia="cs-CZ"/>
              </w:rPr>
            </w:pPr>
            <w:r w:rsidRPr="001C1B20">
              <w:rPr>
                <w:rFonts w:asciiTheme="minorHAnsi" w:hAnsiTheme="minorHAnsi"/>
                <w:lang w:eastAsia="cs-CZ"/>
              </w:rPr>
              <w:t>Podpora protokolů IEEE 802.1Qbb a 802.1Qaz</w:t>
            </w:r>
          </w:p>
        </w:tc>
        <w:tc>
          <w:tcPr>
            <w:tcW w:w="1273" w:type="dxa"/>
          </w:tcPr>
          <w:p w:rsidR="000068BB" w:rsidRDefault="000068BB" w:rsidP="000068BB">
            <w:pPr>
              <w:spacing w:after="0" w:line="240" w:lineRule="auto"/>
              <w:jc w:val="center"/>
            </w:pPr>
            <w:r w:rsidRPr="00785734">
              <w:rPr>
                <w:rFonts w:asciiTheme="minorHAnsi" w:hAnsiTheme="minorHAnsi"/>
                <w:b/>
                <w:lang w:eastAsia="cs-CZ"/>
              </w:rPr>
              <w:t>M</w:t>
            </w:r>
          </w:p>
        </w:tc>
        <w:tc>
          <w:tcPr>
            <w:tcW w:w="988" w:type="dxa"/>
            <w:gridSpan w:val="2"/>
          </w:tcPr>
          <w:p w:rsidR="000068BB" w:rsidRPr="001C1B20" w:rsidRDefault="000068BB" w:rsidP="000068BB">
            <w:pPr>
              <w:rPr>
                <w:rFonts w:asciiTheme="minorHAnsi" w:hAnsiTheme="minorHAnsi"/>
                <w:lang w:eastAsia="cs-CZ"/>
              </w:rPr>
            </w:pPr>
          </w:p>
        </w:tc>
        <w:tc>
          <w:tcPr>
            <w:tcW w:w="1644" w:type="dxa"/>
          </w:tcPr>
          <w:p w:rsidR="000068BB" w:rsidRPr="001C1B20" w:rsidRDefault="000068BB" w:rsidP="000068BB">
            <w:pPr>
              <w:rPr>
                <w:rFonts w:asciiTheme="minorHAnsi" w:hAnsiTheme="minorHAnsi"/>
                <w:lang w:eastAsia="cs-CZ"/>
              </w:rPr>
            </w:pPr>
          </w:p>
        </w:tc>
      </w:tr>
      <w:tr w:rsidR="000068BB" w:rsidRPr="001C1B20" w:rsidTr="0098640E">
        <w:trPr>
          <w:trHeight w:val="285"/>
        </w:trPr>
        <w:tc>
          <w:tcPr>
            <w:tcW w:w="427" w:type="dxa"/>
          </w:tcPr>
          <w:p w:rsidR="000068BB" w:rsidRPr="001C1B20" w:rsidRDefault="000068BB" w:rsidP="000068BB">
            <w:pPr>
              <w:pStyle w:val="Odstavecseseznamem"/>
              <w:numPr>
                <w:ilvl w:val="0"/>
                <w:numId w:val="23"/>
              </w:numPr>
              <w:rPr>
                <w:rFonts w:asciiTheme="minorHAnsi" w:hAnsiTheme="minorHAnsi"/>
                <w:lang w:eastAsia="cs-CZ"/>
              </w:rPr>
            </w:pPr>
          </w:p>
        </w:tc>
        <w:tc>
          <w:tcPr>
            <w:tcW w:w="1346" w:type="dxa"/>
            <w:vMerge/>
            <w:vAlign w:val="center"/>
          </w:tcPr>
          <w:p w:rsidR="000068BB" w:rsidRPr="001C1B20" w:rsidRDefault="000068BB" w:rsidP="000068BB">
            <w:pPr>
              <w:rPr>
                <w:rFonts w:asciiTheme="minorHAnsi" w:hAnsiTheme="minorHAnsi"/>
                <w:lang w:eastAsia="cs-CZ"/>
              </w:rPr>
            </w:pPr>
          </w:p>
        </w:tc>
        <w:tc>
          <w:tcPr>
            <w:tcW w:w="3678" w:type="dxa"/>
            <w:gridSpan w:val="2"/>
            <w:shd w:val="clear" w:color="auto" w:fill="auto"/>
            <w:vAlign w:val="center"/>
          </w:tcPr>
          <w:p w:rsidR="000068BB" w:rsidRPr="001C1B20" w:rsidRDefault="000068BB" w:rsidP="000068BB">
            <w:pPr>
              <w:spacing w:after="0" w:line="240" w:lineRule="auto"/>
              <w:rPr>
                <w:rFonts w:asciiTheme="minorHAnsi" w:hAnsiTheme="minorHAnsi"/>
                <w:lang w:eastAsia="cs-CZ"/>
              </w:rPr>
            </w:pPr>
            <w:r w:rsidRPr="001C1B20">
              <w:rPr>
                <w:rFonts w:asciiTheme="minorHAnsi" w:hAnsiTheme="minorHAnsi"/>
                <w:lang w:eastAsia="cs-CZ"/>
              </w:rPr>
              <w:t>Podpora připojení k nadřazenému síťovému prvku s centrálním managementem celého řešení.</w:t>
            </w:r>
          </w:p>
        </w:tc>
        <w:tc>
          <w:tcPr>
            <w:tcW w:w="1273" w:type="dxa"/>
          </w:tcPr>
          <w:p w:rsidR="000068BB" w:rsidRDefault="000068BB" w:rsidP="000068BB">
            <w:pPr>
              <w:spacing w:after="0" w:line="240" w:lineRule="auto"/>
              <w:jc w:val="center"/>
            </w:pPr>
            <w:r w:rsidRPr="00785734">
              <w:rPr>
                <w:rFonts w:asciiTheme="minorHAnsi" w:hAnsiTheme="minorHAnsi"/>
                <w:b/>
                <w:lang w:eastAsia="cs-CZ"/>
              </w:rPr>
              <w:t>M</w:t>
            </w:r>
          </w:p>
        </w:tc>
        <w:tc>
          <w:tcPr>
            <w:tcW w:w="988" w:type="dxa"/>
            <w:gridSpan w:val="2"/>
          </w:tcPr>
          <w:p w:rsidR="000068BB" w:rsidRPr="001C1B20" w:rsidRDefault="000068BB" w:rsidP="000068BB">
            <w:pPr>
              <w:rPr>
                <w:rFonts w:asciiTheme="minorHAnsi" w:hAnsiTheme="minorHAnsi"/>
                <w:lang w:eastAsia="cs-CZ"/>
              </w:rPr>
            </w:pPr>
          </w:p>
        </w:tc>
        <w:tc>
          <w:tcPr>
            <w:tcW w:w="1644" w:type="dxa"/>
          </w:tcPr>
          <w:p w:rsidR="000068BB" w:rsidRPr="001C1B20" w:rsidRDefault="000068BB" w:rsidP="000068BB">
            <w:pPr>
              <w:rPr>
                <w:rFonts w:asciiTheme="minorHAnsi" w:hAnsiTheme="minorHAnsi"/>
                <w:lang w:eastAsia="cs-CZ"/>
              </w:rPr>
            </w:pPr>
          </w:p>
        </w:tc>
      </w:tr>
      <w:tr w:rsidR="000068BB" w:rsidRPr="001C1B20" w:rsidTr="0098640E">
        <w:trPr>
          <w:trHeight w:val="285"/>
        </w:trPr>
        <w:tc>
          <w:tcPr>
            <w:tcW w:w="427" w:type="dxa"/>
          </w:tcPr>
          <w:p w:rsidR="000068BB" w:rsidRPr="001C1B20" w:rsidRDefault="000068BB" w:rsidP="000068BB">
            <w:pPr>
              <w:pStyle w:val="Odstavecseseznamem"/>
              <w:numPr>
                <w:ilvl w:val="0"/>
                <w:numId w:val="23"/>
              </w:numPr>
              <w:rPr>
                <w:rFonts w:asciiTheme="minorHAnsi" w:hAnsiTheme="minorHAnsi"/>
                <w:lang w:eastAsia="cs-CZ"/>
              </w:rPr>
            </w:pPr>
          </w:p>
        </w:tc>
        <w:tc>
          <w:tcPr>
            <w:tcW w:w="1346" w:type="dxa"/>
            <w:vMerge/>
            <w:vAlign w:val="center"/>
          </w:tcPr>
          <w:p w:rsidR="000068BB" w:rsidRPr="001C1B20" w:rsidRDefault="000068BB" w:rsidP="000068BB">
            <w:pPr>
              <w:rPr>
                <w:rFonts w:asciiTheme="minorHAnsi" w:hAnsiTheme="minorHAnsi"/>
                <w:lang w:eastAsia="cs-CZ"/>
              </w:rPr>
            </w:pPr>
          </w:p>
        </w:tc>
        <w:tc>
          <w:tcPr>
            <w:tcW w:w="3678" w:type="dxa"/>
            <w:gridSpan w:val="2"/>
            <w:shd w:val="clear" w:color="auto" w:fill="auto"/>
            <w:vAlign w:val="center"/>
          </w:tcPr>
          <w:p w:rsidR="000068BB" w:rsidRPr="001C1B20" w:rsidRDefault="000068BB" w:rsidP="000068BB">
            <w:pPr>
              <w:spacing w:after="0" w:line="240" w:lineRule="auto"/>
              <w:rPr>
                <w:rFonts w:asciiTheme="minorHAnsi" w:hAnsiTheme="minorHAnsi"/>
                <w:lang w:eastAsia="cs-CZ"/>
              </w:rPr>
            </w:pPr>
            <w:r w:rsidRPr="001C1B20">
              <w:rPr>
                <w:rFonts w:asciiTheme="minorHAnsi" w:hAnsiTheme="minorHAnsi"/>
                <w:lang w:eastAsia="cs-CZ"/>
              </w:rPr>
              <w:t>Podpora SNMP v rozsahu SNMPv1, SNMPv2c a SNMPv3</w:t>
            </w:r>
          </w:p>
        </w:tc>
        <w:tc>
          <w:tcPr>
            <w:tcW w:w="1273" w:type="dxa"/>
          </w:tcPr>
          <w:p w:rsidR="000068BB" w:rsidRDefault="000068BB" w:rsidP="000068BB">
            <w:pPr>
              <w:spacing w:after="0" w:line="240" w:lineRule="auto"/>
              <w:jc w:val="center"/>
            </w:pPr>
            <w:r w:rsidRPr="00785734">
              <w:rPr>
                <w:rFonts w:asciiTheme="minorHAnsi" w:hAnsiTheme="minorHAnsi"/>
                <w:b/>
                <w:lang w:eastAsia="cs-CZ"/>
              </w:rPr>
              <w:t>M</w:t>
            </w:r>
          </w:p>
        </w:tc>
        <w:tc>
          <w:tcPr>
            <w:tcW w:w="988" w:type="dxa"/>
            <w:gridSpan w:val="2"/>
          </w:tcPr>
          <w:p w:rsidR="000068BB" w:rsidRPr="001C1B20" w:rsidRDefault="000068BB" w:rsidP="000068BB">
            <w:pPr>
              <w:rPr>
                <w:rFonts w:asciiTheme="minorHAnsi" w:hAnsiTheme="minorHAnsi"/>
                <w:lang w:eastAsia="cs-CZ"/>
              </w:rPr>
            </w:pPr>
          </w:p>
        </w:tc>
        <w:tc>
          <w:tcPr>
            <w:tcW w:w="1644" w:type="dxa"/>
          </w:tcPr>
          <w:p w:rsidR="000068BB" w:rsidRPr="001C1B20" w:rsidRDefault="000068BB" w:rsidP="000068BB">
            <w:pPr>
              <w:rPr>
                <w:rFonts w:asciiTheme="minorHAnsi" w:hAnsiTheme="minorHAnsi"/>
                <w:lang w:eastAsia="cs-CZ"/>
              </w:rPr>
            </w:pPr>
          </w:p>
        </w:tc>
      </w:tr>
      <w:tr w:rsidR="000068BB" w:rsidRPr="001C1B20" w:rsidTr="0098640E">
        <w:trPr>
          <w:trHeight w:val="285"/>
        </w:trPr>
        <w:tc>
          <w:tcPr>
            <w:tcW w:w="427" w:type="dxa"/>
          </w:tcPr>
          <w:p w:rsidR="000068BB" w:rsidRPr="001C1B20" w:rsidRDefault="000068BB" w:rsidP="000068BB">
            <w:pPr>
              <w:pStyle w:val="Odstavecseseznamem"/>
              <w:numPr>
                <w:ilvl w:val="0"/>
                <w:numId w:val="23"/>
              </w:numPr>
              <w:rPr>
                <w:rFonts w:asciiTheme="minorHAnsi" w:hAnsiTheme="minorHAnsi"/>
                <w:lang w:eastAsia="cs-CZ"/>
              </w:rPr>
            </w:pPr>
          </w:p>
        </w:tc>
        <w:tc>
          <w:tcPr>
            <w:tcW w:w="1346" w:type="dxa"/>
            <w:vMerge/>
            <w:vAlign w:val="center"/>
          </w:tcPr>
          <w:p w:rsidR="000068BB" w:rsidRPr="001C1B20" w:rsidRDefault="000068BB" w:rsidP="000068BB">
            <w:pPr>
              <w:rPr>
                <w:rFonts w:asciiTheme="minorHAnsi" w:hAnsiTheme="minorHAnsi"/>
                <w:lang w:eastAsia="cs-CZ"/>
              </w:rPr>
            </w:pPr>
          </w:p>
        </w:tc>
        <w:tc>
          <w:tcPr>
            <w:tcW w:w="3678" w:type="dxa"/>
            <w:gridSpan w:val="2"/>
            <w:shd w:val="clear" w:color="auto" w:fill="auto"/>
            <w:vAlign w:val="center"/>
          </w:tcPr>
          <w:p w:rsidR="000068BB" w:rsidRPr="001C1B20" w:rsidRDefault="000068BB" w:rsidP="000068BB">
            <w:pPr>
              <w:spacing w:after="0" w:line="240" w:lineRule="auto"/>
              <w:rPr>
                <w:rFonts w:asciiTheme="minorHAnsi" w:hAnsiTheme="minorHAnsi"/>
                <w:lang w:eastAsia="cs-CZ"/>
              </w:rPr>
            </w:pPr>
            <w:r w:rsidRPr="001C1B20">
              <w:rPr>
                <w:rFonts w:asciiTheme="minorHAnsi" w:hAnsiTheme="minorHAnsi"/>
                <w:lang w:eastAsia="cs-CZ"/>
              </w:rPr>
              <w:t>Veškerý HW i SW pro požadovanou úroveň správy je zahrnut v ceně – nejsou tedy potřeba jakékoli dodatečné softwarové licence ani hardware</w:t>
            </w:r>
          </w:p>
        </w:tc>
        <w:tc>
          <w:tcPr>
            <w:tcW w:w="1273" w:type="dxa"/>
          </w:tcPr>
          <w:p w:rsidR="000068BB" w:rsidRDefault="000068BB" w:rsidP="000068BB">
            <w:pPr>
              <w:spacing w:after="0" w:line="240" w:lineRule="auto"/>
              <w:jc w:val="center"/>
            </w:pPr>
            <w:r w:rsidRPr="00785734">
              <w:rPr>
                <w:rFonts w:asciiTheme="minorHAnsi" w:hAnsiTheme="minorHAnsi"/>
                <w:b/>
                <w:lang w:eastAsia="cs-CZ"/>
              </w:rPr>
              <w:t>M</w:t>
            </w:r>
          </w:p>
        </w:tc>
        <w:tc>
          <w:tcPr>
            <w:tcW w:w="988" w:type="dxa"/>
            <w:gridSpan w:val="2"/>
          </w:tcPr>
          <w:p w:rsidR="000068BB" w:rsidRPr="001C1B20" w:rsidRDefault="000068BB" w:rsidP="000068BB">
            <w:pPr>
              <w:rPr>
                <w:rFonts w:asciiTheme="minorHAnsi" w:hAnsiTheme="minorHAnsi"/>
                <w:lang w:eastAsia="cs-CZ"/>
              </w:rPr>
            </w:pPr>
          </w:p>
        </w:tc>
        <w:tc>
          <w:tcPr>
            <w:tcW w:w="1644" w:type="dxa"/>
          </w:tcPr>
          <w:p w:rsidR="000068BB" w:rsidRPr="001C1B20" w:rsidRDefault="000068BB" w:rsidP="000068BB">
            <w:pPr>
              <w:rPr>
                <w:rFonts w:asciiTheme="minorHAnsi" w:hAnsiTheme="minorHAnsi"/>
                <w:lang w:eastAsia="cs-CZ"/>
              </w:rPr>
            </w:pPr>
          </w:p>
        </w:tc>
      </w:tr>
      <w:tr w:rsidR="000068BB" w:rsidRPr="001C1B20" w:rsidTr="00D515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0"/>
        </w:trPr>
        <w:tc>
          <w:tcPr>
            <w:tcW w:w="427" w:type="dxa"/>
            <w:tcBorders>
              <w:top w:val="nil"/>
              <w:left w:val="single" w:sz="4" w:space="0" w:color="auto"/>
              <w:bottom w:val="single" w:sz="4" w:space="0" w:color="auto"/>
              <w:right w:val="single" w:sz="4" w:space="0" w:color="auto"/>
            </w:tcBorders>
            <w:shd w:val="clear" w:color="auto" w:fill="auto"/>
            <w:noWrap/>
            <w:vAlign w:val="center"/>
          </w:tcPr>
          <w:p w:rsidR="000068BB" w:rsidRPr="001C1B20" w:rsidRDefault="000068BB" w:rsidP="000068BB">
            <w:pPr>
              <w:pStyle w:val="Odstavecseseznamem"/>
              <w:numPr>
                <w:ilvl w:val="0"/>
                <w:numId w:val="23"/>
              </w:numPr>
              <w:rPr>
                <w:rFonts w:asciiTheme="minorHAnsi" w:hAnsiTheme="minorHAnsi"/>
                <w:lang w:eastAsia="cs-CZ"/>
              </w:rPr>
            </w:pPr>
          </w:p>
        </w:tc>
        <w:tc>
          <w:tcPr>
            <w:tcW w:w="5024" w:type="dxa"/>
            <w:gridSpan w:val="3"/>
            <w:tcBorders>
              <w:top w:val="nil"/>
              <w:left w:val="nil"/>
              <w:bottom w:val="single" w:sz="4" w:space="0" w:color="auto"/>
              <w:right w:val="single" w:sz="4" w:space="0" w:color="auto"/>
            </w:tcBorders>
            <w:shd w:val="clear" w:color="auto" w:fill="auto"/>
            <w:noWrap/>
            <w:vAlign w:val="center"/>
          </w:tcPr>
          <w:p w:rsidR="000068BB" w:rsidRPr="001C1B20" w:rsidRDefault="000068BB" w:rsidP="000068BB">
            <w:pPr>
              <w:rPr>
                <w:rFonts w:asciiTheme="minorHAnsi" w:hAnsiTheme="minorHAnsi"/>
                <w:lang w:eastAsia="cs-CZ"/>
              </w:rPr>
            </w:pPr>
            <w:r w:rsidRPr="001C1B20">
              <w:rPr>
                <w:rFonts w:asciiTheme="minorHAnsi" w:hAnsiTheme="minorHAnsi"/>
                <w:lang w:eastAsia="cs-CZ"/>
              </w:rPr>
              <w:t>Instalace</w:t>
            </w:r>
          </w:p>
        </w:tc>
        <w:tc>
          <w:tcPr>
            <w:tcW w:w="1273" w:type="dxa"/>
            <w:tcBorders>
              <w:top w:val="single" w:sz="4" w:space="0" w:color="auto"/>
              <w:left w:val="nil"/>
              <w:bottom w:val="single" w:sz="4" w:space="0" w:color="auto"/>
              <w:right w:val="single" w:sz="4" w:space="0" w:color="auto"/>
            </w:tcBorders>
          </w:tcPr>
          <w:p w:rsidR="000068BB" w:rsidRPr="001C1B20" w:rsidRDefault="000068BB" w:rsidP="000068BB">
            <w:pPr>
              <w:spacing w:after="0" w:line="240" w:lineRule="auto"/>
              <w:jc w:val="center"/>
              <w:rPr>
                <w:rFonts w:asciiTheme="minorHAnsi" w:hAnsiTheme="minorHAnsi"/>
                <w:lang w:eastAsia="cs-CZ"/>
              </w:rPr>
            </w:pPr>
            <w:r w:rsidRPr="001C1B20">
              <w:rPr>
                <w:rFonts w:asciiTheme="minorHAnsi" w:hAnsiTheme="minorHAnsi"/>
                <w:lang w:eastAsia="cs-CZ"/>
              </w:rPr>
              <w:t>HW instalace, kompletní zprovoznění a oživení</w:t>
            </w:r>
          </w:p>
        </w:tc>
        <w:tc>
          <w:tcPr>
            <w:tcW w:w="982" w:type="dxa"/>
            <w:tcBorders>
              <w:top w:val="single" w:sz="4" w:space="0" w:color="auto"/>
              <w:left w:val="single" w:sz="4" w:space="0" w:color="auto"/>
              <w:bottom w:val="single" w:sz="4" w:space="0" w:color="auto"/>
              <w:right w:val="single" w:sz="4" w:space="0" w:color="auto"/>
            </w:tcBorders>
          </w:tcPr>
          <w:p w:rsidR="000068BB" w:rsidRPr="001C1B20" w:rsidRDefault="000068BB" w:rsidP="000068BB">
            <w:pPr>
              <w:jc w:val="center"/>
              <w:rPr>
                <w:rFonts w:asciiTheme="minorHAnsi" w:hAnsiTheme="minorHAnsi"/>
                <w:lang w:eastAsia="cs-CZ"/>
              </w:rPr>
            </w:pPr>
          </w:p>
        </w:tc>
        <w:tc>
          <w:tcPr>
            <w:tcW w:w="1650" w:type="dxa"/>
            <w:gridSpan w:val="2"/>
            <w:tcBorders>
              <w:top w:val="single" w:sz="4" w:space="0" w:color="auto"/>
              <w:left w:val="single" w:sz="4" w:space="0" w:color="auto"/>
              <w:bottom w:val="single" w:sz="4" w:space="0" w:color="auto"/>
              <w:right w:val="single" w:sz="4" w:space="0" w:color="auto"/>
            </w:tcBorders>
          </w:tcPr>
          <w:p w:rsidR="000068BB" w:rsidRPr="001C1B20" w:rsidRDefault="000068BB" w:rsidP="000068BB">
            <w:pPr>
              <w:jc w:val="center"/>
              <w:rPr>
                <w:rFonts w:asciiTheme="minorHAnsi" w:hAnsiTheme="minorHAnsi"/>
                <w:lang w:eastAsia="cs-CZ"/>
              </w:rPr>
            </w:pPr>
          </w:p>
        </w:tc>
      </w:tr>
      <w:tr w:rsidR="000068BB" w:rsidRPr="001C1B20" w:rsidTr="00D515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427" w:type="dxa"/>
            <w:tcBorders>
              <w:top w:val="nil"/>
              <w:left w:val="single" w:sz="4" w:space="0" w:color="auto"/>
              <w:bottom w:val="single" w:sz="4" w:space="0" w:color="auto"/>
              <w:right w:val="single" w:sz="4" w:space="0" w:color="auto"/>
            </w:tcBorders>
            <w:shd w:val="clear" w:color="auto" w:fill="auto"/>
            <w:noWrap/>
            <w:vAlign w:val="center"/>
          </w:tcPr>
          <w:p w:rsidR="000068BB" w:rsidRPr="001C1B20" w:rsidRDefault="000068BB" w:rsidP="000068BB">
            <w:pPr>
              <w:pStyle w:val="Odstavecseseznamem"/>
              <w:numPr>
                <w:ilvl w:val="0"/>
                <w:numId w:val="23"/>
              </w:numPr>
              <w:rPr>
                <w:rFonts w:asciiTheme="minorHAnsi" w:hAnsiTheme="minorHAnsi"/>
                <w:lang w:eastAsia="cs-CZ"/>
              </w:rPr>
            </w:pPr>
          </w:p>
        </w:tc>
        <w:tc>
          <w:tcPr>
            <w:tcW w:w="1367" w:type="dxa"/>
            <w:gridSpan w:val="2"/>
            <w:tcBorders>
              <w:top w:val="nil"/>
              <w:left w:val="single" w:sz="4" w:space="0" w:color="auto"/>
              <w:bottom w:val="single" w:sz="4" w:space="0" w:color="auto"/>
              <w:right w:val="single" w:sz="4" w:space="0" w:color="auto"/>
            </w:tcBorders>
            <w:shd w:val="clear" w:color="auto" w:fill="auto"/>
            <w:noWrap/>
            <w:vAlign w:val="center"/>
            <w:hideMark/>
          </w:tcPr>
          <w:p w:rsidR="000068BB" w:rsidRPr="001C1B20" w:rsidRDefault="000068BB" w:rsidP="000068BB">
            <w:pPr>
              <w:rPr>
                <w:rFonts w:asciiTheme="minorHAnsi" w:hAnsiTheme="minorHAnsi"/>
                <w:lang w:eastAsia="cs-CZ"/>
              </w:rPr>
            </w:pPr>
            <w:r w:rsidRPr="001C1B20">
              <w:rPr>
                <w:rFonts w:asciiTheme="minorHAnsi" w:hAnsiTheme="minorHAnsi"/>
                <w:lang w:eastAsia="cs-CZ"/>
              </w:rPr>
              <w:t>Záruční a servisní podmínky:</w:t>
            </w:r>
          </w:p>
        </w:tc>
        <w:tc>
          <w:tcPr>
            <w:tcW w:w="3657" w:type="dxa"/>
            <w:tcBorders>
              <w:top w:val="nil"/>
              <w:left w:val="nil"/>
              <w:bottom w:val="single" w:sz="4" w:space="0" w:color="auto"/>
              <w:right w:val="single" w:sz="4" w:space="0" w:color="auto"/>
            </w:tcBorders>
            <w:shd w:val="clear" w:color="auto" w:fill="auto"/>
            <w:vAlign w:val="center"/>
            <w:hideMark/>
          </w:tcPr>
          <w:p w:rsidR="000068BB" w:rsidRPr="001C1B20" w:rsidRDefault="000068BB" w:rsidP="000068BB">
            <w:pPr>
              <w:spacing w:after="0" w:line="240" w:lineRule="auto"/>
              <w:rPr>
                <w:rFonts w:asciiTheme="minorHAnsi" w:hAnsiTheme="minorHAnsi"/>
                <w:lang w:eastAsia="cs-CZ"/>
              </w:rPr>
            </w:pPr>
            <w:r w:rsidRPr="001C1B20">
              <w:rPr>
                <w:rFonts w:asciiTheme="minorHAnsi" w:hAnsiTheme="minorHAnsi"/>
                <w:lang w:eastAsia="cs-CZ"/>
              </w:rPr>
              <w:t>Minimálně: zásah na místě s odezvou do druhého pracovního dne s délkou záruky</w:t>
            </w:r>
          </w:p>
        </w:tc>
        <w:tc>
          <w:tcPr>
            <w:tcW w:w="1273" w:type="dxa"/>
            <w:tcBorders>
              <w:top w:val="nil"/>
              <w:left w:val="nil"/>
              <w:bottom w:val="single" w:sz="4" w:space="0" w:color="auto"/>
              <w:right w:val="single" w:sz="4" w:space="0" w:color="auto"/>
            </w:tcBorders>
          </w:tcPr>
          <w:p w:rsidR="000068BB" w:rsidRPr="001C1B20" w:rsidRDefault="000068BB" w:rsidP="000068BB">
            <w:pPr>
              <w:jc w:val="center"/>
              <w:rPr>
                <w:rFonts w:asciiTheme="minorHAnsi" w:hAnsiTheme="minorHAnsi"/>
                <w:lang w:eastAsia="cs-CZ"/>
              </w:rPr>
            </w:pPr>
            <w:r w:rsidRPr="001C1B20">
              <w:rPr>
                <w:rFonts w:asciiTheme="minorHAnsi" w:hAnsiTheme="minorHAnsi"/>
                <w:lang w:eastAsia="cs-CZ"/>
              </w:rPr>
              <w:t>4 roky</w:t>
            </w:r>
          </w:p>
        </w:tc>
        <w:tc>
          <w:tcPr>
            <w:tcW w:w="982" w:type="dxa"/>
            <w:tcBorders>
              <w:top w:val="single" w:sz="4" w:space="0" w:color="auto"/>
              <w:left w:val="single" w:sz="4" w:space="0" w:color="auto"/>
              <w:bottom w:val="single" w:sz="4" w:space="0" w:color="auto"/>
              <w:right w:val="single" w:sz="4" w:space="0" w:color="auto"/>
            </w:tcBorders>
          </w:tcPr>
          <w:p w:rsidR="000068BB" w:rsidRPr="001C1B20" w:rsidRDefault="000068BB" w:rsidP="000068BB">
            <w:pPr>
              <w:rPr>
                <w:rFonts w:asciiTheme="minorHAnsi" w:hAnsiTheme="minorHAnsi"/>
                <w:lang w:eastAsia="cs-CZ"/>
              </w:rPr>
            </w:pPr>
          </w:p>
        </w:tc>
        <w:tc>
          <w:tcPr>
            <w:tcW w:w="1650" w:type="dxa"/>
            <w:gridSpan w:val="2"/>
            <w:tcBorders>
              <w:top w:val="nil"/>
              <w:left w:val="single" w:sz="4" w:space="0" w:color="auto"/>
              <w:bottom w:val="single" w:sz="4" w:space="0" w:color="auto"/>
              <w:right w:val="single" w:sz="4" w:space="0" w:color="auto"/>
            </w:tcBorders>
          </w:tcPr>
          <w:p w:rsidR="000068BB" w:rsidRPr="001C1B20" w:rsidRDefault="000068BB" w:rsidP="000068BB">
            <w:pPr>
              <w:rPr>
                <w:rFonts w:asciiTheme="minorHAnsi" w:hAnsiTheme="minorHAnsi"/>
                <w:lang w:eastAsia="cs-CZ"/>
              </w:rPr>
            </w:pPr>
          </w:p>
        </w:tc>
      </w:tr>
    </w:tbl>
    <w:p w:rsidR="00C64E95" w:rsidRPr="001C1B20" w:rsidRDefault="00C64E95" w:rsidP="00C64E95">
      <w:pPr>
        <w:rPr>
          <w:rFonts w:asciiTheme="minorHAnsi" w:hAnsiTheme="minorHAnsi"/>
        </w:rPr>
      </w:pPr>
    </w:p>
    <w:p w:rsidR="00C64E95" w:rsidRPr="001C1B20" w:rsidRDefault="00C64E95" w:rsidP="00C64E95">
      <w:pPr>
        <w:rPr>
          <w:rFonts w:asciiTheme="minorHAnsi" w:hAnsiTheme="minorHAnsi"/>
        </w:rPr>
      </w:pPr>
    </w:p>
    <w:p w:rsidR="00B148A3" w:rsidRPr="000E48B3" w:rsidRDefault="00B148A3" w:rsidP="000E48B3">
      <w:pPr>
        <w:jc w:val="both"/>
        <w:rPr>
          <w:rFonts w:asciiTheme="minorHAnsi" w:hAnsiTheme="minorHAnsi"/>
        </w:rPr>
      </w:pPr>
    </w:p>
    <w:p w:rsidR="007A31B7" w:rsidRPr="001C1B20" w:rsidRDefault="003114A8" w:rsidP="007A31B7">
      <w:pPr>
        <w:pStyle w:val="erCOOLnadpis1cislovany"/>
        <w:numPr>
          <w:ilvl w:val="1"/>
          <w:numId w:val="8"/>
        </w:numPr>
        <w:ind w:left="993" w:right="567" w:hanging="567"/>
        <w:rPr>
          <w:rFonts w:asciiTheme="minorHAnsi" w:hAnsiTheme="minorHAnsi"/>
          <w:bCs w:val="0"/>
          <w:color w:val="00A6D6"/>
          <w:sz w:val="24"/>
          <w:szCs w:val="24"/>
          <w:lang w:val="cs-CZ"/>
        </w:rPr>
      </w:pPr>
      <w:bookmarkStart w:id="12" w:name="_Toc485882777"/>
      <w:r w:rsidRPr="001C1B20">
        <w:rPr>
          <w:rFonts w:asciiTheme="minorHAnsi" w:hAnsiTheme="minorHAnsi"/>
          <w:bCs w:val="0"/>
          <w:color w:val="00A6D6"/>
          <w:sz w:val="24"/>
          <w:szCs w:val="24"/>
          <w:lang w:val="cs-CZ"/>
        </w:rPr>
        <w:t>Rozšíření stávající síťové infrastruktury</w:t>
      </w:r>
      <w:bookmarkEnd w:id="12"/>
    </w:p>
    <w:p w:rsidR="007A31B7" w:rsidRPr="001C1B20" w:rsidRDefault="007A31B7" w:rsidP="007A31B7">
      <w:pPr>
        <w:pStyle w:val="erCOOLnadpis1cislovany"/>
        <w:numPr>
          <w:ilvl w:val="2"/>
          <w:numId w:val="8"/>
        </w:numPr>
        <w:ind w:right="567"/>
        <w:rPr>
          <w:rFonts w:asciiTheme="minorHAnsi" w:hAnsiTheme="minorHAnsi"/>
          <w:bCs w:val="0"/>
          <w:color w:val="00A6D6"/>
          <w:sz w:val="24"/>
          <w:szCs w:val="24"/>
          <w:lang w:val="cs-CZ"/>
        </w:rPr>
      </w:pPr>
      <w:bookmarkStart w:id="13" w:name="_Toc485882778"/>
      <w:r w:rsidRPr="001C1B20">
        <w:rPr>
          <w:rFonts w:asciiTheme="minorHAnsi" w:hAnsiTheme="minorHAnsi"/>
          <w:bCs w:val="0"/>
          <w:color w:val="00A6D6"/>
          <w:sz w:val="24"/>
          <w:szCs w:val="24"/>
          <w:lang w:val="cs-CZ"/>
        </w:rPr>
        <w:t>Distribuční vrstva (</w:t>
      </w:r>
      <w:proofErr w:type="spellStart"/>
      <w:r w:rsidRPr="001C1B20">
        <w:rPr>
          <w:rFonts w:asciiTheme="minorHAnsi" w:hAnsiTheme="minorHAnsi"/>
          <w:bCs w:val="0"/>
          <w:color w:val="00A6D6"/>
          <w:sz w:val="24"/>
          <w:szCs w:val="24"/>
          <w:lang w:val="cs-CZ"/>
        </w:rPr>
        <w:t>Distribution</w:t>
      </w:r>
      <w:proofErr w:type="spellEnd"/>
      <w:r w:rsidRPr="001C1B20">
        <w:rPr>
          <w:rFonts w:asciiTheme="minorHAnsi" w:hAnsiTheme="minorHAnsi"/>
          <w:bCs w:val="0"/>
          <w:color w:val="00A6D6"/>
          <w:sz w:val="24"/>
          <w:szCs w:val="24"/>
          <w:lang w:val="cs-CZ"/>
        </w:rPr>
        <w:t xml:space="preserve"> </w:t>
      </w:r>
      <w:proofErr w:type="spellStart"/>
      <w:r w:rsidRPr="001C1B20">
        <w:rPr>
          <w:rFonts w:asciiTheme="minorHAnsi" w:hAnsiTheme="minorHAnsi"/>
          <w:bCs w:val="0"/>
          <w:color w:val="00A6D6"/>
          <w:sz w:val="24"/>
          <w:szCs w:val="24"/>
          <w:lang w:val="cs-CZ"/>
        </w:rPr>
        <w:t>Layer</w:t>
      </w:r>
      <w:proofErr w:type="spellEnd"/>
      <w:r w:rsidRPr="001C1B20">
        <w:rPr>
          <w:rFonts w:asciiTheme="minorHAnsi" w:hAnsiTheme="minorHAnsi"/>
          <w:bCs w:val="0"/>
          <w:color w:val="00A6D6"/>
          <w:sz w:val="24"/>
          <w:szCs w:val="24"/>
          <w:lang w:val="cs-CZ"/>
        </w:rPr>
        <w:t>)</w:t>
      </w:r>
      <w:bookmarkEnd w:id="13"/>
    </w:p>
    <w:p w:rsidR="003B48E3" w:rsidRPr="001C1B20" w:rsidRDefault="003B48E3" w:rsidP="003B48E3">
      <w:pPr>
        <w:pStyle w:val="erCOOLtext"/>
        <w:rPr>
          <w:rFonts w:asciiTheme="minorHAnsi" w:hAnsiTheme="minorHAnsi"/>
        </w:rPr>
      </w:pPr>
    </w:p>
    <w:p w:rsidR="007A31B7" w:rsidRPr="001C1B20" w:rsidRDefault="007A31B7" w:rsidP="007A31B7">
      <w:pPr>
        <w:pStyle w:val="erCOOLtext"/>
        <w:rPr>
          <w:rFonts w:asciiTheme="minorHAnsi" w:hAnsiTheme="minorHAnsi"/>
          <w:color w:val="808080" w:themeColor="background1" w:themeShade="80"/>
        </w:rPr>
      </w:pPr>
      <w:r w:rsidRPr="001C1B20">
        <w:rPr>
          <w:rFonts w:asciiTheme="minorHAnsi" w:hAnsiTheme="minorHAnsi"/>
          <w:color w:val="808080" w:themeColor="background1" w:themeShade="80"/>
        </w:rPr>
        <w:t xml:space="preserve">Funkcí distribuční vrstvy je oddělení přístupové vrstvy (uživatelé) od </w:t>
      </w:r>
      <w:proofErr w:type="spellStart"/>
      <w:r w:rsidRPr="001C1B20">
        <w:rPr>
          <w:rFonts w:asciiTheme="minorHAnsi" w:hAnsiTheme="minorHAnsi"/>
          <w:color w:val="808080" w:themeColor="background1" w:themeShade="80"/>
        </w:rPr>
        <w:t>core</w:t>
      </w:r>
      <w:proofErr w:type="spellEnd"/>
      <w:r w:rsidRPr="001C1B20">
        <w:rPr>
          <w:rFonts w:asciiTheme="minorHAnsi" w:hAnsiTheme="minorHAnsi"/>
          <w:color w:val="808080" w:themeColor="background1" w:themeShade="80"/>
        </w:rPr>
        <w:t xml:space="preserve"> vrstvy, aby v případě problémů na přístupové vrstvě (např. </w:t>
      </w:r>
      <w:proofErr w:type="spellStart"/>
      <w:r w:rsidRPr="001C1B20">
        <w:rPr>
          <w:rFonts w:asciiTheme="minorHAnsi" w:hAnsiTheme="minorHAnsi"/>
          <w:color w:val="808080" w:themeColor="background1" w:themeShade="80"/>
        </w:rPr>
        <w:t>storming</w:t>
      </w:r>
      <w:proofErr w:type="spellEnd"/>
      <w:r w:rsidRPr="001C1B20">
        <w:rPr>
          <w:rFonts w:asciiTheme="minorHAnsi" w:hAnsiTheme="minorHAnsi"/>
          <w:color w:val="808080" w:themeColor="background1" w:themeShade="80"/>
        </w:rPr>
        <w:t xml:space="preserve">) nedošlo k šíření problému do celé sítě a tím celkové destrukci síťové infrastruktury. Zároveň zde přechází síťová komunikace z L2 vrstvy do L3, jsou zde nabízeny některé služby (např. </w:t>
      </w:r>
      <w:proofErr w:type="spellStart"/>
      <w:r w:rsidRPr="001C1B20">
        <w:rPr>
          <w:rFonts w:asciiTheme="minorHAnsi" w:hAnsiTheme="minorHAnsi"/>
          <w:color w:val="808080" w:themeColor="background1" w:themeShade="80"/>
        </w:rPr>
        <w:t>routing</w:t>
      </w:r>
      <w:proofErr w:type="spellEnd"/>
      <w:r w:rsidRPr="001C1B20">
        <w:rPr>
          <w:rFonts w:asciiTheme="minorHAnsi" w:hAnsiTheme="minorHAnsi"/>
          <w:color w:val="808080" w:themeColor="background1" w:themeShade="80"/>
        </w:rPr>
        <w:t xml:space="preserve">, </w:t>
      </w:r>
      <w:proofErr w:type="spellStart"/>
      <w:r w:rsidRPr="001C1B20">
        <w:rPr>
          <w:rFonts w:asciiTheme="minorHAnsi" w:hAnsiTheme="minorHAnsi"/>
          <w:color w:val="808080" w:themeColor="background1" w:themeShade="80"/>
        </w:rPr>
        <w:t>load</w:t>
      </w:r>
      <w:proofErr w:type="spellEnd"/>
      <w:r w:rsidRPr="001C1B20">
        <w:rPr>
          <w:rFonts w:asciiTheme="minorHAnsi" w:hAnsiTheme="minorHAnsi"/>
          <w:color w:val="808080" w:themeColor="background1" w:themeShade="80"/>
        </w:rPr>
        <w:t xml:space="preserve"> </w:t>
      </w:r>
      <w:proofErr w:type="spellStart"/>
      <w:r w:rsidRPr="001C1B20">
        <w:rPr>
          <w:rFonts w:asciiTheme="minorHAnsi" w:hAnsiTheme="minorHAnsi"/>
          <w:color w:val="808080" w:themeColor="background1" w:themeShade="80"/>
        </w:rPr>
        <w:t>balancing</w:t>
      </w:r>
      <w:proofErr w:type="spellEnd"/>
      <w:r w:rsidRPr="001C1B20">
        <w:rPr>
          <w:rFonts w:asciiTheme="minorHAnsi" w:hAnsiTheme="minorHAnsi"/>
          <w:color w:val="808080" w:themeColor="background1" w:themeShade="80"/>
        </w:rPr>
        <w:t xml:space="preserve">, DHCP </w:t>
      </w:r>
      <w:proofErr w:type="spellStart"/>
      <w:r w:rsidRPr="001C1B20">
        <w:rPr>
          <w:rFonts w:asciiTheme="minorHAnsi" w:hAnsiTheme="minorHAnsi"/>
          <w:color w:val="808080" w:themeColor="background1" w:themeShade="80"/>
        </w:rPr>
        <w:t>relay</w:t>
      </w:r>
      <w:proofErr w:type="spellEnd"/>
      <w:r w:rsidRPr="001C1B20">
        <w:rPr>
          <w:rFonts w:asciiTheme="minorHAnsi" w:hAnsiTheme="minorHAnsi"/>
          <w:color w:val="808080" w:themeColor="background1" w:themeShade="80"/>
        </w:rPr>
        <w:t xml:space="preserve">, </w:t>
      </w:r>
      <w:proofErr w:type="spellStart"/>
      <w:r w:rsidRPr="001C1B20">
        <w:rPr>
          <w:rFonts w:asciiTheme="minorHAnsi" w:hAnsiTheme="minorHAnsi"/>
          <w:color w:val="808080" w:themeColor="background1" w:themeShade="80"/>
        </w:rPr>
        <w:t>access</w:t>
      </w:r>
      <w:proofErr w:type="spellEnd"/>
      <w:r w:rsidRPr="001C1B20">
        <w:rPr>
          <w:rFonts w:asciiTheme="minorHAnsi" w:hAnsiTheme="minorHAnsi"/>
          <w:color w:val="808080" w:themeColor="background1" w:themeShade="80"/>
        </w:rPr>
        <w:t xml:space="preserve"> listy apod.). </w:t>
      </w:r>
    </w:p>
    <w:p w:rsidR="007A31B7" w:rsidRPr="001C1B20" w:rsidRDefault="007A31B7" w:rsidP="007A31B7">
      <w:pPr>
        <w:pStyle w:val="erCOOLtext"/>
        <w:rPr>
          <w:rFonts w:asciiTheme="minorHAnsi" w:hAnsiTheme="minorHAnsi"/>
          <w:color w:val="808080" w:themeColor="background1" w:themeShade="80"/>
        </w:rPr>
      </w:pPr>
      <w:r w:rsidRPr="001C1B20">
        <w:rPr>
          <w:rFonts w:asciiTheme="minorHAnsi" w:hAnsiTheme="minorHAnsi"/>
          <w:color w:val="808080" w:themeColor="background1" w:themeShade="80"/>
        </w:rPr>
        <w:t xml:space="preserve">Distribuční vrstva bude tvořena dvěma L2/L3 </w:t>
      </w:r>
      <w:proofErr w:type="spellStart"/>
      <w:r w:rsidRPr="001C1B20">
        <w:rPr>
          <w:rFonts w:asciiTheme="minorHAnsi" w:hAnsiTheme="minorHAnsi"/>
          <w:color w:val="808080" w:themeColor="background1" w:themeShade="80"/>
        </w:rPr>
        <w:t>multilayer</w:t>
      </w:r>
      <w:proofErr w:type="spellEnd"/>
      <w:r w:rsidRPr="001C1B20">
        <w:rPr>
          <w:rFonts w:asciiTheme="minorHAnsi" w:hAnsiTheme="minorHAnsi"/>
          <w:color w:val="808080" w:themeColor="background1" w:themeShade="80"/>
        </w:rPr>
        <w:t xml:space="preserve"> přepínači, přepínače budou mezi sebou propojeny 10 </w:t>
      </w:r>
      <w:proofErr w:type="spellStart"/>
      <w:r w:rsidRPr="001C1B20">
        <w:rPr>
          <w:rFonts w:asciiTheme="minorHAnsi" w:hAnsiTheme="minorHAnsi"/>
          <w:color w:val="808080" w:themeColor="background1" w:themeShade="80"/>
        </w:rPr>
        <w:t>Gb</w:t>
      </w:r>
      <w:proofErr w:type="spellEnd"/>
      <w:r w:rsidRPr="001C1B20">
        <w:rPr>
          <w:rFonts w:asciiTheme="minorHAnsi" w:hAnsiTheme="minorHAnsi"/>
          <w:color w:val="808080" w:themeColor="background1" w:themeShade="80"/>
        </w:rPr>
        <w:t xml:space="preserve"> a každý přepínač bude propojen primárně s </w:t>
      </w:r>
      <w:proofErr w:type="spellStart"/>
      <w:r w:rsidRPr="001C1B20">
        <w:rPr>
          <w:rFonts w:asciiTheme="minorHAnsi" w:hAnsiTheme="minorHAnsi"/>
          <w:color w:val="808080" w:themeColor="background1" w:themeShade="80"/>
        </w:rPr>
        <w:t>core</w:t>
      </w:r>
      <w:proofErr w:type="spellEnd"/>
      <w:r w:rsidRPr="001C1B20">
        <w:rPr>
          <w:rFonts w:asciiTheme="minorHAnsi" w:hAnsiTheme="minorHAnsi"/>
          <w:color w:val="808080" w:themeColor="background1" w:themeShade="80"/>
        </w:rPr>
        <w:t xml:space="preserve"> vrstvou 10Gb a záložním propojením min. 2x1Gb, bude tak zaručena vysoká dostupnost a zabezpečení proti výpadku. </w:t>
      </w:r>
    </w:p>
    <w:p w:rsidR="007A31B7" w:rsidRPr="001C1B20" w:rsidRDefault="007A31B7" w:rsidP="007A31B7">
      <w:pPr>
        <w:pStyle w:val="erCOOLtext"/>
        <w:rPr>
          <w:rFonts w:asciiTheme="minorHAnsi" w:hAnsiTheme="minorHAnsi"/>
          <w:color w:val="808080" w:themeColor="background1" w:themeShade="80"/>
        </w:rPr>
      </w:pPr>
      <w:r w:rsidRPr="001C1B20">
        <w:rPr>
          <w:rFonts w:asciiTheme="minorHAnsi" w:hAnsiTheme="minorHAnsi"/>
          <w:color w:val="808080" w:themeColor="background1" w:themeShade="80"/>
        </w:rPr>
        <w:t xml:space="preserve">Na úrovní distribuční vrstvy bude provedena segmentace uživatelů na základě adresního plánu, budou zde vytvořeny VLAN, jednotlivé VLAN budou vyvedeny na přepínače přístupové vrstvy pro připojení koncových zařízení. Uvedeným řešením se sníží nutnost výměny informací o připojených zařízeních </w:t>
      </w:r>
      <w:r w:rsidRPr="001C1B20">
        <w:rPr>
          <w:rFonts w:asciiTheme="minorHAnsi" w:hAnsiTheme="minorHAnsi"/>
          <w:color w:val="808080" w:themeColor="background1" w:themeShade="80"/>
        </w:rPr>
        <w:lastRenderedPageBreak/>
        <w:t xml:space="preserve">napříč celou sítí a zaplňování tabulek pro ukládání MAC včetně omezení šíření </w:t>
      </w:r>
      <w:proofErr w:type="spellStart"/>
      <w:r w:rsidRPr="001C1B20">
        <w:rPr>
          <w:rFonts w:asciiTheme="minorHAnsi" w:hAnsiTheme="minorHAnsi"/>
          <w:color w:val="808080" w:themeColor="background1" w:themeShade="80"/>
        </w:rPr>
        <w:t>broadcast</w:t>
      </w:r>
      <w:proofErr w:type="spellEnd"/>
      <w:r w:rsidRPr="001C1B20">
        <w:rPr>
          <w:rFonts w:asciiTheme="minorHAnsi" w:hAnsiTheme="minorHAnsi"/>
          <w:color w:val="808080" w:themeColor="background1" w:themeShade="80"/>
        </w:rPr>
        <w:t xml:space="preserve"> paketů. Vytvořením fyzické kruhové topologie (přepínač přístupové vrstvy-přepínač distribuční vrstvy-přepínač distribuční vrstvy-přepínač přístupové vrstvy) a využitím protokolu </w:t>
      </w:r>
      <w:proofErr w:type="spellStart"/>
      <w:r w:rsidRPr="001C1B20">
        <w:rPr>
          <w:rFonts w:asciiTheme="minorHAnsi" w:hAnsiTheme="minorHAnsi"/>
          <w:color w:val="808080" w:themeColor="background1" w:themeShade="80"/>
        </w:rPr>
        <w:t>spanning</w:t>
      </w:r>
      <w:proofErr w:type="spellEnd"/>
      <w:r w:rsidRPr="001C1B20">
        <w:rPr>
          <w:rFonts w:asciiTheme="minorHAnsi" w:hAnsiTheme="minorHAnsi"/>
          <w:color w:val="808080" w:themeColor="background1" w:themeShade="80"/>
        </w:rPr>
        <w:t xml:space="preserve"> </w:t>
      </w:r>
      <w:proofErr w:type="spellStart"/>
      <w:r w:rsidRPr="001C1B20">
        <w:rPr>
          <w:rFonts w:asciiTheme="minorHAnsi" w:hAnsiTheme="minorHAnsi"/>
          <w:color w:val="808080" w:themeColor="background1" w:themeShade="80"/>
        </w:rPr>
        <w:t>tree</w:t>
      </w:r>
      <w:proofErr w:type="spellEnd"/>
      <w:r w:rsidRPr="001C1B20">
        <w:rPr>
          <w:rFonts w:asciiTheme="minorHAnsi" w:hAnsiTheme="minorHAnsi"/>
          <w:color w:val="808080" w:themeColor="background1" w:themeShade="80"/>
        </w:rPr>
        <w:t xml:space="preserve"> a </w:t>
      </w:r>
      <w:proofErr w:type="spellStart"/>
      <w:r w:rsidRPr="001C1B20">
        <w:rPr>
          <w:rFonts w:asciiTheme="minorHAnsi" w:hAnsiTheme="minorHAnsi"/>
          <w:color w:val="808080" w:themeColor="background1" w:themeShade="80"/>
        </w:rPr>
        <w:t>spanning</w:t>
      </w:r>
      <w:proofErr w:type="spellEnd"/>
      <w:r w:rsidRPr="001C1B20">
        <w:rPr>
          <w:rFonts w:asciiTheme="minorHAnsi" w:hAnsiTheme="minorHAnsi"/>
          <w:color w:val="808080" w:themeColor="background1" w:themeShade="80"/>
        </w:rPr>
        <w:t xml:space="preserve"> </w:t>
      </w:r>
      <w:proofErr w:type="spellStart"/>
      <w:r w:rsidRPr="001C1B20">
        <w:rPr>
          <w:rFonts w:asciiTheme="minorHAnsi" w:hAnsiTheme="minorHAnsi"/>
          <w:color w:val="808080" w:themeColor="background1" w:themeShade="80"/>
        </w:rPr>
        <w:t>tree</w:t>
      </w:r>
      <w:proofErr w:type="spellEnd"/>
      <w:r w:rsidRPr="001C1B20">
        <w:rPr>
          <w:rFonts w:asciiTheme="minorHAnsi" w:hAnsiTheme="minorHAnsi"/>
          <w:color w:val="808080" w:themeColor="background1" w:themeShade="80"/>
        </w:rPr>
        <w:t xml:space="preserve"> per </w:t>
      </w:r>
      <w:proofErr w:type="spellStart"/>
      <w:r w:rsidRPr="001C1B20">
        <w:rPr>
          <w:rFonts w:asciiTheme="minorHAnsi" w:hAnsiTheme="minorHAnsi"/>
          <w:color w:val="808080" w:themeColor="background1" w:themeShade="80"/>
        </w:rPr>
        <w:t>vlan</w:t>
      </w:r>
      <w:proofErr w:type="spellEnd"/>
      <w:r w:rsidRPr="001C1B20">
        <w:rPr>
          <w:rFonts w:asciiTheme="minorHAnsi" w:hAnsiTheme="minorHAnsi"/>
          <w:color w:val="808080" w:themeColor="background1" w:themeShade="80"/>
        </w:rPr>
        <w:t xml:space="preserve"> bude docházet k požadované konvergenci v případě výpadku na L2 vrstvě a za pomocí protokolů HSRP nebo VRRP pak i na L3 vrstvě.</w:t>
      </w:r>
    </w:p>
    <w:p w:rsidR="007A31B7" w:rsidRPr="001C1B20" w:rsidRDefault="007A31B7" w:rsidP="007A31B7">
      <w:pPr>
        <w:pStyle w:val="erCOOLtext"/>
        <w:rPr>
          <w:rFonts w:asciiTheme="minorHAnsi" w:hAnsiTheme="minorHAnsi"/>
          <w:color w:val="808080" w:themeColor="background1" w:themeShade="80"/>
        </w:rPr>
      </w:pPr>
      <w:r w:rsidRPr="001C1B20">
        <w:rPr>
          <w:rFonts w:asciiTheme="minorHAnsi" w:hAnsiTheme="minorHAnsi"/>
          <w:color w:val="808080" w:themeColor="background1" w:themeShade="80"/>
        </w:rPr>
        <w:t xml:space="preserve">Směrem ke </w:t>
      </w:r>
      <w:proofErr w:type="spellStart"/>
      <w:r w:rsidRPr="001C1B20">
        <w:rPr>
          <w:rFonts w:asciiTheme="minorHAnsi" w:hAnsiTheme="minorHAnsi"/>
          <w:color w:val="808080" w:themeColor="background1" w:themeShade="80"/>
        </w:rPr>
        <w:t>core</w:t>
      </w:r>
      <w:proofErr w:type="spellEnd"/>
      <w:r w:rsidRPr="001C1B20">
        <w:rPr>
          <w:rFonts w:asciiTheme="minorHAnsi" w:hAnsiTheme="minorHAnsi"/>
          <w:color w:val="808080" w:themeColor="background1" w:themeShade="80"/>
        </w:rPr>
        <w:t xml:space="preserve"> vrstvě bude distribuční vrstva založena již na L3 vrstvě. Konvergence sítě bude založena směrovacím protokolem OSPF s využitím standardních funkcionalit pro </w:t>
      </w:r>
      <w:proofErr w:type="spellStart"/>
      <w:r w:rsidRPr="001C1B20">
        <w:rPr>
          <w:rFonts w:asciiTheme="minorHAnsi" w:hAnsiTheme="minorHAnsi"/>
          <w:color w:val="808080" w:themeColor="background1" w:themeShade="80"/>
        </w:rPr>
        <w:t>load</w:t>
      </w:r>
      <w:proofErr w:type="spellEnd"/>
      <w:r w:rsidRPr="001C1B20">
        <w:rPr>
          <w:rFonts w:asciiTheme="minorHAnsi" w:hAnsiTheme="minorHAnsi"/>
          <w:color w:val="808080" w:themeColor="background1" w:themeShade="80"/>
        </w:rPr>
        <w:t xml:space="preserve"> </w:t>
      </w:r>
      <w:proofErr w:type="spellStart"/>
      <w:r w:rsidRPr="001C1B20">
        <w:rPr>
          <w:rFonts w:asciiTheme="minorHAnsi" w:hAnsiTheme="minorHAnsi"/>
          <w:color w:val="808080" w:themeColor="background1" w:themeShade="80"/>
        </w:rPr>
        <w:t>balancing</w:t>
      </w:r>
      <w:proofErr w:type="spellEnd"/>
      <w:r w:rsidRPr="001C1B20">
        <w:rPr>
          <w:rFonts w:asciiTheme="minorHAnsi" w:hAnsiTheme="minorHAnsi"/>
          <w:color w:val="808080" w:themeColor="background1" w:themeShade="80"/>
        </w:rPr>
        <w:t xml:space="preserve">, </w:t>
      </w:r>
      <w:proofErr w:type="spellStart"/>
      <w:r w:rsidRPr="001C1B20">
        <w:rPr>
          <w:rFonts w:asciiTheme="minorHAnsi" w:hAnsiTheme="minorHAnsi"/>
          <w:color w:val="808080" w:themeColor="background1" w:themeShade="80"/>
        </w:rPr>
        <w:t>path</w:t>
      </w:r>
      <w:proofErr w:type="spellEnd"/>
      <w:r w:rsidRPr="001C1B20">
        <w:rPr>
          <w:rFonts w:asciiTheme="minorHAnsi" w:hAnsiTheme="minorHAnsi"/>
          <w:color w:val="808080" w:themeColor="background1" w:themeShade="80"/>
        </w:rPr>
        <w:t xml:space="preserve"> </w:t>
      </w:r>
      <w:proofErr w:type="spellStart"/>
      <w:r w:rsidRPr="001C1B20">
        <w:rPr>
          <w:rFonts w:asciiTheme="minorHAnsi" w:hAnsiTheme="minorHAnsi"/>
          <w:color w:val="808080" w:themeColor="background1" w:themeShade="80"/>
        </w:rPr>
        <w:t>cost</w:t>
      </w:r>
      <w:proofErr w:type="spellEnd"/>
      <w:r w:rsidRPr="001C1B20">
        <w:rPr>
          <w:rFonts w:asciiTheme="minorHAnsi" w:hAnsiTheme="minorHAnsi"/>
          <w:color w:val="808080" w:themeColor="background1" w:themeShade="80"/>
        </w:rPr>
        <w:t xml:space="preserve"> apod.</w:t>
      </w:r>
    </w:p>
    <w:p w:rsidR="000A2C4C" w:rsidRDefault="000A2C4C" w:rsidP="000A2C4C">
      <w:pPr>
        <w:pStyle w:val="erCOOLtext"/>
        <w:rPr>
          <w:rFonts w:asciiTheme="minorHAnsi" w:hAnsiTheme="minorHAnsi"/>
          <w:color w:val="808080" w:themeColor="background1" w:themeShade="80"/>
        </w:rPr>
      </w:pPr>
    </w:p>
    <w:p w:rsidR="00B84D1D" w:rsidRDefault="00B84D1D" w:rsidP="000A2C4C">
      <w:pPr>
        <w:pStyle w:val="erCOOLtext"/>
        <w:rPr>
          <w:rFonts w:asciiTheme="minorHAnsi" w:hAnsiTheme="minorHAnsi"/>
          <w:color w:val="808080" w:themeColor="background1" w:themeShade="80"/>
        </w:rPr>
      </w:pPr>
    </w:p>
    <w:p w:rsidR="008A6425" w:rsidRPr="001C1B20" w:rsidRDefault="008A6425" w:rsidP="000A2C4C">
      <w:pPr>
        <w:pStyle w:val="erCOOLtext"/>
        <w:rPr>
          <w:rFonts w:asciiTheme="minorHAnsi" w:hAnsiTheme="minorHAnsi"/>
          <w:color w:val="808080" w:themeColor="background1" w:themeShade="80"/>
        </w:rPr>
      </w:pPr>
    </w:p>
    <w:p w:rsidR="000A2C4C" w:rsidRPr="001C1B20" w:rsidRDefault="007A31B7" w:rsidP="00F60C05">
      <w:pPr>
        <w:pStyle w:val="Odstavecseseznamem"/>
        <w:numPr>
          <w:ilvl w:val="0"/>
          <w:numId w:val="18"/>
        </w:numPr>
        <w:spacing w:line="276" w:lineRule="auto"/>
        <w:rPr>
          <w:rFonts w:asciiTheme="minorHAnsi" w:hAnsiTheme="minorHAnsi"/>
          <w:b/>
        </w:rPr>
      </w:pPr>
      <w:r w:rsidRPr="001C1B20">
        <w:rPr>
          <w:rFonts w:asciiTheme="minorHAnsi" w:hAnsiTheme="minorHAnsi"/>
          <w:b/>
        </w:rPr>
        <w:t xml:space="preserve">Přepínače Distribuční </w:t>
      </w:r>
      <w:proofErr w:type="gramStart"/>
      <w:r w:rsidRPr="001C1B20">
        <w:rPr>
          <w:rFonts w:asciiTheme="minorHAnsi" w:hAnsiTheme="minorHAnsi"/>
          <w:b/>
        </w:rPr>
        <w:t>vrstvy</w:t>
      </w:r>
      <w:proofErr w:type="gramEnd"/>
      <w:r w:rsidR="000A2C4C" w:rsidRPr="001C1B20">
        <w:rPr>
          <w:rFonts w:asciiTheme="minorHAnsi" w:hAnsiTheme="minorHAnsi"/>
          <w:b/>
        </w:rPr>
        <w:t xml:space="preserve">– </w:t>
      </w:r>
      <w:proofErr w:type="gramStart"/>
      <w:r w:rsidR="000A2C4C" w:rsidRPr="001C1B20">
        <w:rPr>
          <w:rFonts w:asciiTheme="minorHAnsi" w:hAnsiTheme="minorHAnsi"/>
          <w:b/>
        </w:rPr>
        <w:t>lokalita</w:t>
      </w:r>
      <w:proofErr w:type="gramEnd"/>
      <w:r w:rsidR="000A2C4C" w:rsidRPr="001C1B20">
        <w:rPr>
          <w:rFonts w:asciiTheme="minorHAnsi" w:hAnsiTheme="minorHAnsi"/>
          <w:b/>
        </w:rPr>
        <w:t xml:space="preserve"> A</w:t>
      </w:r>
    </w:p>
    <w:tbl>
      <w:tblPr>
        <w:tblW w:w="9371" w:type="dxa"/>
        <w:tblInd w:w="55" w:type="dxa"/>
        <w:tblCellMar>
          <w:left w:w="70" w:type="dxa"/>
          <w:right w:w="70" w:type="dxa"/>
        </w:tblCellMar>
        <w:tblLook w:val="04A0" w:firstRow="1" w:lastRow="0" w:firstColumn="1" w:lastColumn="0" w:noHBand="0" w:noVBand="1"/>
      </w:tblPr>
      <w:tblGrid>
        <w:gridCol w:w="420"/>
        <w:gridCol w:w="1317"/>
        <w:gridCol w:w="3543"/>
        <w:gridCol w:w="1426"/>
        <w:gridCol w:w="958"/>
        <w:gridCol w:w="1707"/>
      </w:tblGrid>
      <w:tr w:rsidR="006B7578" w:rsidRPr="001C1B20" w:rsidTr="00D515F1">
        <w:trPr>
          <w:trHeight w:val="1020"/>
          <w:tblHeader/>
        </w:trPr>
        <w:tc>
          <w:tcPr>
            <w:tcW w:w="42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B7578" w:rsidRPr="001C1B20" w:rsidRDefault="006B7578" w:rsidP="006A0911">
            <w:pPr>
              <w:rPr>
                <w:rFonts w:asciiTheme="minorHAnsi" w:hAnsiTheme="minorHAnsi"/>
                <w:lang w:eastAsia="cs-CZ"/>
              </w:rPr>
            </w:pPr>
          </w:p>
        </w:tc>
        <w:tc>
          <w:tcPr>
            <w:tcW w:w="4860" w:type="dxa"/>
            <w:gridSpan w:val="2"/>
            <w:tcBorders>
              <w:top w:val="single" w:sz="4" w:space="0" w:color="auto"/>
              <w:left w:val="nil"/>
              <w:bottom w:val="single" w:sz="4" w:space="0" w:color="auto"/>
              <w:right w:val="single" w:sz="4" w:space="0" w:color="000000"/>
            </w:tcBorders>
            <w:shd w:val="clear" w:color="000000" w:fill="DCE6F1"/>
            <w:hideMark/>
          </w:tcPr>
          <w:p w:rsidR="006B7578" w:rsidRPr="001C1B20" w:rsidRDefault="006B7578" w:rsidP="006A0911">
            <w:pPr>
              <w:jc w:val="center"/>
              <w:rPr>
                <w:rFonts w:asciiTheme="minorHAnsi" w:hAnsiTheme="minorHAnsi"/>
                <w:lang w:eastAsia="cs-CZ"/>
              </w:rPr>
            </w:pPr>
            <w:r w:rsidRPr="001C1B20">
              <w:rPr>
                <w:rFonts w:asciiTheme="minorHAnsi" w:hAnsiTheme="minorHAnsi"/>
                <w:lang w:eastAsia="cs-CZ"/>
              </w:rPr>
              <w:t>Požadavek, vlastnost</w:t>
            </w:r>
          </w:p>
        </w:tc>
        <w:tc>
          <w:tcPr>
            <w:tcW w:w="1426" w:type="dxa"/>
            <w:tcBorders>
              <w:top w:val="single" w:sz="4" w:space="0" w:color="auto"/>
              <w:left w:val="nil"/>
              <w:bottom w:val="single" w:sz="4" w:space="0" w:color="auto"/>
              <w:right w:val="single" w:sz="4" w:space="0" w:color="auto"/>
            </w:tcBorders>
            <w:shd w:val="clear" w:color="000000" w:fill="DCE6F1"/>
          </w:tcPr>
          <w:p w:rsidR="006B7578" w:rsidRPr="001C1B20" w:rsidRDefault="006B7578" w:rsidP="006A0911">
            <w:pPr>
              <w:jc w:val="center"/>
              <w:rPr>
                <w:rFonts w:asciiTheme="minorHAnsi" w:hAnsiTheme="minorHAnsi"/>
                <w:lang w:eastAsia="cs-CZ"/>
              </w:rPr>
            </w:pPr>
            <w:r w:rsidRPr="001C1B20">
              <w:rPr>
                <w:rFonts w:asciiTheme="minorHAnsi" w:hAnsiTheme="minorHAnsi"/>
                <w:lang w:eastAsia="cs-CZ"/>
              </w:rPr>
              <w:t>Minimální hodnoty</w:t>
            </w:r>
          </w:p>
          <w:p w:rsidR="006B7578" w:rsidRPr="001C1B20" w:rsidRDefault="006C6FF4" w:rsidP="006A0911">
            <w:pPr>
              <w:jc w:val="center"/>
              <w:rPr>
                <w:rFonts w:asciiTheme="minorHAnsi" w:hAnsiTheme="minorHAnsi"/>
                <w:lang w:eastAsia="cs-CZ"/>
              </w:rPr>
            </w:pPr>
            <w:r w:rsidRPr="001C1B20">
              <w:rPr>
                <w:rFonts w:asciiTheme="minorHAnsi" w:hAnsiTheme="minorHAnsi"/>
                <w:lang w:eastAsia="cs-CZ"/>
              </w:rPr>
              <w:t xml:space="preserve">Mandatorní – </w:t>
            </w: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shd w:val="clear" w:color="000000" w:fill="DCE6F1"/>
          </w:tcPr>
          <w:p w:rsidR="006B7578" w:rsidRPr="001C1B20" w:rsidRDefault="006B7578" w:rsidP="006B7578">
            <w:pPr>
              <w:jc w:val="center"/>
              <w:rPr>
                <w:rFonts w:asciiTheme="minorHAnsi" w:hAnsiTheme="minorHAnsi"/>
                <w:lang w:eastAsia="cs-CZ"/>
              </w:rPr>
            </w:pPr>
            <w:r w:rsidRPr="001C1B20">
              <w:rPr>
                <w:rFonts w:asciiTheme="minorHAnsi" w:hAnsiTheme="minorHAnsi"/>
                <w:lang w:eastAsia="cs-CZ"/>
              </w:rPr>
              <w:t>Skutečné hodnoty,</w:t>
            </w:r>
          </w:p>
          <w:p w:rsidR="006B7578" w:rsidRPr="001C1B20" w:rsidRDefault="006B7578" w:rsidP="006B7578">
            <w:pPr>
              <w:jc w:val="center"/>
              <w:rPr>
                <w:rFonts w:asciiTheme="minorHAnsi" w:hAnsiTheme="minorHAnsi"/>
                <w:lang w:eastAsia="cs-CZ"/>
              </w:rPr>
            </w:pPr>
            <w:r w:rsidRPr="001C1B20">
              <w:rPr>
                <w:rFonts w:asciiTheme="minorHAnsi" w:hAnsiTheme="minorHAnsi"/>
                <w:lang w:eastAsia="cs-CZ"/>
              </w:rPr>
              <w:t xml:space="preserve">splňuje </w:t>
            </w:r>
            <w:r w:rsidRPr="001C1B20">
              <w:rPr>
                <w:rFonts w:asciiTheme="minorHAnsi" w:hAnsiTheme="minorHAnsi"/>
                <w:b/>
                <w:lang w:eastAsia="cs-CZ"/>
              </w:rPr>
              <w:t>A/N</w:t>
            </w:r>
          </w:p>
        </w:tc>
        <w:tc>
          <w:tcPr>
            <w:tcW w:w="1707" w:type="dxa"/>
            <w:tcBorders>
              <w:top w:val="single" w:sz="4" w:space="0" w:color="auto"/>
              <w:left w:val="single" w:sz="4" w:space="0" w:color="auto"/>
              <w:bottom w:val="single" w:sz="4" w:space="0" w:color="auto"/>
              <w:right w:val="single" w:sz="4" w:space="0" w:color="auto"/>
            </w:tcBorders>
            <w:shd w:val="clear" w:color="000000" w:fill="DCE6F1"/>
          </w:tcPr>
          <w:p w:rsidR="006B7578" w:rsidRPr="001C1B20" w:rsidRDefault="006B7578" w:rsidP="006A0911">
            <w:pPr>
              <w:jc w:val="center"/>
              <w:rPr>
                <w:rFonts w:asciiTheme="minorHAnsi" w:hAnsiTheme="minorHAnsi"/>
                <w:lang w:eastAsia="cs-CZ"/>
              </w:rPr>
            </w:pPr>
            <w:r w:rsidRPr="001C1B20">
              <w:rPr>
                <w:rFonts w:asciiTheme="minorHAnsi" w:hAnsiTheme="minorHAnsi"/>
                <w:lang w:eastAsia="cs-CZ"/>
              </w:rPr>
              <w:t>Popis skutečného stavu / poznámka</w:t>
            </w:r>
          </w:p>
        </w:tc>
      </w:tr>
      <w:tr w:rsidR="006B7578" w:rsidRPr="001C1B20" w:rsidTr="00D515F1">
        <w:trPr>
          <w:trHeight w:val="972"/>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6B7578" w:rsidRPr="001C1B20" w:rsidRDefault="006B7578" w:rsidP="00F60C05">
            <w:pPr>
              <w:pStyle w:val="Odstavecseseznamem"/>
              <w:numPr>
                <w:ilvl w:val="0"/>
                <w:numId w:val="23"/>
              </w:numPr>
              <w:rPr>
                <w:rFonts w:asciiTheme="minorHAnsi" w:hAnsiTheme="minorHAnsi"/>
                <w:lang w:eastAsia="cs-CZ"/>
              </w:rPr>
            </w:pPr>
          </w:p>
        </w:tc>
        <w:tc>
          <w:tcPr>
            <w:tcW w:w="4860" w:type="dxa"/>
            <w:gridSpan w:val="2"/>
            <w:tcBorders>
              <w:top w:val="nil"/>
              <w:left w:val="nil"/>
              <w:bottom w:val="single" w:sz="4" w:space="0" w:color="auto"/>
              <w:right w:val="single" w:sz="4" w:space="0" w:color="auto"/>
            </w:tcBorders>
            <w:shd w:val="clear" w:color="auto" w:fill="auto"/>
            <w:noWrap/>
            <w:vAlign w:val="center"/>
            <w:hideMark/>
          </w:tcPr>
          <w:p w:rsidR="006B7578" w:rsidRPr="001C1B20" w:rsidRDefault="006B7578" w:rsidP="006A0911">
            <w:pPr>
              <w:rPr>
                <w:rFonts w:asciiTheme="minorHAnsi" w:hAnsiTheme="minorHAnsi"/>
                <w:lang w:eastAsia="cs-CZ"/>
              </w:rPr>
            </w:pPr>
            <w:r w:rsidRPr="001C1B20">
              <w:rPr>
                <w:rFonts w:asciiTheme="minorHAnsi" w:hAnsiTheme="minorHAnsi"/>
                <w:b/>
                <w:lang w:eastAsia="cs-CZ"/>
              </w:rPr>
              <w:t xml:space="preserve">L3 </w:t>
            </w:r>
            <w:proofErr w:type="spellStart"/>
            <w:r w:rsidRPr="001C1B20">
              <w:rPr>
                <w:rFonts w:asciiTheme="minorHAnsi" w:hAnsiTheme="minorHAnsi"/>
                <w:b/>
                <w:lang w:eastAsia="cs-CZ"/>
              </w:rPr>
              <w:t>Switch</w:t>
            </w:r>
            <w:proofErr w:type="spellEnd"/>
            <w:r w:rsidRPr="001C1B20">
              <w:rPr>
                <w:rFonts w:asciiTheme="minorHAnsi" w:hAnsiTheme="minorHAnsi"/>
                <w:b/>
                <w:lang w:eastAsia="cs-CZ"/>
              </w:rPr>
              <w:t>:</w:t>
            </w:r>
          </w:p>
        </w:tc>
        <w:tc>
          <w:tcPr>
            <w:tcW w:w="1426" w:type="dxa"/>
            <w:tcBorders>
              <w:top w:val="nil"/>
              <w:left w:val="nil"/>
              <w:bottom w:val="single" w:sz="4" w:space="0" w:color="auto"/>
              <w:right w:val="single" w:sz="4" w:space="0" w:color="auto"/>
            </w:tcBorders>
            <w:vAlign w:val="bottom"/>
          </w:tcPr>
          <w:p w:rsidR="006B7578" w:rsidRPr="001C1B20" w:rsidRDefault="00544285" w:rsidP="00544285">
            <w:pPr>
              <w:jc w:val="center"/>
              <w:rPr>
                <w:rFonts w:asciiTheme="minorHAnsi" w:hAnsiTheme="minorHAnsi"/>
                <w:lang w:eastAsia="cs-CZ"/>
              </w:rPr>
            </w:pPr>
            <w:r w:rsidRPr="001C1B20">
              <w:rPr>
                <w:rFonts w:asciiTheme="minorHAnsi" w:hAnsiTheme="minorHAnsi"/>
                <w:lang w:eastAsia="cs-CZ"/>
              </w:rPr>
              <w:t>2 kusy</w:t>
            </w:r>
          </w:p>
        </w:tc>
        <w:tc>
          <w:tcPr>
            <w:tcW w:w="958" w:type="dxa"/>
            <w:tcBorders>
              <w:top w:val="nil"/>
              <w:left w:val="single" w:sz="4" w:space="0" w:color="auto"/>
              <w:bottom w:val="single" w:sz="4" w:space="0" w:color="auto"/>
              <w:right w:val="single" w:sz="4" w:space="0" w:color="auto"/>
            </w:tcBorders>
          </w:tcPr>
          <w:p w:rsidR="006B7578" w:rsidRPr="001C1B20" w:rsidRDefault="006B7578" w:rsidP="006A0911">
            <w:pPr>
              <w:rPr>
                <w:rFonts w:asciiTheme="minorHAnsi" w:hAnsiTheme="minorHAnsi"/>
                <w:lang w:eastAsia="cs-CZ"/>
              </w:rPr>
            </w:pPr>
          </w:p>
        </w:tc>
        <w:tc>
          <w:tcPr>
            <w:tcW w:w="1707" w:type="dxa"/>
            <w:tcBorders>
              <w:top w:val="nil"/>
              <w:left w:val="single" w:sz="4" w:space="0" w:color="auto"/>
              <w:bottom w:val="single" w:sz="4" w:space="0" w:color="auto"/>
              <w:right w:val="single" w:sz="4" w:space="0" w:color="auto"/>
            </w:tcBorders>
          </w:tcPr>
          <w:p w:rsidR="006B7578" w:rsidRPr="001C1B20" w:rsidRDefault="006B7578" w:rsidP="007113FC">
            <w:pPr>
              <w:jc w:val="center"/>
              <w:rPr>
                <w:rFonts w:asciiTheme="minorHAnsi" w:hAnsiTheme="minorHAnsi"/>
                <w:lang w:eastAsia="cs-CZ"/>
              </w:rPr>
            </w:pPr>
            <w:r w:rsidRPr="001C1B20">
              <w:rPr>
                <w:rFonts w:asciiTheme="minorHAnsi" w:hAnsiTheme="minorHAnsi"/>
                <w:lang w:eastAsia="cs-CZ"/>
              </w:rPr>
              <w:t>(uvést přesný typ nabízeného řešení)</w:t>
            </w:r>
          </w:p>
        </w:tc>
      </w:tr>
      <w:tr w:rsidR="001134E1" w:rsidRPr="001C1B20" w:rsidTr="00D515F1">
        <w:trPr>
          <w:trHeight w:val="435"/>
        </w:trPr>
        <w:tc>
          <w:tcPr>
            <w:tcW w:w="420" w:type="dxa"/>
            <w:tcBorders>
              <w:top w:val="nil"/>
              <w:left w:val="single" w:sz="4" w:space="0" w:color="auto"/>
              <w:bottom w:val="nil"/>
              <w:right w:val="single" w:sz="4" w:space="0" w:color="auto"/>
            </w:tcBorders>
            <w:shd w:val="clear" w:color="auto" w:fill="auto"/>
            <w:noWrap/>
            <w:vAlign w:val="center"/>
            <w:hideMark/>
          </w:tcPr>
          <w:p w:rsidR="006B7578" w:rsidRPr="001C1B20" w:rsidRDefault="006B7578" w:rsidP="00F60C05">
            <w:pPr>
              <w:pStyle w:val="Odstavecseseznamem"/>
              <w:numPr>
                <w:ilvl w:val="0"/>
                <w:numId w:val="23"/>
              </w:numPr>
              <w:rPr>
                <w:rFonts w:asciiTheme="minorHAnsi" w:hAnsiTheme="minorHAnsi"/>
                <w:lang w:eastAsia="cs-CZ"/>
              </w:rPr>
            </w:pPr>
          </w:p>
        </w:tc>
        <w:tc>
          <w:tcPr>
            <w:tcW w:w="13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7578" w:rsidRPr="001C1B20" w:rsidRDefault="006B7578" w:rsidP="006A0911">
            <w:pPr>
              <w:rPr>
                <w:rFonts w:asciiTheme="minorHAnsi" w:hAnsiTheme="minorHAnsi"/>
                <w:lang w:eastAsia="cs-CZ"/>
              </w:rPr>
            </w:pPr>
            <w:r w:rsidRPr="001C1B20">
              <w:rPr>
                <w:rFonts w:asciiTheme="minorHAnsi" w:hAnsiTheme="minorHAnsi"/>
                <w:lang w:eastAsia="cs-CZ"/>
              </w:rPr>
              <w:t>Architektura:</w:t>
            </w:r>
          </w:p>
        </w:tc>
        <w:tc>
          <w:tcPr>
            <w:tcW w:w="3543" w:type="dxa"/>
            <w:tcBorders>
              <w:top w:val="nil"/>
              <w:left w:val="nil"/>
              <w:bottom w:val="single" w:sz="4" w:space="0" w:color="auto"/>
              <w:right w:val="single" w:sz="4" w:space="0" w:color="auto"/>
            </w:tcBorders>
            <w:shd w:val="clear" w:color="auto" w:fill="auto"/>
            <w:vAlign w:val="center"/>
            <w:hideMark/>
          </w:tcPr>
          <w:p w:rsidR="006B7578" w:rsidRPr="001C1B20" w:rsidRDefault="006B7578" w:rsidP="006C6FF4">
            <w:pPr>
              <w:spacing w:after="0" w:line="240" w:lineRule="auto"/>
              <w:rPr>
                <w:rFonts w:asciiTheme="minorHAnsi" w:hAnsiTheme="minorHAnsi"/>
                <w:lang w:eastAsia="cs-CZ"/>
              </w:rPr>
            </w:pPr>
            <w:r w:rsidRPr="001C1B20">
              <w:rPr>
                <w:rFonts w:asciiTheme="minorHAnsi" w:hAnsiTheme="minorHAnsi"/>
                <w:lang w:eastAsia="cs-CZ"/>
              </w:rPr>
              <w:t xml:space="preserve">Plně redundantní 1GE LAN infrastruktura - 2 redundantní </w:t>
            </w:r>
            <w:proofErr w:type="spellStart"/>
            <w:r w:rsidRPr="001C1B20">
              <w:rPr>
                <w:rFonts w:asciiTheme="minorHAnsi" w:hAnsiTheme="minorHAnsi"/>
                <w:lang w:eastAsia="cs-CZ"/>
              </w:rPr>
              <w:t>switche</w:t>
            </w:r>
            <w:proofErr w:type="spellEnd"/>
            <w:r w:rsidRPr="001C1B20">
              <w:rPr>
                <w:rFonts w:asciiTheme="minorHAnsi" w:hAnsiTheme="minorHAnsi"/>
                <w:lang w:eastAsia="cs-CZ"/>
              </w:rPr>
              <w:t xml:space="preserve"> nebo 2 redundantní šasi s možností minimálního budoucího osazení v počtu 192 portů v rámci jednoho </w:t>
            </w:r>
            <w:proofErr w:type="spellStart"/>
            <w:r w:rsidRPr="001C1B20">
              <w:rPr>
                <w:rFonts w:asciiTheme="minorHAnsi" w:hAnsiTheme="minorHAnsi"/>
                <w:lang w:eastAsia="cs-CZ"/>
              </w:rPr>
              <w:t>stacku</w:t>
            </w:r>
            <w:proofErr w:type="spellEnd"/>
            <w:r w:rsidRPr="001C1B20">
              <w:rPr>
                <w:rFonts w:asciiTheme="minorHAnsi" w:hAnsiTheme="minorHAnsi"/>
                <w:lang w:eastAsia="cs-CZ"/>
              </w:rPr>
              <w:t xml:space="preserve"> nebo </w:t>
            </w:r>
            <w:proofErr w:type="spellStart"/>
            <w:r w:rsidRPr="001C1B20">
              <w:rPr>
                <w:rFonts w:asciiTheme="minorHAnsi" w:hAnsiTheme="minorHAnsi"/>
                <w:lang w:eastAsia="cs-CZ"/>
              </w:rPr>
              <w:t>chassi</w:t>
            </w:r>
            <w:proofErr w:type="spellEnd"/>
          </w:p>
        </w:tc>
        <w:tc>
          <w:tcPr>
            <w:tcW w:w="1426" w:type="dxa"/>
            <w:tcBorders>
              <w:top w:val="nil"/>
              <w:left w:val="nil"/>
              <w:bottom w:val="single" w:sz="4" w:space="0" w:color="auto"/>
              <w:right w:val="single" w:sz="4" w:space="0" w:color="auto"/>
            </w:tcBorders>
            <w:vAlign w:val="bottom"/>
          </w:tcPr>
          <w:p w:rsidR="006B7578" w:rsidRPr="001C1B20" w:rsidRDefault="00544285" w:rsidP="00544285">
            <w:pPr>
              <w:jc w:val="center"/>
              <w:rPr>
                <w:rFonts w:asciiTheme="minorHAnsi" w:hAnsiTheme="minorHAnsi"/>
                <w:b/>
                <w:lang w:eastAsia="cs-CZ"/>
              </w:rPr>
            </w:pPr>
            <w:r w:rsidRPr="001C1B20">
              <w:rPr>
                <w:rFonts w:asciiTheme="minorHAnsi" w:hAnsiTheme="minorHAnsi"/>
                <w:b/>
                <w:lang w:eastAsia="cs-CZ"/>
              </w:rPr>
              <w:t>M</w:t>
            </w:r>
          </w:p>
        </w:tc>
        <w:tc>
          <w:tcPr>
            <w:tcW w:w="958" w:type="dxa"/>
            <w:tcBorders>
              <w:top w:val="nil"/>
              <w:left w:val="single" w:sz="4" w:space="0" w:color="auto"/>
              <w:bottom w:val="single" w:sz="4" w:space="0" w:color="auto"/>
              <w:right w:val="single" w:sz="4" w:space="0" w:color="auto"/>
            </w:tcBorders>
          </w:tcPr>
          <w:p w:rsidR="006B7578" w:rsidRPr="001C1B20" w:rsidRDefault="006B7578" w:rsidP="006A0911">
            <w:pPr>
              <w:rPr>
                <w:rFonts w:asciiTheme="minorHAnsi" w:hAnsiTheme="minorHAnsi"/>
                <w:lang w:eastAsia="cs-CZ"/>
              </w:rPr>
            </w:pPr>
          </w:p>
        </w:tc>
        <w:tc>
          <w:tcPr>
            <w:tcW w:w="1707" w:type="dxa"/>
            <w:tcBorders>
              <w:top w:val="nil"/>
              <w:left w:val="single" w:sz="4" w:space="0" w:color="auto"/>
              <w:bottom w:val="single" w:sz="4" w:space="0" w:color="auto"/>
              <w:right w:val="single" w:sz="4" w:space="0" w:color="auto"/>
            </w:tcBorders>
          </w:tcPr>
          <w:p w:rsidR="006B7578" w:rsidRPr="001C1B20" w:rsidRDefault="006B7578" w:rsidP="006A0911">
            <w:pPr>
              <w:rPr>
                <w:rFonts w:asciiTheme="minorHAnsi" w:hAnsiTheme="minorHAnsi"/>
                <w:lang w:eastAsia="cs-CZ"/>
              </w:rPr>
            </w:pPr>
          </w:p>
        </w:tc>
      </w:tr>
      <w:tr w:rsidR="001134E1" w:rsidRPr="001C1B20" w:rsidTr="00D515F1">
        <w:trPr>
          <w:trHeight w:val="285"/>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578" w:rsidRPr="001C1B20" w:rsidRDefault="006B7578" w:rsidP="00F60C05">
            <w:pPr>
              <w:pStyle w:val="Odstavecseseznamem"/>
              <w:numPr>
                <w:ilvl w:val="0"/>
                <w:numId w:val="23"/>
              </w:numPr>
              <w:rPr>
                <w:rFonts w:asciiTheme="minorHAnsi" w:hAnsiTheme="minorHAnsi"/>
                <w:lang w:eastAsia="cs-CZ"/>
              </w:rPr>
            </w:pPr>
          </w:p>
        </w:tc>
        <w:tc>
          <w:tcPr>
            <w:tcW w:w="1317" w:type="dxa"/>
            <w:vMerge/>
            <w:tcBorders>
              <w:top w:val="nil"/>
              <w:left w:val="single" w:sz="4" w:space="0" w:color="auto"/>
              <w:bottom w:val="single" w:sz="4" w:space="0" w:color="000000"/>
              <w:right w:val="single" w:sz="4" w:space="0" w:color="auto"/>
            </w:tcBorders>
            <w:vAlign w:val="center"/>
            <w:hideMark/>
          </w:tcPr>
          <w:p w:rsidR="006B7578" w:rsidRPr="001C1B20" w:rsidRDefault="006B7578" w:rsidP="006A0911">
            <w:pPr>
              <w:rPr>
                <w:rFonts w:asciiTheme="minorHAnsi" w:hAnsiTheme="minorHAnsi"/>
                <w:lang w:eastAsia="cs-CZ"/>
              </w:rPr>
            </w:pPr>
          </w:p>
        </w:tc>
        <w:tc>
          <w:tcPr>
            <w:tcW w:w="3543" w:type="dxa"/>
            <w:tcBorders>
              <w:top w:val="nil"/>
              <w:left w:val="nil"/>
              <w:bottom w:val="single" w:sz="4" w:space="0" w:color="auto"/>
              <w:right w:val="single" w:sz="4" w:space="0" w:color="auto"/>
            </w:tcBorders>
            <w:shd w:val="clear" w:color="auto" w:fill="auto"/>
            <w:vAlign w:val="center"/>
            <w:hideMark/>
          </w:tcPr>
          <w:p w:rsidR="006B7578" w:rsidRPr="001C1B20" w:rsidRDefault="006B7578" w:rsidP="006C6FF4">
            <w:pPr>
              <w:spacing w:after="0" w:line="240" w:lineRule="auto"/>
              <w:rPr>
                <w:rFonts w:asciiTheme="minorHAnsi" w:hAnsiTheme="minorHAnsi"/>
                <w:lang w:eastAsia="cs-CZ"/>
              </w:rPr>
            </w:pPr>
            <w:r w:rsidRPr="001C1B20">
              <w:rPr>
                <w:rFonts w:asciiTheme="minorHAnsi" w:hAnsiTheme="minorHAnsi"/>
                <w:lang w:eastAsia="cs-CZ"/>
              </w:rPr>
              <w:t xml:space="preserve">Každý </w:t>
            </w:r>
            <w:proofErr w:type="spellStart"/>
            <w:r w:rsidRPr="001C1B20">
              <w:rPr>
                <w:rFonts w:asciiTheme="minorHAnsi" w:hAnsiTheme="minorHAnsi"/>
                <w:lang w:eastAsia="cs-CZ"/>
              </w:rPr>
              <w:t>switch</w:t>
            </w:r>
            <w:proofErr w:type="spellEnd"/>
            <w:r w:rsidRPr="001C1B20">
              <w:rPr>
                <w:rFonts w:asciiTheme="minorHAnsi" w:hAnsiTheme="minorHAnsi"/>
                <w:lang w:eastAsia="cs-CZ"/>
              </w:rPr>
              <w:t xml:space="preserve"> s redundantními zdroji a ventilátory</w:t>
            </w:r>
          </w:p>
        </w:tc>
        <w:tc>
          <w:tcPr>
            <w:tcW w:w="1426" w:type="dxa"/>
            <w:tcBorders>
              <w:top w:val="nil"/>
              <w:left w:val="nil"/>
              <w:bottom w:val="single" w:sz="4" w:space="0" w:color="auto"/>
              <w:right w:val="single" w:sz="4" w:space="0" w:color="auto"/>
            </w:tcBorders>
            <w:vAlign w:val="bottom"/>
          </w:tcPr>
          <w:p w:rsidR="006B7578" w:rsidRPr="001C1B20" w:rsidRDefault="00544285" w:rsidP="00544285">
            <w:pPr>
              <w:jc w:val="center"/>
              <w:rPr>
                <w:rFonts w:asciiTheme="minorHAnsi" w:hAnsiTheme="minorHAnsi"/>
                <w:b/>
                <w:lang w:eastAsia="cs-CZ"/>
              </w:rPr>
            </w:pPr>
            <w:r w:rsidRPr="001C1B20">
              <w:rPr>
                <w:rFonts w:asciiTheme="minorHAnsi" w:hAnsiTheme="minorHAnsi"/>
                <w:b/>
                <w:lang w:eastAsia="cs-CZ"/>
              </w:rPr>
              <w:t>M</w:t>
            </w:r>
          </w:p>
        </w:tc>
        <w:tc>
          <w:tcPr>
            <w:tcW w:w="958" w:type="dxa"/>
            <w:tcBorders>
              <w:top w:val="nil"/>
              <w:left w:val="single" w:sz="4" w:space="0" w:color="auto"/>
              <w:bottom w:val="single" w:sz="4" w:space="0" w:color="auto"/>
              <w:right w:val="single" w:sz="4" w:space="0" w:color="auto"/>
            </w:tcBorders>
          </w:tcPr>
          <w:p w:rsidR="006B7578" w:rsidRPr="001C1B20" w:rsidRDefault="006B7578" w:rsidP="006A0911">
            <w:pPr>
              <w:rPr>
                <w:rFonts w:asciiTheme="minorHAnsi" w:hAnsiTheme="minorHAnsi"/>
                <w:lang w:eastAsia="cs-CZ"/>
              </w:rPr>
            </w:pPr>
          </w:p>
        </w:tc>
        <w:tc>
          <w:tcPr>
            <w:tcW w:w="1707" w:type="dxa"/>
            <w:tcBorders>
              <w:top w:val="nil"/>
              <w:left w:val="single" w:sz="4" w:space="0" w:color="auto"/>
              <w:bottom w:val="single" w:sz="4" w:space="0" w:color="auto"/>
              <w:right w:val="single" w:sz="4" w:space="0" w:color="auto"/>
            </w:tcBorders>
          </w:tcPr>
          <w:p w:rsidR="006B7578" w:rsidRPr="001C1B20" w:rsidRDefault="006B7578" w:rsidP="006A0911">
            <w:pPr>
              <w:rPr>
                <w:rFonts w:asciiTheme="minorHAnsi" w:hAnsiTheme="minorHAnsi"/>
                <w:lang w:eastAsia="cs-CZ"/>
              </w:rPr>
            </w:pPr>
          </w:p>
        </w:tc>
      </w:tr>
      <w:tr w:rsidR="003B48E3" w:rsidRPr="001C1B20" w:rsidTr="00AE4CD9">
        <w:trPr>
          <w:trHeight w:val="285"/>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7578" w:rsidRPr="001C1B20" w:rsidRDefault="006B7578" w:rsidP="00F60C05">
            <w:pPr>
              <w:pStyle w:val="Odstavecseseznamem"/>
              <w:numPr>
                <w:ilvl w:val="0"/>
                <w:numId w:val="23"/>
              </w:numPr>
              <w:rPr>
                <w:rFonts w:asciiTheme="minorHAnsi" w:hAnsiTheme="minorHAnsi"/>
                <w:lang w:eastAsia="cs-CZ"/>
              </w:rPr>
            </w:pPr>
          </w:p>
        </w:tc>
        <w:tc>
          <w:tcPr>
            <w:tcW w:w="1317" w:type="dxa"/>
            <w:tcBorders>
              <w:top w:val="nil"/>
              <w:left w:val="nil"/>
              <w:bottom w:val="single" w:sz="4" w:space="0" w:color="auto"/>
              <w:right w:val="single" w:sz="4" w:space="0" w:color="auto"/>
            </w:tcBorders>
            <w:shd w:val="clear" w:color="auto" w:fill="auto"/>
            <w:noWrap/>
            <w:vAlign w:val="center"/>
            <w:hideMark/>
          </w:tcPr>
          <w:p w:rsidR="006B7578" w:rsidRPr="001C1B20" w:rsidRDefault="006B7578" w:rsidP="00AA2BD9">
            <w:pPr>
              <w:spacing w:after="0" w:line="240" w:lineRule="auto"/>
              <w:rPr>
                <w:rFonts w:asciiTheme="minorHAnsi" w:hAnsiTheme="minorHAnsi"/>
                <w:lang w:eastAsia="cs-CZ"/>
              </w:rPr>
            </w:pPr>
            <w:r w:rsidRPr="001C1B20">
              <w:rPr>
                <w:rFonts w:asciiTheme="minorHAnsi" w:hAnsiTheme="minorHAnsi"/>
                <w:lang w:eastAsia="cs-CZ"/>
              </w:rPr>
              <w:t>Propustnost:</w:t>
            </w:r>
          </w:p>
        </w:tc>
        <w:tc>
          <w:tcPr>
            <w:tcW w:w="3543" w:type="dxa"/>
            <w:tcBorders>
              <w:top w:val="nil"/>
              <w:left w:val="nil"/>
              <w:bottom w:val="single" w:sz="4" w:space="0" w:color="auto"/>
              <w:right w:val="single" w:sz="4" w:space="0" w:color="auto"/>
            </w:tcBorders>
            <w:shd w:val="clear" w:color="auto" w:fill="auto"/>
            <w:vAlign w:val="center"/>
            <w:hideMark/>
          </w:tcPr>
          <w:p w:rsidR="006B7578" w:rsidRPr="001C1B20" w:rsidRDefault="006C6FF4" w:rsidP="006C6FF4">
            <w:pPr>
              <w:spacing w:after="0" w:line="240" w:lineRule="auto"/>
              <w:rPr>
                <w:rFonts w:asciiTheme="minorHAnsi" w:hAnsiTheme="minorHAnsi"/>
                <w:lang w:eastAsia="cs-CZ"/>
              </w:rPr>
            </w:pPr>
            <w:r w:rsidRPr="001C1B20">
              <w:rPr>
                <w:rFonts w:asciiTheme="minorHAnsi" w:hAnsiTheme="minorHAnsi"/>
                <w:lang w:eastAsia="cs-CZ"/>
              </w:rPr>
              <w:t>M</w:t>
            </w:r>
            <w:r w:rsidR="00544285" w:rsidRPr="001C1B20">
              <w:rPr>
                <w:rFonts w:asciiTheme="minorHAnsi" w:hAnsiTheme="minorHAnsi"/>
                <w:lang w:eastAsia="cs-CZ"/>
              </w:rPr>
              <w:t>inimálně</w:t>
            </w:r>
          </w:p>
        </w:tc>
        <w:tc>
          <w:tcPr>
            <w:tcW w:w="1426" w:type="dxa"/>
            <w:tcBorders>
              <w:top w:val="nil"/>
              <w:left w:val="nil"/>
              <w:bottom w:val="single" w:sz="4" w:space="0" w:color="auto"/>
              <w:right w:val="single" w:sz="4" w:space="0" w:color="auto"/>
            </w:tcBorders>
            <w:vAlign w:val="bottom"/>
          </w:tcPr>
          <w:p w:rsidR="006B7578" w:rsidRPr="001C1B20" w:rsidRDefault="00544285" w:rsidP="00544285">
            <w:pPr>
              <w:jc w:val="center"/>
              <w:rPr>
                <w:rFonts w:asciiTheme="minorHAnsi" w:hAnsiTheme="minorHAnsi"/>
                <w:lang w:eastAsia="cs-CZ"/>
              </w:rPr>
            </w:pPr>
            <w:r w:rsidRPr="001C1B20">
              <w:rPr>
                <w:rFonts w:asciiTheme="minorHAnsi" w:hAnsiTheme="minorHAnsi"/>
                <w:lang w:eastAsia="cs-CZ"/>
              </w:rPr>
              <w:t xml:space="preserve">65 </w:t>
            </w:r>
            <w:proofErr w:type="spellStart"/>
            <w:r w:rsidRPr="001C1B20">
              <w:rPr>
                <w:rFonts w:asciiTheme="minorHAnsi" w:hAnsiTheme="minorHAnsi"/>
                <w:lang w:eastAsia="cs-CZ"/>
              </w:rPr>
              <w:t>Mpps</w:t>
            </w:r>
            <w:proofErr w:type="spellEnd"/>
          </w:p>
        </w:tc>
        <w:tc>
          <w:tcPr>
            <w:tcW w:w="958" w:type="dxa"/>
            <w:tcBorders>
              <w:top w:val="nil"/>
              <w:left w:val="single" w:sz="4" w:space="0" w:color="auto"/>
              <w:bottom w:val="single" w:sz="4" w:space="0" w:color="auto"/>
              <w:right w:val="single" w:sz="4" w:space="0" w:color="auto"/>
            </w:tcBorders>
          </w:tcPr>
          <w:p w:rsidR="006B7578" w:rsidRPr="001C1B20" w:rsidRDefault="006B7578" w:rsidP="006A0911">
            <w:pPr>
              <w:rPr>
                <w:rFonts w:asciiTheme="minorHAnsi" w:hAnsiTheme="minorHAnsi"/>
                <w:lang w:eastAsia="cs-CZ"/>
              </w:rPr>
            </w:pPr>
          </w:p>
        </w:tc>
        <w:tc>
          <w:tcPr>
            <w:tcW w:w="1707" w:type="dxa"/>
            <w:tcBorders>
              <w:top w:val="nil"/>
              <w:left w:val="single" w:sz="4" w:space="0" w:color="auto"/>
              <w:bottom w:val="single" w:sz="4" w:space="0" w:color="auto"/>
              <w:right w:val="single" w:sz="4" w:space="0" w:color="auto"/>
            </w:tcBorders>
          </w:tcPr>
          <w:p w:rsidR="006B7578" w:rsidRPr="001C1B20" w:rsidRDefault="006B7578" w:rsidP="006A0911">
            <w:pPr>
              <w:rPr>
                <w:rFonts w:asciiTheme="minorHAnsi" w:hAnsiTheme="minorHAnsi"/>
                <w:lang w:eastAsia="cs-CZ"/>
              </w:rPr>
            </w:pPr>
          </w:p>
        </w:tc>
      </w:tr>
      <w:tr w:rsidR="003B48E3" w:rsidRPr="001C1B20" w:rsidTr="00D515F1">
        <w:trPr>
          <w:trHeight w:val="39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7578" w:rsidRPr="001C1B20" w:rsidRDefault="006B7578" w:rsidP="00F60C05">
            <w:pPr>
              <w:pStyle w:val="Odstavecseseznamem"/>
              <w:numPr>
                <w:ilvl w:val="0"/>
                <w:numId w:val="23"/>
              </w:numPr>
              <w:rPr>
                <w:rFonts w:asciiTheme="minorHAnsi" w:hAnsiTheme="minorHAnsi"/>
                <w:lang w:eastAsia="cs-CZ"/>
              </w:rPr>
            </w:pPr>
          </w:p>
        </w:tc>
        <w:tc>
          <w:tcPr>
            <w:tcW w:w="13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7578" w:rsidRPr="001C1B20" w:rsidRDefault="006B7578" w:rsidP="006A0911">
            <w:pPr>
              <w:rPr>
                <w:rFonts w:asciiTheme="minorHAnsi" w:hAnsiTheme="minorHAnsi"/>
                <w:lang w:eastAsia="cs-CZ"/>
              </w:rPr>
            </w:pPr>
            <w:r w:rsidRPr="001C1B20">
              <w:rPr>
                <w:rFonts w:asciiTheme="minorHAnsi" w:hAnsiTheme="minorHAnsi"/>
                <w:lang w:eastAsia="cs-CZ"/>
              </w:rPr>
              <w:t>Vlastnosti:</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6B7578" w:rsidRPr="001C1B20" w:rsidRDefault="006C6FF4" w:rsidP="006C6FF4">
            <w:pPr>
              <w:spacing w:after="0" w:line="240" w:lineRule="auto"/>
              <w:rPr>
                <w:rFonts w:asciiTheme="minorHAnsi" w:hAnsiTheme="minorHAnsi"/>
                <w:lang w:eastAsia="cs-CZ"/>
              </w:rPr>
            </w:pPr>
            <w:r w:rsidRPr="001C1B20">
              <w:rPr>
                <w:rFonts w:asciiTheme="minorHAnsi" w:hAnsiTheme="minorHAnsi"/>
                <w:lang w:eastAsia="cs-CZ"/>
              </w:rPr>
              <w:t>Minimální počet MAC</w:t>
            </w:r>
          </w:p>
        </w:tc>
        <w:tc>
          <w:tcPr>
            <w:tcW w:w="1426" w:type="dxa"/>
            <w:tcBorders>
              <w:top w:val="single" w:sz="4" w:space="0" w:color="auto"/>
              <w:left w:val="single" w:sz="4" w:space="0" w:color="auto"/>
              <w:bottom w:val="single" w:sz="4" w:space="0" w:color="auto"/>
              <w:right w:val="single" w:sz="4" w:space="0" w:color="auto"/>
            </w:tcBorders>
            <w:vAlign w:val="bottom"/>
          </w:tcPr>
          <w:p w:rsidR="006B7578" w:rsidRPr="001C1B20" w:rsidRDefault="00544285" w:rsidP="00544285">
            <w:pPr>
              <w:jc w:val="center"/>
              <w:rPr>
                <w:rFonts w:asciiTheme="minorHAnsi" w:hAnsiTheme="minorHAnsi"/>
                <w:lang w:eastAsia="cs-CZ"/>
              </w:rPr>
            </w:pPr>
            <w:r w:rsidRPr="001C1B20">
              <w:rPr>
                <w:rFonts w:asciiTheme="minorHAnsi" w:hAnsiTheme="minorHAnsi"/>
                <w:lang w:eastAsia="cs-CZ"/>
              </w:rPr>
              <w:t>30000 MAC</w:t>
            </w:r>
          </w:p>
        </w:tc>
        <w:tc>
          <w:tcPr>
            <w:tcW w:w="958" w:type="dxa"/>
            <w:tcBorders>
              <w:top w:val="single" w:sz="4" w:space="0" w:color="auto"/>
              <w:left w:val="single" w:sz="4" w:space="0" w:color="auto"/>
              <w:bottom w:val="single" w:sz="4" w:space="0" w:color="auto"/>
              <w:right w:val="single" w:sz="4" w:space="0" w:color="auto"/>
            </w:tcBorders>
          </w:tcPr>
          <w:p w:rsidR="006B7578" w:rsidRPr="001C1B20" w:rsidRDefault="006B7578" w:rsidP="006A0911">
            <w:pPr>
              <w:rPr>
                <w:rFonts w:asciiTheme="minorHAnsi" w:hAnsiTheme="minorHAnsi"/>
                <w:lang w:eastAsia="cs-CZ"/>
              </w:rPr>
            </w:pPr>
          </w:p>
        </w:tc>
        <w:tc>
          <w:tcPr>
            <w:tcW w:w="1707" w:type="dxa"/>
            <w:tcBorders>
              <w:top w:val="single" w:sz="4" w:space="0" w:color="auto"/>
              <w:left w:val="single" w:sz="4" w:space="0" w:color="auto"/>
              <w:bottom w:val="single" w:sz="4" w:space="0" w:color="auto"/>
              <w:right w:val="single" w:sz="4" w:space="0" w:color="auto"/>
            </w:tcBorders>
          </w:tcPr>
          <w:p w:rsidR="006B7578" w:rsidRPr="001C1B20" w:rsidRDefault="006B7578" w:rsidP="006A0911">
            <w:pPr>
              <w:rPr>
                <w:rFonts w:asciiTheme="minorHAnsi" w:hAnsiTheme="minorHAnsi"/>
                <w:lang w:eastAsia="cs-CZ"/>
              </w:rPr>
            </w:pPr>
          </w:p>
        </w:tc>
      </w:tr>
      <w:tr w:rsidR="001134E1" w:rsidRPr="001C1B20" w:rsidTr="00D515F1">
        <w:trPr>
          <w:trHeight w:val="345"/>
        </w:trPr>
        <w:tc>
          <w:tcPr>
            <w:tcW w:w="420" w:type="dxa"/>
            <w:tcBorders>
              <w:top w:val="nil"/>
              <w:left w:val="single" w:sz="4" w:space="0" w:color="auto"/>
              <w:bottom w:val="single" w:sz="4" w:space="0" w:color="auto"/>
              <w:right w:val="single" w:sz="4" w:space="0" w:color="auto"/>
            </w:tcBorders>
            <w:shd w:val="clear" w:color="auto" w:fill="auto"/>
            <w:noWrap/>
            <w:vAlign w:val="center"/>
          </w:tcPr>
          <w:p w:rsidR="006B7578" w:rsidRPr="001C1B20" w:rsidRDefault="006B7578" w:rsidP="00F60C05">
            <w:pPr>
              <w:pStyle w:val="Odstavecseseznamem"/>
              <w:numPr>
                <w:ilvl w:val="0"/>
                <w:numId w:val="23"/>
              </w:numPr>
              <w:rPr>
                <w:rFonts w:asciiTheme="minorHAnsi" w:hAnsiTheme="minorHAnsi"/>
                <w:lang w:eastAsia="cs-CZ"/>
              </w:rPr>
            </w:pPr>
          </w:p>
        </w:tc>
        <w:tc>
          <w:tcPr>
            <w:tcW w:w="1317" w:type="dxa"/>
            <w:vMerge/>
            <w:tcBorders>
              <w:top w:val="nil"/>
              <w:left w:val="single" w:sz="4" w:space="0" w:color="auto"/>
              <w:bottom w:val="single" w:sz="4" w:space="0" w:color="000000"/>
              <w:right w:val="single" w:sz="4" w:space="0" w:color="auto"/>
            </w:tcBorders>
            <w:vAlign w:val="center"/>
            <w:hideMark/>
          </w:tcPr>
          <w:p w:rsidR="006B7578" w:rsidRPr="001C1B20" w:rsidRDefault="006B7578" w:rsidP="006A0911">
            <w:pPr>
              <w:rPr>
                <w:rFonts w:asciiTheme="minorHAnsi" w:hAnsiTheme="minorHAnsi"/>
                <w:lang w:eastAsia="cs-CZ"/>
              </w:rPr>
            </w:pPr>
          </w:p>
        </w:tc>
        <w:tc>
          <w:tcPr>
            <w:tcW w:w="3543" w:type="dxa"/>
            <w:tcBorders>
              <w:top w:val="single" w:sz="4" w:space="0" w:color="auto"/>
              <w:left w:val="nil"/>
              <w:bottom w:val="single" w:sz="4" w:space="0" w:color="auto"/>
              <w:right w:val="nil"/>
            </w:tcBorders>
            <w:shd w:val="clear" w:color="auto" w:fill="auto"/>
            <w:vAlign w:val="center"/>
            <w:hideMark/>
          </w:tcPr>
          <w:p w:rsidR="006B7578" w:rsidRPr="001C1B20" w:rsidRDefault="00544285" w:rsidP="006C6FF4">
            <w:pPr>
              <w:spacing w:after="0" w:line="240" w:lineRule="auto"/>
              <w:rPr>
                <w:rFonts w:asciiTheme="minorHAnsi" w:hAnsiTheme="minorHAnsi"/>
                <w:lang w:eastAsia="cs-CZ"/>
              </w:rPr>
            </w:pPr>
            <w:r w:rsidRPr="001C1B20">
              <w:rPr>
                <w:rFonts w:asciiTheme="minorHAnsi" w:hAnsiTheme="minorHAnsi"/>
                <w:lang w:eastAsia="cs-CZ"/>
              </w:rPr>
              <w:t>M</w:t>
            </w:r>
            <w:r w:rsidR="006B7578" w:rsidRPr="001C1B20">
              <w:rPr>
                <w:rFonts w:asciiTheme="minorHAnsi" w:hAnsiTheme="minorHAnsi"/>
                <w:lang w:eastAsia="cs-CZ"/>
              </w:rPr>
              <w:t>in</w:t>
            </w:r>
            <w:r w:rsidRPr="001C1B20">
              <w:rPr>
                <w:rFonts w:asciiTheme="minorHAnsi" w:hAnsiTheme="minorHAnsi"/>
                <w:lang w:eastAsia="cs-CZ"/>
              </w:rPr>
              <w:t xml:space="preserve">imální počet </w:t>
            </w:r>
            <w:r w:rsidR="006B7578" w:rsidRPr="001C1B20">
              <w:rPr>
                <w:rFonts w:asciiTheme="minorHAnsi" w:hAnsiTheme="minorHAnsi"/>
                <w:lang w:eastAsia="cs-CZ"/>
              </w:rPr>
              <w:t>IPv4 položek směrovací tabulky</w:t>
            </w:r>
          </w:p>
        </w:tc>
        <w:tc>
          <w:tcPr>
            <w:tcW w:w="1426" w:type="dxa"/>
            <w:tcBorders>
              <w:top w:val="single" w:sz="4" w:space="0" w:color="auto"/>
              <w:left w:val="single" w:sz="4" w:space="0" w:color="auto"/>
              <w:bottom w:val="nil"/>
              <w:right w:val="single" w:sz="4" w:space="0" w:color="auto"/>
            </w:tcBorders>
            <w:vAlign w:val="bottom"/>
          </w:tcPr>
          <w:p w:rsidR="006B7578" w:rsidRPr="001C1B20" w:rsidRDefault="00544285" w:rsidP="00544285">
            <w:pPr>
              <w:jc w:val="center"/>
              <w:rPr>
                <w:rFonts w:asciiTheme="minorHAnsi" w:hAnsiTheme="minorHAnsi"/>
                <w:lang w:eastAsia="cs-CZ"/>
              </w:rPr>
            </w:pPr>
            <w:r w:rsidRPr="001C1B20">
              <w:rPr>
                <w:rFonts w:asciiTheme="minorHAnsi" w:hAnsiTheme="minorHAnsi"/>
                <w:lang w:eastAsia="cs-CZ"/>
              </w:rPr>
              <w:t>22000</w:t>
            </w:r>
          </w:p>
        </w:tc>
        <w:tc>
          <w:tcPr>
            <w:tcW w:w="958" w:type="dxa"/>
            <w:tcBorders>
              <w:top w:val="single" w:sz="4" w:space="0" w:color="auto"/>
              <w:left w:val="single" w:sz="4" w:space="0" w:color="auto"/>
              <w:bottom w:val="nil"/>
              <w:right w:val="single" w:sz="4" w:space="0" w:color="auto"/>
            </w:tcBorders>
          </w:tcPr>
          <w:p w:rsidR="006B7578" w:rsidRPr="001C1B20" w:rsidRDefault="006B7578" w:rsidP="006A0911">
            <w:pPr>
              <w:rPr>
                <w:rFonts w:asciiTheme="minorHAnsi" w:hAnsiTheme="minorHAnsi"/>
                <w:lang w:eastAsia="cs-CZ"/>
              </w:rPr>
            </w:pPr>
          </w:p>
        </w:tc>
        <w:tc>
          <w:tcPr>
            <w:tcW w:w="1707" w:type="dxa"/>
            <w:tcBorders>
              <w:top w:val="single" w:sz="4" w:space="0" w:color="auto"/>
              <w:left w:val="single" w:sz="4" w:space="0" w:color="auto"/>
              <w:bottom w:val="nil"/>
              <w:right w:val="single" w:sz="4" w:space="0" w:color="auto"/>
            </w:tcBorders>
          </w:tcPr>
          <w:p w:rsidR="006B7578" w:rsidRPr="001C1B20" w:rsidRDefault="006B7578" w:rsidP="006A0911">
            <w:pPr>
              <w:rPr>
                <w:rFonts w:asciiTheme="minorHAnsi" w:hAnsiTheme="minorHAnsi"/>
                <w:lang w:eastAsia="cs-CZ"/>
              </w:rPr>
            </w:pPr>
          </w:p>
        </w:tc>
      </w:tr>
      <w:tr w:rsidR="001134E1" w:rsidRPr="001C1B20" w:rsidTr="00D515F1">
        <w:trPr>
          <w:trHeight w:val="345"/>
        </w:trPr>
        <w:tc>
          <w:tcPr>
            <w:tcW w:w="420" w:type="dxa"/>
            <w:tcBorders>
              <w:top w:val="nil"/>
              <w:left w:val="single" w:sz="4" w:space="0" w:color="auto"/>
              <w:bottom w:val="single" w:sz="4" w:space="0" w:color="auto"/>
              <w:right w:val="single" w:sz="4" w:space="0" w:color="auto"/>
            </w:tcBorders>
            <w:shd w:val="clear" w:color="auto" w:fill="auto"/>
            <w:noWrap/>
            <w:vAlign w:val="center"/>
          </w:tcPr>
          <w:p w:rsidR="006B7578" w:rsidRPr="001C1B20" w:rsidRDefault="006B7578" w:rsidP="00F60C05">
            <w:pPr>
              <w:pStyle w:val="Odstavecseseznamem"/>
              <w:numPr>
                <w:ilvl w:val="0"/>
                <w:numId w:val="23"/>
              </w:numPr>
              <w:rPr>
                <w:rFonts w:asciiTheme="minorHAnsi" w:hAnsiTheme="minorHAnsi"/>
                <w:lang w:eastAsia="cs-CZ"/>
              </w:rPr>
            </w:pPr>
          </w:p>
        </w:tc>
        <w:tc>
          <w:tcPr>
            <w:tcW w:w="1317" w:type="dxa"/>
            <w:vMerge/>
            <w:tcBorders>
              <w:top w:val="nil"/>
              <w:left w:val="single" w:sz="4" w:space="0" w:color="auto"/>
              <w:bottom w:val="single" w:sz="4" w:space="0" w:color="000000"/>
              <w:right w:val="single" w:sz="4" w:space="0" w:color="auto"/>
            </w:tcBorders>
            <w:vAlign w:val="center"/>
            <w:hideMark/>
          </w:tcPr>
          <w:p w:rsidR="006B7578" w:rsidRPr="001C1B20" w:rsidRDefault="006B7578" w:rsidP="006A0911">
            <w:pPr>
              <w:rPr>
                <w:rFonts w:asciiTheme="minorHAnsi" w:hAnsiTheme="minorHAnsi"/>
                <w:lang w:eastAsia="cs-CZ"/>
              </w:rPr>
            </w:pPr>
          </w:p>
        </w:tc>
        <w:tc>
          <w:tcPr>
            <w:tcW w:w="3543" w:type="dxa"/>
            <w:tcBorders>
              <w:top w:val="single" w:sz="4" w:space="0" w:color="auto"/>
              <w:left w:val="nil"/>
              <w:bottom w:val="single" w:sz="4" w:space="0" w:color="auto"/>
              <w:right w:val="nil"/>
            </w:tcBorders>
            <w:shd w:val="clear" w:color="auto" w:fill="auto"/>
            <w:vAlign w:val="center"/>
            <w:hideMark/>
          </w:tcPr>
          <w:p w:rsidR="006B7578" w:rsidRPr="001C1B20" w:rsidRDefault="006B7578" w:rsidP="006C6FF4">
            <w:pPr>
              <w:spacing w:after="0" w:line="240" w:lineRule="auto"/>
              <w:rPr>
                <w:rFonts w:asciiTheme="minorHAnsi" w:hAnsiTheme="minorHAnsi"/>
                <w:lang w:eastAsia="cs-CZ"/>
              </w:rPr>
            </w:pPr>
            <w:r w:rsidRPr="001C1B20">
              <w:rPr>
                <w:rFonts w:asciiTheme="minorHAnsi" w:hAnsiTheme="minorHAnsi"/>
                <w:lang w:eastAsia="cs-CZ"/>
              </w:rPr>
              <w:t>podpora IEEE802.1q</w:t>
            </w:r>
          </w:p>
        </w:tc>
        <w:tc>
          <w:tcPr>
            <w:tcW w:w="1426" w:type="dxa"/>
            <w:tcBorders>
              <w:top w:val="single" w:sz="4" w:space="0" w:color="auto"/>
              <w:left w:val="single" w:sz="4" w:space="0" w:color="auto"/>
              <w:bottom w:val="nil"/>
              <w:right w:val="single" w:sz="4" w:space="0" w:color="auto"/>
            </w:tcBorders>
            <w:vAlign w:val="bottom"/>
          </w:tcPr>
          <w:p w:rsidR="006B7578" w:rsidRPr="001C1B20" w:rsidRDefault="00544285" w:rsidP="00544285">
            <w:pPr>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nil"/>
              <w:right w:val="single" w:sz="4" w:space="0" w:color="auto"/>
            </w:tcBorders>
          </w:tcPr>
          <w:p w:rsidR="006B7578" w:rsidRPr="001C1B20" w:rsidRDefault="006B7578" w:rsidP="006A0911">
            <w:pPr>
              <w:rPr>
                <w:rFonts w:asciiTheme="minorHAnsi" w:hAnsiTheme="minorHAnsi"/>
                <w:lang w:eastAsia="cs-CZ"/>
              </w:rPr>
            </w:pPr>
          </w:p>
        </w:tc>
        <w:tc>
          <w:tcPr>
            <w:tcW w:w="1707" w:type="dxa"/>
            <w:tcBorders>
              <w:top w:val="single" w:sz="4" w:space="0" w:color="auto"/>
              <w:left w:val="single" w:sz="4" w:space="0" w:color="auto"/>
              <w:bottom w:val="nil"/>
              <w:right w:val="single" w:sz="4" w:space="0" w:color="auto"/>
            </w:tcBorders>
          </w:tcPr>
          <w:p w:rsidR="006B7578" w:rsidRPr="001C1B20" w:rsidRDefault="006B7578" w:rsidP="006A0911">
            <w:pPr>
              <w:rPr>
                <w:rFonts w:asciiTheme="minorHAnsi" w:hAnsiTheme="minorHAnsi"/>
                <w:lang w:eastAsia="cs-CZ"/>
              </w:rPr>
            </w:pPr>
          </w:p>
        </w:tc>
      </w:tr>
      <w:tr w:rsidR="001134E1" w:rsidRPr="001C1B20" w:rsidTr="00D515F1">
        <w:trPr>
          <w:trHeight w:val="345"/>
        </w:trPr>
        <w:tc>
          <w:tcPr>
            <w:tcW w:w="420" w:type="dxa"/>
            <w:tcBorders>
              <w:top w:val="nil"/>
              <w:left w:val="single" w:sz="4" w:space="0" w:color="auto"/>
              <w:bottom w:val="single" w:sz="4" w:space="0" w:color="auto"/>
              <w:right w:val="single" w:sz="4" w:space="0" w:color="auto"/>
            </w:tcBorders>
            <w:shd w:val="clear" w:color="auto" w:fill="auto"/>
            <w:noWrap/>
            <w:vAlign w:val="center"/>
          </w:tcPr>
          <w:p w:rsidR="006B7578" w:rsidRPr="001C1B20" w:rsidRDefault="006B7578" w:rsidP="00F60C05">
            <w:pPr>
              <w:pStyle w:val="Odstavecseseznamem"/>
              <w:numPr>
                <w:ilvl w:val="0"/>
                <w:numId w:val="23"/>
              </w:numPr>
              <w:rPr>
                <w:rFonts w:asciiTheme="minorHAnsi" w:hAnsiTheme="minorHAnsi"/>
                <w:lang w:eastAsia="cs-CZ"/>
              </w:rPr>
            </w:pPr>
          </w:p>
        </w:tc>
        <w:tc>
          <w:tcPr>
            <w:tcW w:w="1317" w:type="dxa"/>
            <w:vMerge/>
            <w:tcBorders>
              <w:top w:val="nil"/>
              <w:left w:val="single" w:sz="4" w:space="0" w:color="auto"/>
              <w:bottom w:val="single" w:sz="4" w:space="0" w:color="000000"/>
              <w:right w:val="single" w:sz="4" w:space="0" w:color="auto"/>
            </w:tcBorders>
            <w:vAlign w:val="center"/>
            <w:hideMark/>
          </w:tcPr>
          <w:p w:rsidR="006B7578" w:rsidRPr="001C1B20" w:rsidRDefault="006B7578" w:rsidP="006A0911">
            <w:pPr>
              <w:rPr>
                <w:rFonts w:asciiTheme="minorHAnsi" w:hAnsiTheme="minorHAnsi"/>
                <w:lang w:eastAsia="cs-CZ"/>
              </w:rPr>
            </w:pPr>
          </w:p>
        </w:tc>
        <w:tc>
          <w:tcPr>
            <w:tcW w:w="3543" w:type="dxa"/>
            <w:tcBorders>
              <w:top w:val="single" w:sz="4" w:space="0" w:color="auto"/>
              <w:left w:val="nil"/>
              <w:bottom w:val="single" w:sz="4" w:space="0" w:color="auto"/>
              <w:right w:val="nil"/>
            </w:tcBorders>
            <w:shd w:val="clear" w:color="auto" w:fill="auto"/>
            <w:vAlign w:val="center"/>
            <w:hideMark/>
          </w:tcPr>
          <w:p w:rsidR="006B7578" w:rsidRPr="001C1B20" w:rsidRDefault="006B7578" w:rsidP="006C6FF4">
            <w:pPr>
              <w:spacing w:after="0" w:line="240" w:lineRule="auto"/>
              <w:rPr>
                <w:rFonts w:asciiTheme="minorHAnsi" w:hAnsiTheme="minorHAnsi"/>
                <w:lang w:eastAsia="cs-CZ"/>
              </w:rPr>
            </w:pPr>
            <w:r w:rsidRPr="001C1B20">
              <w:rPr>
                <w:rFonts w:asciiTheme="minorHAnsi" w:hAnsiTheme="minorHAnsi"/>
                <w:lang w:eastAsia="cs-CZ"/>
              </w:rPr>
              <w:t xml:space="preserve">podpora IEEE 802.1X - Port </w:t>
            </w:r>
            <w:proofErr w:type="spellStart"/>
            <w:r w:rsidRPr="001C1B20">
              <w:rPr>
                <w:rFonts w:asciiTheme="minorHAnsi" w:hAnsiTheme="minorHAnsi"/>
                <w:lang w:eastAsia="cs-CZ"/>
              </w:rPr>
              <w:t>Based</w:t>
            </w:r>
            <w:proofErr w:type="spellEnd"/>
            <w:r w:rsidRPr="001C1B20">
              <w:rPr>
                <w:rFonts w:asciiTheme="minorHAnsi" w:hAnsiTheme="minorHAnsi"/>
                <w:lang w:eastAsia="cs-CZ"/>
              </w:rPr>
              <w:t xml:space="preserve"> Network Access </w:t>
            </w:r>
            <w:proofErr w:type="spellStart"/>
            <w:r w:rsidRPr="001C1B20">
              <w:rPr>
                <w:rFonts w:asciiTheme="minorHAnsi" w:hAnsiTheme="minorHAnsi"/>
                <w:lang w:eastAsia="cs-CZ"/>
              </w:rPr>
              <w:t>Control</w:t>
            </w:r>
            <w:proofErr w:type="spellEnd"/>
          </w:p>
        </w:tc>
        <w:tc>
          <w:tcPr>
            <w:tcW w:w="1426" w:type="dxa"/>
            <w:tcBorders>
              <w:top w:val="single" w:sz="4" w:space="0" w:color="auto"/>
              <w:left w:val="single" w:sz="4" w:space="0" w:color="auto"/>
              <w:bottom w:val="nil"/>
              <w:right w:val="single" w:sz="4" w:space="0" w:color="auto"/>
            </w:tcBorders>
            <w:vAlign w:val="bottom"/>
          </w:tcPr>
          <w:p w:rsidR="006B7578" w:rsidRPr="001C1B20" w:rsidRDefault="00544285" w:rsidP="00544285">
            <w:pPr>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nil"/>
              <w:right w:val="single" w:sz="4" w:space="0" w:color="auto"/>
            </w:tcBorders>
          </w:tcPr>
          <w:p w:rsidR="006B7578" w:rsidRPr="001C1B20" w:rsidRDefault="006B7578" w:rsidP="006A0911">
            <w:pPr>
              <w:rPr>
                <w:rFonts w:asciiTheme="minorHAnsi" w:hAnsiTheme="minorHAnsi"/>
                <w:lang w:eastAsia="cs-CZ"/>
              </w:rPr>
            </w:pPr>
          </w:p>
        </w:tc>
        <w:tc>
          <w:tcPr>
            <w:tcW w:w="1707" w:type="dxa"/>
            <w:tcBorders>
              <w:top w:val="single" w:sz="4" w:space="0" w:color="auto"/>
              <w:left w:val="single" w:sz="4" w:space="0" w:color="auto"/>
              <w:bottom w:val="nil"/>
              <w:right w:val="single" w:sz="4" w:space="0" w:color="auto"/>
            </w:tcBorders>
          </w:tcPr>
          <w:p w:rsidR="006B7578" w:rsidRPr="001C1B20" w:rsidRDefault="006B7578" w:rsidP="006A0911">
            <w:pPr>
              <w:rPr>
                <w:rFonts w:asciiTheme="minorHAnsi" w:hAnsiTheme="minorHAnsi"/>
                <w:lang w:eastAsia="cs-CZ"/>
              </w:rPr>
            </w:pPr>
          </w:p>
        </w:tc>
      </w:tr>
      <w:tr w:rsidR="001134E1" w:rsidRPr="001C1B20" w:rsidTr="00D515F1">
        <w:trPr>
          <w:trHeight w:val="345"/>
        </w:trPr>
        <w:tc>
          <w:tcPr>
            <w:tcW w:w="420" w:type="dxa"/>
            <w:tcBorders>
              <w:top w:val="nil"/>
              <w:left w:val="single" w:sz="4" w:space="0" w:color="auto"/>
              <w:bottom w:val="single" w:sz="4" w:space="0" w:color="auto"/>
              <w:right w:val="single" w:sz="4" w:space="0" w:color="auto"/>
            </w:tcBorders>
            <w:shd w:val="clear" w:color="auto" w:fill="auto"/>
            <w:noWrap/>
            <w:vAlign w:val="center"/>
          </w:tcPr>
          <w:p w:rsidR="006B7578" w:rsidRPr="001C1B20" w:rsidRDefault="006B7578" w:rsidP="00F60C05">
            <w:pPr>
              <w:pStyle w:val="Odstavecseseznamem"/>
              <w:numPr>
                <w:ilvl w:val="0"/>
                <w:numId w:val="23"/>
              </w:numPr>
              <w:rPr>
                <w:rFonts w:asciiTheme="minorHAnsi" w:hAnsiTheme="minorHAnsi"/>
                <w:lang w:eastAsia="cs-CZ"/>
              </w:rPr>
            </w:pPr>
          </w:p>
        </w:tc>
        <w:tc>
          <w:tcPr>
            <w:tcW w:w="1317" w:type="dxa"/>
            <w:vMerge/>
            <w:tcBorders>
              <w:top w:val="nil"/>
              <w:left w:val="single" w:sz="4" w:space="0" w:color="auto"/>
              <w:bottom w:val="single" w:sz="4" w:space="0" w:color="000000"/>
              <w:right w:val="single" w:sz="4" w:space="0" w:color="auto"/>
            </w:tcBorders>
            <w:vAlign w:val="center"/>
            <w:hideMark/>
          </w:tcPr>
          <w:p w:rsidR="006B7578" w:rsidRPr="001C1B20" w:rsidRDefault="006B7578" w:rsidP="006A0911">
            <w:pPr>
              <w:rPr>
                <w:rFonts w:asciiTheme="minorHAnsi" w:hAnsiTheme="minorHAnsi"/>
                <w:lang w:eastAsia="cs-CZ"/>
              </w:rPr>
            </w:pPr>
          </w:p>
        </w:tc>
        <w:tc>
          <w:tcPr>
            <w:tcW w:w="3543" w:type="dxa"/>
            <w:tcBorders>
              <w:top w:val="single" w:sz="4" w:space="0" w:color="auto"/>
              <w:left w:val="nil"/>
              <w:bottom w:val="single" w:sz="4" w:space="0" w:color="auto"/>
              <w:right w:val="nil"/>
            </w:tcBorders>
            <w:shd w:val="clear" w:color="auto" w:fill="auto"/>
            <w:vAlign w:val="center"/>
            <w:hideMark/>
          </w:tcPr>
          <w:p w:rsidR="006B7578" w:rsidRPr="001C1B20" w:rsidRDefault="00544285" w:rsidP="006C6FF4">
            <w:pPr>
              <w:spacing w:after="0" w:line="240" w:lineRule="auto"/>
              <w:rPr>
                <w:rFonts w:asciiTheme="minorHAnsi" w:hAnsiTheme="minorHAnsi"/>
                <w:lang w:eastAsia="cs-CZ"/>
              </w:rPr>
            </w:pPr>
            <w:r w:rsidRPr="001C1B20">
              <w:rPr>
                <w:rFonts w:asciiTheme="minorHAnsi" w:hAnsiTheme="minorHAnsi"/>
                <w:lang w:eastAsia="cs-CZ"/>
              </w:rPr>
              <w:t>m</w:t>
            </w:r>
            <w:r w:rsidR="006B7578" w:rsidRPr="001C1B20">
              <w:rPr>
                <w:rFonts w:asciiTheme="minorHAnsi" w:hAnsiTheme="minorHAnsi"/>
                <w:lang w:eastAsia="cs-CZ"/>
              </w:rPr>
              <w:t>in</w:t>
            </w:r>
            <w:r w:rsidRPr="001C1B20">
              <w:rPr>
                <w:rFonts w:asciiTheme="minorHAnsi" w:hAnsiTheme="minorHAnsi"/>
                <w:lang w:eastAsia="cs-CZ"/>
              </w:rPr>
              <w:t xml:space="preserve">imální </w:t>
            </w:r>
            <w:r w:rsidR="006B7578" w:rsidRPr="001C1B20">
              <w:rPr>
                <w:rFonts w:asciiTheme="minorHAnsi" w:hAnsiTheme="minorHAnsi"/>
                <w:lang w:eastAsia="cs-CZ"/>
              </w:rPr>
              <w:t xml:space="preserve">počet VLAN </w:t>
            </w:r>
          </w:p>
        </w:tc>
        <w:tc>
          <w:tcPr>
            <w:tcW w:w="1426" w:type="dxa"/>
            <w:tcBorders>
              <w:top w:val="single" w:sz="4" w:space="0" w:color="auto"/>
              <w:left w:val="single" w:sz="4" w:space="0" w:color="auto"/>
              <w:bottom w:val="nil"/>
              <w:right w:val="single" w:sz="4" w:space="0" w:color="auto"/>
            </w:tcBorders>
            <w:vAlign w:val="bottom"/>
          </w:tcPr>
          <w:p w:rsidR="006B7578" w:rsidRPr="001C1B20" w:rsidRDefault="00544285" w:rsidP="00544285">
            <w:pPr>
              <w:jc w:val="center"/>
              <w:rPr>
                <w:rFonts w:asciiTheme="minorHAnsi" w:hAnsiTheme="minorHAnsi"/>
                <w:lang w:eastAsia="cs-CZ"/>
              </w:rPr>
            </w:pPr>
            <w:r w:rsidRPr="001C1B20">
              <w:rPr>
                <w:rFonts w:asciiTheme="minorHAnsi" w:hAnsiTheme="minorHAnsi"/>
                <w:lang w:eastAsia="cs-CZ"/>
              </w:rPr>
              <w:t>4000</w:t>
            </w:r>
          </w:p>
        </w:tc>
        <w:tc>
          <w:tcPr>
            <w:tcW w:w="958" w:type="dxa"/>
            <w:tcBorders>
              <w:top w:val="single" w:sz="4" w:space="0" w:color="auto"/>
              <w:left w:val="single" w:sz="4" w:space="0" w:color="auto"/>
              <w:bottom w:val="nil"/>
              <w:right w:val="single" w:sz="4" w:space="0" w:color="auto"/>
            </w:tcBorders>
          </w:tcPr>
          <w:p w:rsidR="006B7578" w:rsidRPr="001C1B20" w:rsidRDefault="006B7578" w:rsidP="006A0911">
            <w:pPr>
              <w:rPr>
                <w:rFonts w:asciiTheme="minorHAnsi" w:hAnsiTheme="minorHAnsi"/>
                <w:lang w:eastAsia="cs-CZ"/>
              </w:rPr>
            </w:pPr>
          </w:p>
        </w:tc>
        <w:tc>
          <w:tcPr>
            <w:tcW w:w="1707" w:type="dxa"/>
            <w:tcBorders>
              <w:top w:val="single" w:sz="4" w:space="0" w:color="auto"/>
              <w:left w:val="single" w:sz="4" w:space="0" w:color="auto"/>
              <w:bottom w:val="nil"/>
              <w:right w:val="single" w:sz="4" w:space="0" w:color="auto"/>
            </w:tcBorders>
          </w:tcPr>
          <w:p w:rsidR="006B7578" w:rsidRPr="001C1B20" w:rsidRDefault="006B7578" w:rsidP="006A0911">
            <w:pPr>
              <w:rPr>
                <w:rFonts w:asciiTheme="minorHAnsi" w:hAnsiTheme="minorHAnsi"/>
                <w:lang w:eastAsia="cs-CZ"/>
              </w:rPr>
            </w:pPr>
          </w:p>
        </w:tc>
      </w:tr>
      <w:tr w:rsidR="001134E1" w:rsidRPr="001C1B20" w:rsidTr="00644773">
        <w:trPr>
          <w:trHeight w:val="345"/>
        </w:trPr>
        <w:tc>
          <w:tcPr>
            <w:tcW w:w="420" w:type="dxa"/>
            <w:tcBorders>
              <w:top w:val="nil"/>
              <w:left w:val="single" w:sz="4" w:space="0" w:color="auto"/>
              <w:bottom w:val="single" w:sz="4" w:space="0" w:color="auto"/>
              <w:right w:val="single" w:sz="4" w:space="0" w:color="auto"/>
            </w:tcBorders>
            <w:shd w:val="clear" w:color="auto" w:fill="auto"/>
            <w:noWrap/>
            <w:vAlign w:val="center"/>
          </w:tcPr>
          <w:p w:rsidR="006B7578" w:rsidRPr="001C1B20" w:rsidRDefault="006B7578" w:rsidP="00F60C05">
            <w:pPr>
              <w:pStyle w:val="Odstavecseseznamem"/>
              <w:numPr>
                <w:ilvl w:val="0"/>
                <w:numId w:val="23"/>
              </w:numPr>
              <w:rPr>
                <w:rFonts w:asciiTheme="minorHAnsi" w:hAnsiTheme="minorHAnsi"/>
                <w:lang w:eastAsia="cs-CZ"/>
              </w:rPr>
            </w:pPr>
          </w:p>
        </w:tc>
        <w:tc>
          <w:tcPr>
            <w:tcW w:w="1317" w:type="dxa"/>
            <w:vMerge/>
            <w:tcBorders>
              <w:top w:val="nil"/>
              <w:left w:val="single" w:sz="4" w:space="0" w:color="auto"/>
              <w:bottom w:val="single" w:sz="4" w:space="0" w:color="000000"/>
              <w:right w:val="single" w:sz="4" w:space="0" w:color="auto"/>
            </w:tcBorders>
            <w:vAlign w:val="center"/>
            <w:hideMark/>
          </w:tcPr>
          <w:p w:rsidR="006B7578" w:rsidRPr="001C1B20" w:rsidRDefault="006B7578" w:rsidP="006A0911">
            <w:pPr>
              <w:rPr>
                <w:rFonts w:asciiTheme="minorHAnsi" w:hAnsiTheme="minorHAnsi"/>
                <w:lang w:eastAsia="cs-CZ"/>
              </w:rPr>
            </w:pPr>
          </w:p>
        </w:tc>
        <w:tc>
          <w:tcPr>
            <w:tcW w:w="3543" w:type="dxa"/>
            <w:tcBorders>
              <w:top w:val="single" w:sz="4" w:space="0" w:color="auto"/>
              <w:left w:val="nil"/>
              <w:bottom w:val="single" w:sz="4" w:space="0" w:color="auto"/>
              <w:right w:val="nil"/>
            </w:tcBorders>
            <w:shd w:val="clear" w:color="auto" w:fill="auto"/>
            <w:vAlign w:val="center"/>
            <w:hideMark/>
          </w:tcPr>
          <w:p w:rsidR="006B7578" w:rsidRPr="001C1B20" w:rsidRDefault="006B7578" w:rsidP="006C6FF4">
            <w:pPr>
              <w:spacing w:after="0" w:line="240" w:lineRule="auto"/>
              <w:rPr>
                <w:rFonts w:asciiTheme="minorHAnsi" w:hAnsiTheme="minorHAnsi"/>
                <w:lang w:eastAsia="cs-CZ"/>
              </w:rPr>
            </w:pPr>
            <w:r w:rsidRPr="001C1B20">
              <w:rPr>
                <w:rFonts w:asciiTheme="minorHAnsi" w:hAnsiTheme="minorHAnsi"/>
                <w:lang w:eastAsia="cs-CZ"/>
              </w:rPr>
              <w:t>podpora jumbo rámců</w:t>
            </w:r>
          </w:p>
        </w:tc>
        <w:tc>
          <w:tcPr>
            <w:tcW w:w="1426" w:type="dxa"/>
            <w:tcBorders>
              <w:top w:val="single" w:sz="4" w:space="0" w:color="auto"/>
              <w:left w:val="single" w:sz="4" w:space="0" w:color="auto"/>
              <w:bottom w:val="single" w:sz="4" w:space="0" w:color="auto"/>
              <w:right w:val="single" w:sz="4" w:space="0" w:color="auto"/>
            </w:tcBorders>
            <w:vAlign w:val="bottom"/>
          </w:tcPr>
          <w:p w:rsidR="006B7578" w:rsidRPr="001C1B20" w:rsidRDefault="00544285" w:rsidP="00544285">
            <w:pPr>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6B7578" w:rsidRPr="001C1B20" w:rsidRDefault="006B7578" w:rsidP="006A0911">
            <w:pPr>
              <w:rPr>
                <w:rFonts w:asciiTheme="minorHAnsi" w:hAnsiTheme="minorHAnsi"/>
                <w:lang w:eastAsia="cs-CZ"/>
              </w:rPr>
            </w:pPr>
          </w:p>
        </w:tc>
        <w:tc>
          <w:tcPr>
            <w:tcW w:w="1707" w:type="dxa"/>
            <w:tcBorders>
              <w:top w:val="single" w:sz="4" w:space="0" w:color="auto"/>
              <w:left w:val="single" w:sz="4" w:space="0" w:color="auto"/>
              <w:bottom w:val="single" w:sz="4" w:space="0" w:color="auto"/>
              <w:right w:val="single" w:sz="4" w:space="0" w:color="auto"/>
            </w:tcBorders>
          </w:tcPr>
          <w:p w:rsidR="006B7578" w:rsidRPr="001C1B20" w:rsidRDefault="006B7578" w:rsidP="006A0911">
            <w:pPr>
              <w:rPr>
                <w:rFonts w:asciiTheme="minorHAnsi" w:hAnsiTheme="minorHAnsi"/>
                <w:lang w:eastAsia="cs-CZ"/>
              </w:rPr>
            </w:pPr>
          </w:p>
        </w:tc>
      </w:tr>
      <w:tr w:rsidR="001134E1" w:rsidRPr="001C1B20" w:rsidTr="00644773">
        <w:trPr>
          <w:trHeight w:val="345"/>
        </w:trPr>
        <w:tc>
          <w:tcPr>
            <w:tcW w:w="420" w:type="dxa"/>
            <w:tcBorders>
              <w:top w:val="nil"/>
              <w:left w:val="single" w:sz="4" w:space="0" w:color="auto"/>
              <w:bottom w:val="single" w:sz="4" w:space="0" w:color="auto"/>
              <w:right w:val="single" w:sz="4" w:space="0" w:color="auto"/>
            </w:tcBorders>
            <w:shd w:val="clear" w:color="auto" w:fill="auto"/>
            <w:noWrap/>
            <w:vAlign w:val="center"/>
          </w:tcPr>
          <w:p w:rsidR="006B7578" w:rsidRPr="001C1B20" w:rsidRDefault="006B7578" w:rsidP="00F60C05">
            <w:pPr>
              <w:pStyle w:val="Odstavecseseznamem"/>
              <w:numPr>
                <w:ilvl w:val="0"/>
                <w:numId w:val="23"/>
              </w:numPr>
              <w:rPr>
                <w:rFonts w:asciiTheme="minorHAnsi" w:hAnsiTheme="minorHAnsi"/>
                <w:lang w:eastAsia="cs-CZ"/>
              </w:rPr>
            </w:pPr>
          </w:p>
        </w:tc>
        <w:tc>
          <w:tcPr>
            <w:tcW w:w="1317" w:type="dxa"/>
            <w:vMerge/>
            <w:tcBorders>
              <w:top w:val="nil"/>
              <w:left w:val="single" w:sz="4" w:space="0" w:color="auto"/>
              <w:bottom w:val="single" w:sz="4" w:space="0" w:color="000000"/>
              <w:right w:val="single" w:sz="4" w:space="0" w:color="auto"/>
            </w:tcBorders>
            <w:vAlign w:val="center"/>
            <w:hideMark/>
          </w:tcPr>
          <w:p w:rsidR="006B7578" w:rsidRPr="001C1B20" w:rsidRDefault="006B7578" w:rsidP="006A0911">
            <w:pPr>
              <w:rPr>
                <w:rFonts w:asciiTheme="minorHAnsi" w:hAnsiTheme="minorHAnsi"/>
                <w:lang w:eastAsia="cs-CZ"/>
              </w:rPr>
            </w:pPr>
          </w:p>
        </w:tc>
        <w:tc>
          <w:tcPr>
            <w:tcW w:w="3543" w:type="dxa"/>
            <w:tcBorders>
              <w:top w:val="single" w:sz="4" w:space="0" w:color="auto"/>
              <w:left w:val="nil"/>
              <w:bottom w:val="single" w:sz="4" w:space="0" w:color="auto"/>
              <w:right w:val="nil"/>
            </w:tcBorders>
            <w:shd w:val="clear" w:color="auto" w:fill="auto"/>
            <w:vAlign w:val="center"/>
            <w:hideMark/>
          </w:tcPr>
          <w:p w:rsidR="006B7578" w:rsidRPr="001C1B20" w:rsidRDefault="006B7578" w:rsidP="006C6FF4">
            <w:pPr>
              <w:spacing w:after="0" w:line="240" w:lineRule="auto"/>
              <w:rPr>
                <w:rFonts w:asciiTheme="minorHAnsi" w:hAnsiTheme="minorHAnsi"/>
                <w:lang w:eastAsia="cs-CZ"/>
              </w:rPr>
            </w:pPr>
            <w:r w:rsidRPr="001C1B20">
              <w:rPr>
                <w:rFonts w:asciiTheme="minorHAnsi" w:hAnsiTheme="minorHAnsi"/>
                <w:lang w:eastAsia="cs-CZ"/>
              </w:rPr>
              <w:t xml:space="preserve">podpora </w:t>
            </w:r>
            <w:proofErr w:type="spellStart"/>
            <w:r w:rsidRPr="001C1B20">
              <w:rPr>
                <w:rFonts w:asciiTheme="minorHAnsi" w:hAnsiTheme="minorHAnsi"/>
                <w:lang w:eastAsia="cs-CZ"/>
              </w:rPr>
              <w:t>QoS</w:t>
            </w:r>
            <w:proofErr w:type="spellEnd"/>
          </w:p>
        </w:tc>
        <w:tc>
          <w:tcPr>
            <w:tcW w:w="1426" w:type="dxa"/>
            <w:tcBorders>
              <w:top w:val="single" w:sz="4" w:space="0" w:color="auto"/>
              <w:left w:val="single" w:sz="4" w:space="0" w:color="auto"/>
              <w:bottom w:val="single" w:sz="4" w:space="0" w:color="auto"/>
              <w:right w:val="single" w:sz="4" w:space="0" w:color="auto"/>
            </w:tcBorders>
            <w:vAlign w:val="bottom"/>
          </w:tcPr>
          <w:p w:rsidR="006B7578" w:rsidRPr="001C1B20" w:rsidRDefault="00544285" w:rsidP="00544285">
            <w:pPr>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6B7578" w:rsidRPr="001C1B20" w:rsidRDefault="006B7578" w:rsidP="006A0911">
            <w:pPr>
              <w:rPr>
                <w:rFonts w:asciiTheme="minorHAnsi" w:hAnsiTheme="minorHAnsi"/>
                <w:lang w:eastAsia="cs-CZ"/>
              </w:rPr>
            </w:pPr>
          </w:p>
        </w:tc>
        <w:tc>
          <w:tcPr>
            <w:tcW w:w="1707" w:type="dxa"/>
            <w:tcBorders>
              <w:top w:val="single" w:sz="4" w:space="0" w:color="auto"/>
              <w:left w:val="single" w:sz="4" w:space="0" w:color="auto"/>
              <w:bottom w:val="single" w:sz="4" w:space="0" w:color="auto"/>
              <w:right w:val="single" w:sz="4" w:space="0" w:color="auto"/>
            </w:tcBorders>
          </w:tcPr>
          <w:p w:rsidR="006B7578" w:rsidRPr="001C1B20" w:rsidRDefault="006B7578" w:rsidP="006A0911">
            <w:pPr>
              <w:rPr>
                <w:rFonts w:asciiTheme="minorHAnsi" w:hAnsiTheme="minorHAnsi"/>
                <w:lang w:eastAsia="cs-CZ"/>
              </w:rPr>
            </w:pPr>
          </w:p>
        </w:tc>
      </w:tr>
      <w:tr w:rsidR="003B48E3" w:rsidRPr="001C1B20" w:rsidTr="00644773">
        <w:trPr>
          <w:trHeight w:val="345"/>
        </w:trPr>
        <w:tc>
          <w:tcPr>
            <w:tcW w:w="420" w:type="dxa"/>
            <w:tcBorders>
              <w:top w:val="nil"/>
              <w:left w:val="single" w:sz="4" w:space="0" w:color="auto"/>
              <w:bottom w:val="single" w:sz="4" w:space="0" w:color="auto"/>
              <w:right w:val="single" w:sz="4" w:space="0" w:color="auto"/>
            </w:tcBorders>
            <w:shd w:val="clear" w:color="auto" w:fill="auto"/>
            <w:noWrap/>
            <w:vAlign w:val="center"/>
          </w:tcPr>
          <w:p w:rsidR="006B7578" w:rsidRPr="001C1B20" w:rsidRDefault="006B7578" w:rsidP="00F60C05">
            <w:pPr>
              <w:pStyle w:val="Odstavecseseznamem"/>
              <w:numPr>
                <w:ilvl w:val="0"/>
                <w:numId w:val="23"/>
              </w:numPr>
              <w:rPr>
                <w:rFonts w:asciiTheme="minorHAnsi" w:hAnsiTheme="minorHAnsi"/>
                <w:lang w:eastAsia="cs-CZ"/>
              </w:rPr>
            </w:pPr>
          </w:p>
        </w:tc>
        <w:tc>
          <w:tcPr>
            <w:tcW w:w="1317" w:type="dxa"/>
            <w:vMerge/>
            <w:tcBorders>
              <w:top w:val="nil"/>
              <w:left w:val="single" w:sz="4" w:space="0" w:color="auto"/>
              <w:bottom w:val="single" w:sz="4" w:space="0" w:color="000000"/>
              <w:right w:val="single" w:sz="4" w:space="0" w:color="auto"/>
            </w:tcBorders>
            <w:vAlign w:val="center"/>
            <w:hideMark/>
          </w:tcPr>
          <w:p w:rsidR="006B7578" w:rsidRPr="001C1B20" w:rsidRDefault="006B7578" w:rsidP="006A0911">
            <w:pPr>
              <w:rPr>
                <w:rFonts w:asciiTheme="minorHAnsi" w:hAnsiTheme="minorHAnsi"/>
                <w:lang w:eastAsia="cs-CZ"/>
              </w:rPr>
            </w:pPr>
          </w:p>
        </w:tc>
        <w:tc>
          <w:tcPr>
            <w:tcW w:w="3543" w:type="dxa"/>
            <w:tcBorders>
              <w:top w:val="single" w:sz="4" w:space="0" w:color="auto"/>
              <w:left w:val="nil"/>
              <w:bottom w:val="single" w:sz="4" w:space="0" w:color="auto"/>
              <w:right w:val="nil"/>
            </w:tcBorders>
            <w:shd w:val="clear" w:color="auto" w:fill="auto"/>
            <w:vAlign w:val="center"/>
            <w:hideMark/>
          </w:tcPr>
          <w:p w:rsidR="006B7578" w:rsidRPr="001C1B20" w:rsidRDefault="006B7578" w:rsidP="006C6FF4">
            <w:pPr>
              <w:spacing w:after="0" w:line="240" w:lineRule="auto"/>
              <w:rPr>
                <w:rFonts w:asciiTheme="minorHAnsi" w:hAnsiTheme="minorHAnsi"/>
                <w:lang w:eastAsia="cs-CZ"/>
              </w:rPr>
            </w:pPr>
            <w:r w:rsidRPr="001C1B20">
              <w:rPr>
                <w:rFonts w:asciiTheme="minorHAnsi" w:hAnsiTheme="minorHAnsi"/>
                <w:lang w:eastAsia="cs-CZ"/>
              </w:rPr>
              <w:t xml:space="preserve">podpora DHCP </w:t>
            </w:r>
            <w:proofErr w:type="spellStart"/>
            <w:r w:rsidRPr="001C1B20">
              <w:rPr>
                <w:rFonts w:asciiTheme="minorHAnsi" w:hAnsiTheme="minorHAnsi"/>
                <w:lang w:eastAsia="cs-CZ"/>
              </w:rPr>
              <w:t>relay</w:t>
            </w:r>
            <w:proofErr w:type="spellEnd"/>
          </w:p>
        </w:tc>
        <w:tc>
          <w:tcPr>
            <w:tcW w:w="1426" w:type="dxa"/>
            <w:tcBorders>
              <w:top w:val="single" w:sz="4" w:space="0" w:color="auto"/>
              <w:left w:val="single" w:sz="4" w:space="0" w:color="auto"/>
              <w:bottom w:val="single" w:sz="4" w:space="0" w:color="auto"/>
              <w:right w:val="single" w:sz="4" w:space="0" w:color="auto"/>
            </w:tcBorders>
            <w:vAlign w:val="bottom"/>
          </w:tcPr>
          <w:p w:rsidR="006B7578" w:rsidRPr="001C1B20" w:rsidRDefault="00544285" w:rsidP="00544285">
            <w:pPr>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6B7578" w:rsidRPr="001C1B20" w:rsidRDefault="006B7578" w:rsidP="006A0911">
            <w:pPr>
              <w:rPr>
                <w:rFonts w:asciiTheme="minorHAnsi" w:hAnsiTheme="minorHAnsi"/>
                <w:lang w:eastAsia="cs-CZ"/>
              </w:rPr>
            </w:pPr>
          </w:p>
        </w:tc>
        <w:tc>
          <w:tcPr>
            <w:tcW w:w="1707" w:type="dxa"/>
            <w:tcBorders>
              <w:top w:val="single" w:sz="4" w:space="0" w:color="auto"/>
              <w:left w:val="single" w:sz="4" w:space="0" w:color="auto"/>
              <w:bottom w:val="single" w:sz="4" w:space="0" w:color="auto"/>
              <w:right w:val="single" w:sz="4" w:space="0" w:color="auto"/>
            </w:tcBorders>
          </w:tcPr>
          <w:p w:rsidR="006B7578" w:rsidRPr="001C1B20" w:rsidRDefault="006B7578" w:rsidP="006A0911">
            <w:pPr>
              <w:rPr>
                <w:rFonts w:asciiTheme="minorHAnsi" w:hAnsiTheme="minorHAnsi"/>
                <w:lang w:eastAsia="cs-CZ"/>
              </w:rPr>
            </w:pPr>
          </w:p>
        </w:tc>
      </w:tr>
      <w:tr w:rsidR="006C6FF4" w:rsidRPr="001C1B20" w:rsidTr="00D515F1">
        <w:trPr>
          <w:trHeight w:val="345"/>
        </w:trPr>
        <w:tc>
          <w:tcPr>
            <w:tcW w:w="420" w:type="dxa"/>
            <w:tcBorders>
              <w:top w:val="nil"/>
              <w:left w:val="single" w:sz="4" w:space="0" w:color="auto"/>
              <w:bottom w:val="single" w:sz="4" w:space="0" w:color="auto"/>
              <w:right w:val="single" w:sz="4" w:space="0" w:color="auto"/>
            </w:tcBorders>
            <w:shd w:val="clear" w:color="auto" w:fill="auto"/>
            <w:noWrap/>
            <w:vAlign w:val="center"/>
          </w:tcPr>
          <w:p w:rsidR="006B7578" w:rsidRPr="001C1B20" w:rsidRDefault="006B7578" w:rsidP="00F60C05">
            <w:pPr>
              <w:pStyle w:val="Odstavecseseznamem"/>
              <w:numPr>
                <w:ilvl w:val="0"/>
                <w:numId w:val="23"/>
              </w:numPr>
              <w:rPr>
                <w:rFonts w:asciiTheme="minorHAnsi" w:hAnsiTheme="minorHAnsi"/>
                <w:lang w:eastAsia="cs-CZ"/>
              </w:rPr>
            </w:pPr>
          </w:p>
        </w:tc>
        <w:tc>
          <w:tcPr>
            <w:tcW w:w="1317" w:type="dxa"/>
            <w:vMerge/>
            <w:tcBorders>
              <w:top w:val="nil"/>
              <w:left w:val="single" w:sz="4" w:space="0" w:color="auto"/>
              <w:bottom w:val="single" w:sz="4" w:space="0" w:color="000000"/>
              <w:right w:val="single" w:sz="4" w:space="0" w:color="auto"/>
            </w:tcBorders>
            <w:vAlign w:val="center"/>
            <w:hideMark/>
          </w:tcPr>
          <w:p w:rsidR="006B7578" w:rsidRPr="001C1B20" w:rsidRDefault="006B7578" w:rsidP="006A0911">
            <w:pPr>
              <w:rPr>
                <w:rFonts w:asciiTheme="minorHAnsi" w:hAnsiTheme="minorHAnsi"/>
                <w:lang w:eastAsia="cs-CZ"/>
              </w:rPr>
            </w:pPr>
          </w:p>
        </w:tc>
        <w:tc>
          <w:tcPr>
            <w:tcW w:w="3543" w:type="dxa"/>
            <w:tcBorders>
              <w:top w:val="single" w:sz="4" w:space="0" w:color="auto"/>
              <w:left w:val="nil"/>
              <w:bottom w:val="single" w:sz="4" w:space="0" w:color="auto"/>
              <w:right w:val="nil"/>
            </w:tcBorders>
            <w:shd w:val="clear" w:color="auto" w:fill="auto"/>
            <w:vAlign w:val="center"/>
            <w:hideMark/>
          </w:tcPr>
          <w:p w:rsidR="006B7578" w:rsidRPr="001C1B20" w:rsidRDefault="006B7578" w:rsidP="006C6FF4">
            <w:pPr>
              <w:spacing w:after="0" w:line="240" w:lineRule="auto"/>
              <w:rPr>
                <w:rFonts w:asciiTheme="minorHAnsi" w:hAnsiTheme="minorHAnsi"/>
                <w:lang w:eastAsia="cs-CZ"/>
              </w:rPr>
            </w:pPr>
            <w:r w:rsidRPr="001C1B20">
              <w:rPr>
                <w:rFonts w:asciiTheme="minorHAnsi" w:hAnsiTheme="minorHAnsi"/>
                <w:lang w:eastAsia="cs-CZ"/>
              </w:rPr>
              <w:t xml:space="preserve">Integrovaná funkcionalita </w:t>
            </w:r>
            <w:proofErr w:type="spellStart"/>
            <w:r w:rsidRPr="001C1B20">
              <w:rPr>
                <w:rFonts w:asciiTheme="minorHAnsi" w:hAnsiTheme="minorHAnsi"/>
                <w:lang w:eastAsia="cs-CZ"/>
              </w:rPr>
              <w:t>WiFi</w:t>
            </w:r>
            <w:proofErr w:type="spellEnd"/>
            <w:r w:rsidRPr="001C1B20">
              <w:rPr>
                <w:rFonts w:asciiTheme="minorHAnsi" w:hAnsiTheme="minorHAnsi"/>
                <w:lang w:eastAsia="cs-CZ"/>
              </w:rPr>
              <w:t xml:space="preserve"> </w:t>
            </w:r>
            <w:proofErr w:type="spellStart"/>
            <w:r w:rsidRPr="001C1B20">
              <w:rPr>
                <w:rFonts w:asciiTheme="minorHAnsi" w:hAnsiTheme="minorHAnsi"/>
                <w:lang w:eastAsia="cs-CZ"/>
              </w:rPr>
              <w:t>kontroleru</w:t>
            </w:r>
            <w:proofErr w:type="spellEnd"/>
          </w:p>
        </w:tc>
        <w:tc>
          <w:tcPr>
            <w:tcW w:w="1426" w:type="dxa"/>
            <w:tcBorders>
              <w:top w:val="single" w:sz="4" w:space="0" w:color="auto"/>
              <w:left w:val="single" w:sz="4" w:space="0" w:color="auto"/>
              <w:bottom w:val="single" w:sz="4" w:space="0" w:color="auto"/>
              <w:right w:val="single" w:sz="4" w:space="0" w:color="auto"/>
            </w:tcBorders>
            <w:vAlign w:val="bottom"/>
          </w:tcPr>
          <w:p w:rsidR="006B7578" w:rsidRPr="001C1B20" w:rsidRDefault="00544285" w:rsidP="00544285">
            <w:pPr>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6B7578" w:rsidRPr="001C1B20" w:rsidRDefault="006B7578" w:rsidP="006A0911">
            <w:pPr>
              <w:rPr>
                <w:rFonts w:asciiTheme="minorHAnsi" w:hAnsiTheme="minorHAnsi"/>
                <w:lang w:eastAsia="cs-CZ"/>
              </w:rPr>
            </w:pPr>
          </w:p>
        </w:tc>
        <w:tc>
          <w:tcPr>
            <w:tcW w:w="1707" w:type="dxa"/>
            <w:tcBorders>
              <w:top w:val="single" w:sz="4" w:space="0" w:color="auto"/>
              <w:left w:val="single" w:sz="4" w:space="0" w:color="auto"/>
              <w:bottom w:val="single" w:sz="4" w:space="0" w:color="auto"/>
              <w:right w:val="single" w:sz="4" w:space="0" w:color="auto"/>
            </w:tcBorders>
          </w:tcPr>
          <w:p w:rsidR="006B7578" w:rsidRPr="001C1B20" w:rsidRDefault="006B7578" w:rsidP="006A0911">
            <w:pPr>
              <w:rPr>
                <w:rFonts w:asciiTheme="minorHAnsi" w:hAnsiTheme="minorHAnsi"/>
                <w:lang w:eastAsia="cs-CZ"/>
              </w:rPr>
            </w:pPr>
          </w:p>
        </w:tc>
      </w:tr>
      <w:tr w:rsidR="003B48E3" w:rsidRPr="001C1B20" w:rsidTr="00D515F1">
        <w:trPr>
          <w:trHeight w:val="345"/>
        </w:trPr>
        <w:tc>
          <w:tcPr>
            <w:tcW w:w="420" w:type="dxa"/>
            <w:tcBorders>
              <w:top w:val="nil"/>
              <w:left w:val="single" w:sz="4" w:space="0" w:color="auto"/>
              <w:bottom w:val="single" w:sz="4" w:space="0" w:color="auto"/>
              <w:right w:val="single" w:sz="4" w:space="0" w:color="auto"/>
            </w:tcBorders>
            <w:shd w:val="clear" w:color="auto" w:fill="auto"/>
            <w:noWrap/>
            <w:vAlign w:val="center"/>
          </w:tcPr>
          <w:p w:rsidR="006B7578" w:rsidRPr="001C1B20" w:rsidRDefault="006B7578" w:rsidP="00F60C05">
            <w:pPr>
              <w:pStyle w:val="Odstavecseseznamem"/>
              <w:numPr>
                <w:ilvl w:val="0"/>
                <w:numId w:val="23"/>
              </w:numPr>
              <w:rPr>
                <w:rFonts w:asciiTheme="minorHAnsi" w:hAnsiTheme="minorHAnsi"/>
                <w:lang w:eastAsia="cs-CZ"/>
              </w:rPr>
            </w:pPr>
          </w:p>
        </w:tc>
        <w:tc>
          <w:tcPr>
            <w:tcW w:w="1317" w:type="dxa"/>
            <w:vMerge/>
            <w:tcBorders>
              <w:top w:val="nil"/>
              <w:left w:val="single" w:sz="4" w:space="0" w:color="auto"/>
              <w:bottom w:val="single" w:sz="4" w:space="0" w:color="000000"/>
              <w:right w:val="single" w:sz="4" w:space="0" w:color="auto"/>
            </w:tcBorders>
            <w:vAlign w:val="center"/>
            <w:hideMark/>
          </w:tcPr>
          <w:p w:rsidR="006B7578" w:rsidRPr="001C1B20" w:rsidRDefault="006B7578" w:rsidP="006A0911">
            <w:pPr>
              <w:rPr>
                <w:rFonts w:asciiTheme="minorHAnsi" w:hAnsiTheme="minorHAnsi"/>
                <w:highlight w:val="green"/>
                <w:lang w:eastAsia="cs-CZ"/>
              </w:rPr>
            </w:pPr>
          </w:p>
        </w:tc>
        <w:tc>
          <w:tcPr>
            <w:tcW w:w="3543" w:type="dxa"/>
            <w:tcBorders>
              <w:top w:val="single" w:sz="4" w:space="0" w:color="auto"/>
              <w:left w:val="nil"/>
              <w:bottom w:val="single" w:sz="4" w:space="0" w:color="auto"/>
              <w:right w:val="nil"/>
            </w:tcBorders>
            <w:shd w:val="clear" w:color="auto" w:fill="auto"/>
            <w:vAlign w:val="center"/>
            <w:hideMark/>
          </w:tcPr>
          <w:p w:rsidR="006B7578" w:rsidRPr="001C1B20" w:rsidRDefault="006B7578" w:rsidP="006C6FF4">
            <w:pPr>
              <w:spacing w:after="0" w:line="240" w:lineRule="auto"/>
              <w:rPr>
                <w:rFonts w:asciiTheme="minorHAnsi" w:hAnsiTheme="minorHAnsi"/>
                <w:lang w:eastAsia="cs-CZ"/>
              </w:rPr>
            </w:pPr>
            <w:r w:rsidRPr="001C1B20">
              <w:rPr>
                <w:rFonts w:asciiTheme="minorHAnsi" w:hAnsiTheme="minorHAnsi"/>
                <w:lang w:eastAsia="cs-CZ"/>
              </w:rPr>
              <w:t xml:space="preserve">podpora technologie </w:t>
            </w:r>
            <w:proofErr w:type="spellStart"/>
            <w:r w:rsidRPr="001C1B20">
              <w:rPr>
                <w:rFonts w:asciiTheme="minorHAnsi" w:hAnsiTheme="minorHAnsi"/>
                <w:lang w:eastAsia="cs-CZ"/>
              </w:rPr>
              <w:t>stack</w:t>
            </w:r>
            <w:proofErr w:type="spellEnd"/>
            <w:r w:rsidR="001134E1" w:rsidRPr="001C1B20">
              <w:rPr>
                <w:rFonts w:asciiTheme="minorHAnsi" w:hAnsiTheme="minorHAnsi"/>
                <w:lang w:eastAsia="cs-CZ"/>
              </w:rPr>
              <w:t>,</w:t>
            </w:r>
            <w:r w:rsidRPr="001C1B20">
              <w:rPr>
                <w:rFonts w:asciiTheme="minorHAnsi" w:hAnsiTheme="minorHAnsi"/>
                <w:lang w:eastAsia="cs-CZ"/>
              </w:rPr>
              <w:t xml:space="preserve"> nebo provedení </w:t>
            </w:r>
            <w:proofErr w:type="spellStart"/>
            <w:r w:rsidRPr="001C1B20">
              <w:rPr>
                <w:rFonts w:asciiTheme="minorHAnsi" w:hAnsiTheme="minorHAnsi"/>
                <w:lang w:eastAsia="cs-CZ"/>
              </w:rPr>
              <w:t>chassi</w:t>
            </w:r>
            <w:proofErr w:type="spellEnd"/>
          </w:p>
        </w:tc>
        <w:tc>
          <w:tcPr>
            <w:tcW w:w="1426" w:type="dxa"/>
            <w:tcBorders>
              <w:top w:val="single" w:sz="4" w:space="0" w:color="auto"/>
              <w:left w:val="single" w:sz="4" w:space="0" w:color="auto"/>
              <w:bottom w:val="nil"/>
              <w:right w:val="single" w:sz="4" w:space="0" w:color="auto"/>
            </w:tcBorders>
            <w:vAlign w:val="bottom"/>
          </w:tcPr>
          <w:p w:rsidR="006B7578" w:rsidRPr="001C1B20" w:rsidRDefault="00544285" w:rsidP="00544285">
            <w:pPr>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nil"/>
              <w:right w:val="single" w:sz="4" w:space="0" w:color="auto"/>
            </w:tcBorders>
          </w:tcPr>
          <w:p w:rsidR="006B7578" w:rsidRPr="001C1B20" w:rsidRDefault="006B7578" w:rsidP="006A0911">
            <w:pPr>
              <w:rPr>
                <w:rFonts w:asciiTheme="minorHAnsi" w:hAnsiTheme="minorHAnsi"/>
                <w:lang w:eastAsia="cs-CZ"/>
              </w:rPr>
            </w:pPr>
          </w:p>
        </w:tc>
        <w:tc>
          <w:tcPr>
            <w:tcW w:w="1707" w:type="dxa"/>
            <w:tcBorders>
              <w:top w:val="single" w:sz="4" w:space="0" w:color="auto"/>
              <w:left w:val="single" w:sz="4" w:space="0" w:color="auto"/>
              <w:bottom w:val="nil"/>
              <w:right w:val="single" w:sz="4" w:space="0" w:color="auto"/>
            </w:tcBorders>
          </w:tcPr>
          <w:p w:rsidR="006B7578" w:rsidRPr="001C1B20" w:rsidRDefault="006B7578" w:rsidP="006A0911">
            <w:pPr>
              <w:rPr>
                <w:rFonts w:asciiTheme="minorHAnsi" w:hAnsiTheme="minorHAnsi"/>
                <w:lang w:eastAsia="cs-CZ"/>
              </w:rPr>
            </w:pPr>
          </w:p>
        </w:tc>
      </w:tr>
      <w:tr w:rsidR="001134E1" w:rsidRPr="001C1B20" w:rsidTr="006B780D">
        <w:trPr>
          <w:trHeight w:val="345"/>
        </w:trPr>
        <w:tc>
          <w:tcPr>
            <w:tcW w:w="420" w:type="dxa"/>
            <w:tcBorders>
              <w:top w:val="nil"/>
              <w:left w:val="single" w:sz="4" w:space="0" w:color="auto"/>
              <w:bottom w:val="single" w:sz="4" w:space="0" w:color="auto"/>
              <w:right w:val="single" w:sz="4" w:space="0" w:color="auto"/>
            </w:tcBorders>
            <w:shd w:val="clear" w:color="auto" w:fill="auto"/>
            <w:noWrap/>
            <w:vAlign w:val="center"/>
          </w:tcPr>
          <w:p w:rsidR="006B7578" w:rsidRPr="001C1B20" w:rsidRDefault="006B7578" w:rsidP="00F60C05">
            <w:pPr>
              <w:pStyle w:val="Odstavecseseznamem"/>
              <w:numPr>
                <w:ilvl w:val="0"/>
                <w:numId w:val="23"/>
              </w:numPr>
              <w:rPr>
                <w:rFonts w:asciiTheme="minorHAnsi" w:hAnsiTheme="minorHAnsi"/>
                <w:lang w:eastAsia="cs-CZ"/>
              </w:rPr>
            </w:pPr>
          </w:p>
        </w:tc>
        <w:tc>
          <w:tcPr>
            <w:tcW w:w="1317" w:type="dxa"/>
            <w:vMerge/>
            <w:tcBorders>
              <w:top w:val="nil"/>
              <w:left w:val="single" w:sz="4" w:space="0" w:color="auto"/>
              <w:bottom w:val="single" w:sz="4" w:space="0" w:color="000000"/>
              <w:right w:val="single" w:sz="4" w:space="0" w:color="auto"/>
            </w:tcBorders>
            <w:vAlign w:val="center"/>
            <w:hideMark/>
          </w:tcPr>
          <w:p w:rsidR="006B7578" w:rsidRPr="001C1B20" w:rsidRDefault="006B7578" w:rsidP="006A0911">
            <w:pPr>
              <w:rPr>
                <w:rFonts w:asciiTheme="minorHAnsi" w:hAnsiTheme="minorHAnsi"/>
                <w:lang w:eastAsia="cs-CZ"/>
              </w:rPr>
            </w:pPr>
          </w:p>
        </w:tc>
        <w:tc>
          <w:tcPr>
            <w:tcW w:w="3543" w:type="dxa"/>
            <w:tcBorders>
              <w:top w:val="single" w:sz="4" w:space="0" w:color="auto"/>
              <w:left w:val="nil"/>
              <w:bottom w:val="single" w:sz="4" w:space="0" w:color="auto"/>
              <w:right w:val="nil"/>
            </w:tcBorders>
            <w:shd w:val="clear" w:color="auto" w:fill="auto"/>
            <w:vAlign w:val="center"/>
            <w:hideMark/>
          </w:tcPr>
          <w:p w:rsidR="006B7578" w:rsidRPr="001C1B20" w:rsidRDefault="006B7578" w:rsidP="006C6FF4">
            <w:pPr>
              <w:spacing w:after="0" w:line="240" w:lineRule="auto"/>
              <w:rPr>
                <w:rFonts w:asciiTheme="minorHAnsi" w:hAnsiTheme="minorHAnsi"/>
                <w:lang w:eastAsia="cs-CZ"/>
              </w:rPr>
            </w:pPr>
            <w:r w:rsidRPr="001C1B20">
              <w:rPr>
                <w:rFonts w:asciiTheme="minorHAnsi" w:hAnsiTheme="minorHAnsi"/>
                <w:lang w:eastAsia="cs-CZ"/>
              </w:rPr>
              <w:t>podpora IEEE 802.3ad, LACP</w:t>
            </w:r>
          </w:p>
        </w:tc>
        <w:tc>
          <w:tcPr>
            <w:tcW w:w="1426" w:type="dxa"/>
            <w:tcBorders>
              <w:top w:val="single" w:sz="4" w:space="0" w:color="auto"/>
              <w:left w:val="single" w:sz="4" w:space="0" w:color="auto"/>
              <w:bottom w:val="single" w:sz="4" w:space="0" w:color="auto"/>
              <w:right w:val="single" w:sz="4" w:space="0" w:color="auto"/>
            </w:tcBorders>
            <w:vAlign w:val="bottom"/>
          </w:tcPr>
          <w:p w:rsidR="006B7578" w:rsidRPr="001C1B20" w:rsidRDefault="00544285" w:rsidP="00544285">
            <w:pPr>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6B7578" w:rsidRPr="001C1B20" w:rsidRDefault="006B7578" w:rsidP="006A0911">
            <w:pPr>
              <w:rPr>
                <w:rFonts w:asciiTheme="minorHAnsi" w:hAnsiTheme="minorHAnsi"/>
                <w:lang w:eastAsia="cs-CZ"/>
              </w:rPr>
            </w:pPr>
          </w:p>
        </w:tc>
        <w:tc>
          <w:tcPr>
            <w:tcW w:w="1707" w:type="dxa"/>
            <w:tcBorders>
              <w:top w:val="single" w:sz="4" w:space="0" w:color="auto"/>
              <w:left w:val="single" w:sz="4" w:space="0" w:color="auto"/>
              <w:bottom w:val="single" w:sz="4" w:space="0" w:color="auto"/>
              <w:right w:val="single" w:sz="4" w:space="0" w:color="auto"/>
            </w:tcBorders>
          </w:tcPr>
          <w:p w:rsidR="006B7578" w:rsidRPr="001C1B20" w:rsidRDefault="006B7578" w:rsidP="006A0911">
            <w:pPr>
              <w:rPr>
                <w:rFonts w:asciiTheme="minorHAnsi" w:hAnsiTheme="minorHAnsi"/>
                <w:lang w:eastAsia="cs-CZ"/>
              </w:rPr>
            </w:pPr>
          </w:p>
        </w:tc>
      </w:tr>
      <w:tr w:rsidR="001134E1" w:rsidRPr="001C1B20" w:rsidTr="006B780D">
        <w:trPr>
          <w:trHeight w:val="345"/>
        </w:trPr>
        <w:tc>
          <w:tcPr>
            <w:tcW w:w="420" w:type="dxa"/>
            <w:tcBorders>
              <w:top w:val="nil"/>
              <w:left w:val="single" w:sz="4" w:space="0" w:color="auto"/>
              <w:bottom w:val="single" w:sz="4" w:space="0" w:color="auto"/>
              <w:right w:val="single" w:sz="4" w:space="0" w:color="auto"/>
            </w:tcBorders>
            <w:shd w:val="clear" w:color="auto" w:fill="auto"/>
            <w:noWrap/>
            <w:vAlign w:val="center"/>
          </w:tcPr>
          <w:p w:rsidR="006B7578" w:rsidRPr="001C1B20" w:rsidRDefault="006B7578" w:rsidP="00F60C05">
            <w:pPr>
              <w:pStyle w:val="Odstavecseseznamem"/>
              <w:numPr>
                <w:ilvl w:val="0"/>
                <w:numId w:val="23"/>
              </w:numPr>
              <w:rPr>
                <w:rFonts w:asciiTheme="minorHAnsi" w:hAnsiTheme="minorHAnsi"/>
                <w:lang w:eastAsia="cs-CZ"/>
              </w:rPr>
            </w:pPr>
          </w:p>
        </w:tc>
        <w:tc>
          <w:tcPr>
            <w:tcW w:w="1317" w:type="dxa"/>
            <w:vMerge/>
            <w:tcBorders>
              <w:top w:val="nil"/>
              <w:left w:val="single" w:sz="4" w:space="0" w:color="auto"/>
              <w:bottom w:val="single" w:sz="4" w:space="0" w:color="000000"/>
              <w:right w:val="single" w:sz="4" w:space="0" w:color="auto"/>
            </w:tcBorders>
            <w:vAlign w:val="center"/>
            <w:hideMark/>
          </w:tcPr>
          <w:p w:rsidR="006B7578" w:rsidRPr="001C1B20" w:rsidRDefault="006B7578" w:rsidP="006A0911">
            <w:pPr>
              <w:rPr>
                <w:rFonts w:asciiTheme="minorHAnsi" w:hAnsiTheme="minorHAnsi"/>
                <w:lang w:eastAsia="cs-CZ"/>
              </w:rPr>
            </w:pPr>
          </w:p>
        </w:tc>
        <w:tc>
          <w:tcPr>
            <w:tcW w:w="3543" w:type="dxa"/>
            <w:tcBorders>
              <w:top w:val="single" w:sz="4" w:space="0" w:color="auto"/>
              <w:left w:val="nil"/>
              <w:bottom w:val="single" w:sz="4" w:space="0" w:color="auto"/>
              <w:right w:val="nil"/>
            </w:tcBorders>
            <w:shd w:val="clear" w:color="auto" w:fill="auto"/>
            <w:vAlign w:val="center"/>
            <w:hideMark/>
          </w:tcPr>
          <w:p w:rsidR="006B7578" w:rsidRPr="001C1B20" w:rsidRDefault="006B7578" w:rsidP="006C6FF4">
            <w:pPr>
              <w:spacing w:after="0" w:line="240" w:lineRule="auto"/>
              <w:rPr>
                <w:rFonts w:asciiTheme="minorHAnsi" w:hAnsiTheme="minorHAnsi"/>
                <w:lang w:eastAsia="cs-CZ"/>
              </w:rPr>
            </w:pPr>
            <w:r w:rsidRPr="001C1B20">
              <w:rPr>
                <w:rFonts w:asciiTheme="minorHAnsi" w:hAnsiTheme="minorHAnsi"/>
                <w:lang w:eastAsia="cs-CZ"/>
              </w:rPr>
              <w:t xml:space="preserve">podpora </w:t>
            </w:r>
            <w:proofErr w:type="spellStart"/>
            <w:r w:rsidRPr="001C1B20">
              <w:rPr>
                <w:rFonts w:asciiTheme="minorHAnsi" w:hAnsiTheme="minorHAnsi"/>
                <w:lang w:eastAsia="cs-CZ"/>
              </w:rPr>
              <w:t>multicast</w:t>
            </w:r>
            <w:proofErr w:type="spellEnd"/>
            <w:r w:rsidRPr="001C1B20">
              <w:rPr>
                <w:rFonts w:asciiTheme="minorHAnsi" w:hAnsiTheme="minorHAnsi"/>
                <w:lang w:eastAsia="cs-CZ"/>
              </w:rPr>
              <w:t>, IGMP v1, v2, v3</w:t>
            </w:r>
          </w:p>
        </w:tc>
        <w:tc>
          <w:tcPr>
            <w:tcW w:w="1426" w:type="dxa"/>
            <w:tcBorders>
              <w:top w:val="single" w:sz="4" w:space="0" w:color="auto"/>
              <w:left w:val="single" w:sz="4" w:space="0" w:color="auto"/>
              <w:bottom w:val="single" w:sz="4" w:space="0" w:color="auto"/>
              <w:right w:val="single" w:sz="4" w:space="0" w:color="auto"/>
            </w:tcBorders>
            <w:vAlign w:val="bottom"/>
          </w:tcPr>
          <w:p w:rsidR="006B7578" w:rsidRPr="001C1B20" w:rsidRDefault="00544285" w:rsidP="00544285">
            <w:pPr>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6B7578" w:rsidRPr="001C1B20" w:rsidRDefault="006B7578" w:rsidP="006A0911">
            <w:pPr>
              <w:rPr>
                <w:rFonts w:asciiTheme="minorHAnsi" w:hAnsiTheme="minorHAnsi"/>
                <w:lang w:eastAsia="cs-CZ"/>
              </w:rPr>
            </w:pPr>
          </w:p>
        </w:tc>
        <w:tc>
          <w:tcPr>
            <w:tcW w:w="1707" w:type="dxa"/>
            <w:tcBorders>
              <w:top w:val="single" w:sz="4" w:space="0" w:color="auto"/>
              <w:left w:val="single" w:sz="4" w:space="0" w:color="auto"/>
              <w:bottom w:val="single" w:sz="4" w:space="0" w:color="auto"/>
              <w:right w:val="single" w:sz="4" w:space="0" w:color="auto"/>
            </w:tcBorders>
          </w:tcPr>
          <w:p w:rsidR="006B7578" w:rsidRPr="001C1B20" w:rsidRDefault="006B7578" w:rsidP="006A0911">
            <w:pPr>
              <w:rPr>
                <w:rFonts w:asciiTheme="minorHAnsi" w:hAnsiTheme="minorHAnsi"/>
                <w:lang w:eastAsia="cs-CZ"/>
              </w:rPr>
            </w:pPr>
          </w:p>
        </w:tc>
      </w:tr>
      <w:tr w:rsidR="001134E1" w:rsidRPr="001C1B20" w:rsidTr="006B780D">
        <w:trPr>
          <w:trHeight w:val="345"/>
        </w:trPr>
        <w:tc>
          <w:tcPr>
            <w:tcW w:w="420" w:type="dxa"/>
            <w:tcBorders>
              <w:top w:val="nil"/>
              <w:left w:val="single" w:sz="4" w:space="0" w:color="auto"/>
              <w:bottom w:val="single" w:sz="4" w:space="0" w:color="auto"/>
              <w:right w:val="single" w:sz="4" w:space="0" w:color="auto"/>
            </w:tcBorders>
            <w:shd w:val="clear" w:color="auto" w:fill="auto"/>
            <w:noWrap/>
            <w:vAlign w:val="center"/>
          </w:tcPr>
          <w:p w:rsidR="006B7578" w:rsidRPr="001C1B20" w:rsidRDefault="006B7578" w:rsidP="00F60C05">
            <w:pPr>
              <w:pStyle w:val="Odstavecseseznamem"/>
              <w:numPr>
                <w:ilvl w:val="0"/>
                <w:numId w:val="23"/>
              </w:numPr>
              <w:rPr>
                <w:rFonts w:asciiTheme="minorHAnsi" w:hAnsiTheme="minorHAnsi"/>
                <w:lang w:eastAsia="cs-CZ"/>
              </w:rPr>
            </w:pPr>
          </w:p>
        </w:tc>
        <w:tc>
          <w:tcPr>
            <w:tcW w:w="1317" w:type="dxa"/>
            <w:vMerge/>
            <w:tcBorders>
              <w:top w:val="nil"/>
              <w:left w:val="single" w:sz="4" w:space="0" w:color="auto"/>
              <w:bottom w:val="single" w:sz="4" w:space="0" w:color="000000"/>
              <w:right w:val="single" w:sz="4" w:space="0" w:color="auto"/>
            </w:tcBorders>
            <w:vAlign w:val="center"/>
            <w:hideMark/>
          </w:tcPr>
          <w:p w:rsidR="006B7578" w:rsidRPr="001C1B20" w:rsidRDefault="006B7578" w:rsidP="006A0911">
            <w:pPr>
              <w:rPr>
                <w:rFonts w:asciiTheme="minorHAnsi" w:hAnsiTheme="minorHAnsi"/>
                <w:lang w:eastAsia="cs-CZ"/>
              </w:rPr>
            </w:pPr>
          </w:p>
        </w:tc>
        <w:tc>
          <w:tcPr>
            <w:tcW w:w="3543" w:type="dxa"/>
            <w:tcBorders>
              <w:top w:val="single" w:sz="4" w:space="0" w:color="auto"/>
              <w:left w:val="nil"/>
              <w:bottom w:val="single" w:sz="4" w:space="0" w:color="auto"/>
              <w:right w:val="nil"/>
            </w:tcBorders>
            <w:shd w:val="clear" w:color="auto" w:fill="auto"/>
            <w:vAlign w:val="center"/>
            <w:hideMark/>
          </w:tcPr>
          <w:p w:rsidR="006B7578" w:rsidRPr="001C1B20" w:rsidRDefault="006B7578" w:rsidP="006C6FF4">
            <w:pPr>
              <w:spacing w:after="0" w:line="240" w:lineRule="auto"/>
              <w:rPr>
                <w:rFonts w:asciiTheme="minorHAnsi" w:hAnsiTheme="minorHAnsi"/>
                <w:lang w:eastAsia="cs-CZ"/>
              </w:rPr>
            </w:pPr>
            <w:r w:rsidRPr="001C1B20">
              <w:rPr>
                <w:rFonts w:asciiTheme="minorHAnsi" w:hAnsiTheme="minorHAnsi"/>
                <w:lang w:eastAsia="cs-CZ"/>
              </w:rPr>
              <w:t>podpora RMON</w:t>
            </w:r>
          </w:p>
        </w:tc>
        <w:tc>
          <w:tcPr>
            <w:tcW w:w="1426" w:type="dxa"/>
            <w:tcBorders>
              <w:top w:val="single" w:sz="4" w:space="0" w:color="auto"/>
              <w:left w:val="single" w:sz="4" w:space="0" w:color="auto"/>
              <w:bottom w:val="nil"/>
              <w:right w:val="single" w:sz="4" w:space="0" w:color="auto"/>
            </w:tcBorders>
            <w:vAlign w:val="bottom"/>
          </w:tcPr>
          <w:p w:rsidR="006B7578" w:rsidRPr="001C1B20" w:rsidRDefault="00544285" w:rsidP="00544285">
            <w:pPr>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nil"/>
              <w:right w:val="single" w:sz="4" w:space="0" w:color="auto"/>
            </w:tcBorders>
          </w:tcPr>
          <w:p w:rsidR="006B7578" w:rsidRPr="001C1B20" w:rsidRDefault="006B7578" w:rsidP="006A0911">
            <w:pPr>
              <w:rPr>
                <w:rFonts w:asciiTheme="minorHAnsi" w:hAnsiTheme="minorHAnsi"/>
                <w:lang w:eastAsia="cs-CZ"/>
              </w:rPr>
            </w:pPr>
          </w:p>
        </w:tc>
        <w:tc>
          <w:tcPr>
            <w:tcW w:w="1707" w:type="dxa"/>
            <w:tcBorders>
              <w:top w:val="single" w:sz="4" w:space="0" w:color="auto"/>
              <w:left w:val="single" w:sz="4" w:space="0" w:color="auto"/>
              <w:bottom w:val="nil"/>
              <w:right w:val="single" w:sz="4" w:space="0" w:color="auto"/>
            </w:tcBorders>
          </w:tcPr>
          <w:p w:rsidR="006B7578" w:rsidRPr="001C1B20" w:rsidRDefault="006B7578" w:rsidP="006A0911">
            <w:pPr>
              <w:rPr>
                <w:rFonts w:asciiTheme="minorHAnsi" w:hAnsiTheme="minorHAnsi"/>
                <w:lang w:eastAsia="cs-CZ"/>
              </w:rPr>
            </w:pPr>
          </w:p>
        </w:tc>
      </w:tr>
      <w:tr w:rsidR="001134E1" w:rsidRPr="001C1B20" w:rsidTr="00D515F1">
        <w:trPr>
          <w:trHeight w:val="345"/>
        </w:trPr>
        <w:tc>
          <w:tcPr>
            <w:tcW w:w="420" w:type="dxa"/>
            <w:tcBorders>
              <w:top w:val="nil"/>
              <w:left w:val="single" w:sz="4" w:space="0" w:color="auto"/>
              <w:bottom w:val="single" w:sz="4" w:space="0" w:color="auto"/>
              <w:right w:val="single" w:sz="4" w:space="0" w:color="auto"/>
            </w:tcBorders>
            <w:shd w:val="clear" w:color="auto" w:fill="auto"/>
            <w:noWrap/>
            <w:vAlign w:val="center"/>
          </w:tcPr>
          <w:p w:rsidR="006B7578" w:rsidRPr="001C1B20" w:rsidRDefault="006B7578" w:rsidP="00F60C05">
            <w:pPr>
              <w:pStyle w:val="Odstavecseseznamem"/>
              <w:numPr>
                <w:ilvl w:val="0"/>
                <w:numId w:val="23"/>
              </w:numPr>
              <w:rPr>
                <w:rFonts w:asciiTheme="minorHAnsi" w:hAnsiTheme="minorHAnsi"/>
                <w:lang w:eastAsia="cs-CZ"/>
              </w:rPr>
            </w:pPr>
          </w:p>
        </w:tc>
        <w:tc>
          <w:tcPr>
            <w:tcW w:w="1317" w:type="dxa"/>
            <w:vMerge/>
            <w:tcBorders>
              <w:top w:val="nil"/>
              <w:left w:val="single" w:sz="4" w:space="0" w:color="auto"/>
              <w:bottom w:val="single" w:sz="4" w:space="0" w:color="000000"/>
              <w:right w:val="single" w:sz="4" w:space="0" w:color="auto"/>
            </w:tcBorders>
            <w:vAlign w:val="center"/>
            <w:hideMark/>
          </w:tcPr>
          <w:p w:rsidR="006B7578" w:rsidRPr="001C1B20" w:rsidRDefault="006B7578" w:rsidP="006A0911">
            <w:pPr>
              <w:rPr>
                <w:rFonts w:asciiTheme="minorHAnsi" w:hAnsiTheme="minorHAnsi"/>
                <w:lang w:eastAsia="cs-CZ"/>
              </w:rPr>
            </w:pPr>
          </w:p>
        </w:tc>
        <w:tc>
          <w:tcPr>
            <w:tcW w:w="3543" w:type="dxa"/>
            <w:tcBorders>
              <w:top w:val="single" w:sz="4" w:space="0" w:color="auto"/>
              <w:left w:val="nil"/>
              <w:bottom w:val="single" w:sz="4" w:space="0" w:color="auto"/>
              <w:right w:val="nil"/>
            </w:tcBorders>
            <w:shd w:val="clear" w:color="auto" w:fill="auto"/>
            <w:vAlign w:val="center"/>
            <w:hideMark/>
          </w:tcPr>
          <w:p w:rsidR="006B7578" w:rsidRPr="001C1B20" w:rsidRDefault="006B7578" w:rsidP="006C6FF4">
            <w:pPr>
              <w:spacing w:after="0" w:line="240" w:lineRule="auto"/>
              <w:rPr>
                <w:rFonts w:asciiTheme="minorHAnsi" w:hAnsiTheme="minorHAnsi"/>
                <w:lang w:eastAsia="cs-CZ"/>
              </w:rPr>
            </w:pPr>
            <w:r w:rsidRPr="001C1B20">
              <w:rPr>
                <w:rFonts w:asciiTheme="minorHAnsi" w:hAnsiTheme="minorHAnsi"/>
                <w:lang w:eastAsia="cs-CZ"/>
              </w:rPr>
              <w:t xml:space="preserve">podpora </w:t>
            </w:r>
            <w:proofErr w:type="spellStart"/>
            <w:r w:rsidRPr="001C1B20">
              <w:rPr>
                <w:rFonts w:asciiTheme="minorHAnsi" w:hAnsiTheme="minorHAnsi"/>
                <w:lang w:eastAsia="cs-CZ"/>
              </w:rPr>
              <w:t>spanning</w:t>
            </w:r>
            <w:proofErr w:type="spellEnd"/>
            <w:r w:rsidRPr="001C1B20">
              <w:rPr>
                <w:rFonts w:asciiTheme="minorHAnsi" w:hAnsiTheme="minorHAnsi"/>
                <w:lang w:eastAsia="cs-CZ"/>
              </w:rPr>
              <w:t xml:space="preserve"> </w:t>
            </w:r>
            <w:proofErr w:type="spellStart"/>
            <w:r w:rsidRPr="001C1B20">
              <w:rPr>
                <w:rFonts w:asciiTheme="minorHAnsi" w:hAnsiTheme="minorHAnsi"/>
                <w:lang w:eastAsia="cs-CZ"/>
              </w:rPr>
              <w:t>tree</w:t>
            </w:r>
            <w:proofErr w:type="spellEnd"/>
            <w:r w:rsidRPr="001C1B20">
              <w:rPr>
                <w:rFonts w:asciiTheme="minorHAnsi" w:hAnsiTheme="minorHAnsi"/>
                <w:lang w:eastAsia="cs-CZ"/>
              </w:rPr>
              <w:t>, PVRST</w:t>
            </w:r>
          </w:p>
        </w:tc>
        <w:tc>
          <w:tcPr>
            <w:tcW w:w="1426" w:type="dxa"/>
            <w:tcBorders>
              <w:top w:val="single" w:sz="4" w:space="0" w:color="auto"/>
              <w:left w:val="single" w:sz="4" w:space="0" w:color="auto"/>
              <w:bottom w:val="nil"/>
              <w:right w:val="single" w:sz="4" w:space="0" w:color="auto"/>
            </w:tcBorders>
            <w:vAlign w:val="bottom"/>
          </w:tcPr>
          <w:p w:rsidR="006B7578" w:rsidRPr="001C1B20" w:rsidRDefault="00544285" w:rsidP="00544285">
            <w:pPr>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nil"/>
              <w:right w:val="single" w:sz="4" w:space="0" w:color="auto"/>
            </w:tcBorders>
          </w:tcPr>
          <w:p w:rsidR="006B7578" w:rsidRPr="001C1B20" w:rsidRDefault="006B7578" w:rsidP="006A0911">
            <w:pPr>
              <w:rPr>
                <w:rFonts w:asciiTheme="minorHAnsi" w:hAnsiTheme="minorHAnsi"/>
                <w:lang w:eastAsia="cs-CZ"/>
              </w:rPr>
            </w:pPr>
          </w:p>
        </w:tc>
        <w:tc>
          <w:tcPr>
            <w:tcW w:w="1707" w:type="dxa"/>
            <w:tcBorders>
              <w:top w:val="single" w:sz="4" w:space="0" w:color="auto"/>
              <w:left w:val="single" w:sz="4" w:space="0" w:color="auto"/>
              <w:bottom w:val="nil"/>
              <w:right w:val="single" w:sz="4" w:space="0" w:color="auto"/>
            </w:tcBorders>
          </w:tcPr>
          <w:p w:rsidR="006B7578" w:rsidRPr="001C1B20" w:rsidRDefault="006B7578" w:rsidP="006A0911">
            <w:pPr>
              <w:rPr>
                <w:rFonts w:asciiTheme="minorHAnsi" w:hAnsiTheme="minorHAnsi"/>
                <w:lang w:eastAsia="cs-CZ"/>
              </w:rPr>
            </w:pPr>
          </w:p>
        </w:tc>
      </w:tr>
      <w:tr w:rsidR="001134E1" w:rsidRPr="001C1B20" w:rsidTr="00D515F1">
        <w:trPr>
          <w:trHeight w:val="345"/>
        </w:trPr>
        <w:tc>
          <w:tcPr>
            <w:tcW w:w="420" w:type="dxa"/>
            <w:tcBorders>
              <w:top w:val="nil"/>
              <w:left w:val="single" w:sz="4" w:space="0" w:color="auto"/>
              <w:bottom w:val="single" w:sz="4" w:space="0" w:color="auto"/>
              <w:right w:val="single" w:sz="4" w:space="0" w:color="auto"/>
            </w:tcBorders>
            <w:shd w:val="clear" w:color="auto" w:fill="auto"/>
            <w:noWrap/>
            <w:vAlign w:val="center"/>
          </w:tcPr>
          <w:p w:rsidR="006B7578" w:rsidRPr="001C1B20" w:rsidRDefault="006B7578" w:rsidP="00F60C05">
            <w:pPr>
              <w:pStyle w:val="Odstavecseseznamem"/>
              <w:numPr>
                <w:ilvl w:val="0"/>
                <w:numId w:val="23"/>
              </w:numPr>
              <w:rPr>
                <w:rFonts w:asciiTheme="minorHAnsi" w:hAnsiTheme="minorHAnsi"/>
                <w:lang w:eastAsia="cs-CZ"/>
              </w:rPr>
            </w:pPr>
          </w:p>
        </w:tc>
        <w:tc>
          <w:tcPr>
            <w:tcW w:w="1317" w:type="dxa"/>
            <w:vMerge/>
            <w:tcBorders>
              <w:top w:val="nil"/>
              <w:left w:val="single" w:sz="4" w:space="0" w:color="auto"/>
              <w:bottom w:val="single" w:sz="4" w:space="0" w:color="000000"/>
              <w:right w:val="single" w:sz="4" w:space="0" w:color="auto"/>
            </w:tcBorders>
            <w:vAlign w:val="center"/>
            <w:hideMark/>
          </w:tcPr>
          <w:p w:rsidR="006B7578" w:rsidRPr="001C1B20" w:rsidRDefault="006B7578" w:rsidP="006A0911">
            <w:pPr>
              <w:rPr>
                <w:rFonts w:asciiTheme="minorHAnsi" w:hAnsiTheme="minorHAnsi"/>
                <w:lang w:eastAsia="cs-CZ"/>
              </w:rPr>
            </w:pPr>
          </w:p>
        </w:tc>
        <w:tc>
          <w:tcPr>
            <w:tcW w:w="3543" w:type="dxa"/>
            <w:tcBorders>
              <w:top w:val="single" w:sz="4" w:space="0" w:color="auto"/>
              <w:left w:val="nil"/>
              <w:bottom w:val="single" w:sz="4" w:space="0" w:color="auto"/>
              <w:right w:val="nil"/>
            </w:tcBorders>
            <w:shd w:val="clear" w:color="auto" w:fill="auto"/>
            <w:vAlign w:val="center"/>
            <w:hideMark/>
          </w:tcPr>
          <w:p w:rsidR="006B7578" w:rsidRPr="001C1B20" w:rsidRDefault="006B7578" w:rsidP="006C6FF4">
            <w:pPr>
              <w:spacing w:after="0" w:line="240" w:lineRule="auto"/>
              <w:rPr>
                <w:rFonts w:asciiTheme="minorHAnsi" w:hAnsiTheme="minorHAnsi"/>
                <w:lang w:eastAsia="cs-CZ"/>
              </w:rPr>
            </w:pPr>
            <w:r w:rsidRPr="001C1B20">
              <w:rPr>
                <w:rFonts w:asciiTheme="minorHAnsi" w:hAnsiTheme="minorHAnsi"/>
                <w:lang w:eastAsia="cs-CZ"/>
              </w:rPr>
              <w:t>podpora směrovacích protokolů RIP v1-v2, OSPFv2-v3, BGPv4</w:t>
            </w:r>
          </w:p>
        </w:tc>
        <w:tc>
          <w:tcPr>
            <w:tcW w:w="1426" w:type="dxa"/>
            <w:tcBorders>
              <w:top w:val="single" w:sz="4" w:space="0" w:color="auto"/>
              <w:left w:val="single" w:sz="4" w:space="0" w:color="auto"/>
              <w:bottom w:val="nil"/>
              <w:right w:val="single" w:sz="4" w:space="0" w:color="auto"/>
            </w:tcBorders>
            <w:vAlign w:val="bottom"/>
          </w:tcPr>
          <w:p w:rsidR="006B7578" w:rsidRPr="001C1B20" w:rsidRDefault="00544285" w:rsidP="00544285">
            <w:pPr>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nil"/>
              <w:right w:val="single" w:sz="4" w:space="0" w:color="auto"/>
            </w:tcBorders>
          </w:tcPr>
          <w:p w:rsidR="006B7578" w:rsidRPr="001C1B20" w:rsidRDefault="006B7578" w:rsidP="006A0911">
            <w:pPr>
              <w:rPr>
                <w:rFonts w:asciiTheme="minorHAnsi" w:hAnsiTheme="minorHAnsi"/>
                <w:lang w:eastAsia="cs-CZ"/>
              </w:rPr>
            </w:pPr>
          </w:p>
        </w:tc>
        <w:tc>
          <w:tcPr>
            <w:tcW w:w="1707" w:type="dxa"/>
            <w:tcBorders>
              <w:top w:val="single" w:sz="4" w:space="0" w:color="auto"/>
              <w:left w:val="single" w:sz="4" w:space="0" w:color="auto"/>
              <w:bottom w:val="nil"/>
              <w:right w:val="single" w:sz="4" w:space="0" w:color="auto"/>
            </w:tcBorders>
          </w:tcPr>
          <w:p w:rsidR="006B7578" w:rsidRPr="001C1B20" w:rsidRDefault="006B7578" w:rsidP="006A0911">
            <w:pPr>
              <w:rPr>
                <w:rFonts w:asciiTheme="minorHAnsi" w:hAnsiTheme="minorHAnsi"/>
                <w:lang w:eastAsia="cs-CZ"/>
              </w:rPr>
            </w:pPr>
          </w:p>
        </w:tc>
      </w:tr>
      <w:tr w:rsidR="001134E1" w:rsidRPr="001C1B20" w:rsidTr="00D515F1">
        <w:trPr>
          <w:trHeight w:val="285"/>
        </w:trPr>
        <w:tc>
          <w:tcPr>
            <w:tcW w:w="420" w:type="dxa"/>
            <w:tcBorders>
              <w:top w:val="nil"/>
              <w:left w:val="single" w:sz="4" w:space="0" w:color="auto"/>
              <w:bottom w:val="single" w:sz="4" w:space="0" w:color="auto"/>
              <w:right w:val="single" w:sz="4" w:space="0" w:color="auto"/>
            </w:tcBorders>
            <w:shd w:val="clear" w:color="auto" w:fill="auto"/>
            <w:noWrap/>
            <w:vAlign w:val="center"/>
          </w:tcPr>
          <w:p w:rsidR="006B7578" w:rsidRPr="001C1B20" w:rsidRDefault="006B7578" w:rsidP="00F60C05">
            <w:pPr>
              <w:pStyle w:val="Odstavecseseznamem"/>
              <w:numPr>
                <w:ilvl w:val="0"/>
                <w:numId w:val="23"/>
              </w:numPr>
              <w:rPr>
                <w:rFonts w:asciiTheme="minorHAnsi" w:hAnsiTheme="minorHAnsi"/>
                <w:lang w:eastAsia="cs-CZ"/>
              </w:rPr>
            </w:pPr>
          </w:p>
        </w:tc>
        <w:tc>
          <w:tcPr>
            <w:tcW w:w="1317" w:type="dxa"/>
            <w:vMerge/>
            <w:tcBorders>
              <w:top w:val="nil"/>
              <w:left w:val="single" w:sz="4" w:space="0" w:color="auto"/>
              <w:bottom w:val="single" w:sz="4" w:space="0" w:color="000000"/>
              <w:right w:val="single" w:sz="4" w:space="0" w:color="auto"/>
            </w:tcBorders>
            <w:vAlign w:val="center"/>
            <w:hideMark/>
          </w:tcPr>
          <w:p w:rsidR="006B7578" w:rsidRPr="001C1B20" w:rsidRDefault="006B7578" w:rsidP="006A0911">
            <w:pPr>
              <w:rPr>
                <w:rFonts w:asciiTheme="minorHAnsi" w:hAnsiTheme="minorHAnsi"/>
                <w:lang w:eastAsia="cs-CZ"/>
              </w:rPr>
            </w:pPr>
          </w:p>
        </w:tc>
        <w:tc>
          <w:tcPr>
            <w:tcW w:w="3543" w:type="dxa"/>
            <w:tcBorders>
              <w:top w:val="single" w:sz="4" w:space="0" w:color="auto"/>
              <w:left w:val="nil"/>
              <w:bottom w:val="single" w:sz="4" w:space="0" w:color="auto"/>
              <w:right w:val="nil"/>
            </w:tcBorders>
            <w:shd w:val="clear" w:color="auto" w:fill="auto"/>
            <w:vAlign w:val="center"/>
            <w:hideMark/>
          </w:tcPr>
          <w:p w:rsidR="006B7578" w:rsidRPr="001C1B20" w:rsidRDefault="006B7578" w:rsidP="006C6FF4">
            <w:pPr>
              <w:spacing w:after="0" w:line="240" w:lineRule="auto"/>
              <w:rPr>
                <w:rFonts w:asciiTheme="minorHAnsi" w:hAnsiTheme="minorHAnsi"/>
                <w:lang w:eastAsia="cs-CZ"/>
              </w:rPr>
            </w:pPr>
            <w:r w:rsidRPr="001C1B20">
              <w:rPr>
                <w:rFonts w:asciiTheme="minorHAnsi" w:hAnsiTheme="minorHAnsi"/>
                <w:lang w:eastAsia="cs-CZ"/>
              </w:rPr>
              <w:t>IEEE 802.1x autentizace i autorizace více koncových zařízení na jednom portu</w:t>
            </w:r>
          </w:p>
        </w:tc>
        <w:tc>
          <w:tcPr>
            <w:tcW w:w="1426" w:type="dxa"/>
            <w:tcBorders>
              <w:top w:val="single" w:sz="4" w:space="0" w:color="auto"/>
              <w:left w:val="single" w:sz="4" w:space="0" w:color="auto"/>
              <w:bottom w:val="nil"/>
              <w:right w:val="single" w:sz="4" w:space="0" w:color="auto"/>
            </w:tcBorders>
            <w:vAlign w:val="bottom"/>
          </w:tcPr>
          <w:p w:rsidR="006B7578" w:rsidRPr="001C1B20" w:rsidRDefault="00544285" w:rsidP="00544285">
            <w:pPr>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nil"/>
              <w:right w:val="single" w:sz="4" w:space="0" w:color="auto"/>
            </w:tcBorders>
          </w:tcPr>
          <w:p w:rsidR="006B7578" w:rsidRPr="001C1B20" w:rsidRDefault="006B7578" w:rsidP="006A0911">
            <w:pPr>
              <w:rPr>
                <w:rFonts w:asciiTheme="minorHAnsi" w:hAnsiTheme="minorHAnsi"/>
                <w:lang w:eastAsia="cs-CZ"/>
              </w:rPr>
            </w:pPr>
          </w:p>
        </w:tc>
        <w:tc>
          <w:tcPr>
            <w:tcW w:w="1707" w:type="dxa"/>
            <w:tcBorders>
              <w:top w:val="single" w:sz="4" w:space="0" w:color="auto"/>
              <w:left w:val="single" w:sz="4" w:space="0" w:color="auto"/>
              <w:bottom w:val="nil"/>
              <w:right w:val="single" w:sz="4" w:space="0" w:color="auto"/>
            </w:tcBorders>
          </w:tcPr>
          <w:p w:rsidR="006B7578" w:rsidRPr="001C1B20" w:rsidRDefault="006B7578" w:rsidP="006A0911">
            <w:pPr>
              <w:rPr>
                <w:rFonts w:asciiTheme="minorHAnsi" w:hAnsiTheme="minorHAnsi"/>
                <w:lang w:eastAsia="cs-CZ"/>
              </w:rPr>
            </w:pPr>
          </w:p>
        </w:tc>
      </w:tr>
      <w:tr w:rsidR="00AA2BD9" w:rsidRPr="001C1B20" w:rsidTr="00D515F1">
        <w:trPr>
          <w:trHeight w:val="510"/>
        </w:trPr>
        <w:tc>
          <w:tcPr>
            <w:tcW w:w="420" w:type="dxa"/>
            <w:tcBorders>
              <w:top w:val="nil"/>
              <w:left w:val="single" w:sz="4" w:space="0" w:color="auto"/>
              <w:bottom w:val="single" w:sz="4" w:space="0" w:color="auto"/>
              <w:right w:val="single" w:sz="4" w:space="0" w:color="auto"/>
            </w:tcBorders>
            <w:shd w:val="clear" w:color="auto" w:fill="auto"/>
            <w:noWrap/>
            <w:vAlign w:val="center"/>
          </w:tcPr>
          <w:p w:rsidR="006B7578" w:rsidRPr="001C1B20" w:rsidRDefault="006B7578" w:rsidP="00F60C05">
            <w:pPr>
              <w:pStyle w:val="Odstavecseseznamem"/>
              <w:numPr>
                <w:ilvl w:val="0"/>
                <w:numId w:val="23"/>
              </w:numPr>
              <w:rPr>
                <w:rFonts w:asciiTheme="minorHAnsi" w:hAnsiTheme="minorHAnsi"/>
                <w:lang w:eastAsia="cs-CZ"/>
              </w:rPr>
            </w:pPr>
          </w:p>
        </w:tc>
        <w:tc>
          <w:tcPr>
            <w:tcW w:w="1317" w:type="dxa"/>
            <w:vMerge/>
            <w:tcBorders>
              <w:top w:val="nil"/>
              <w:left w:val="single" w:sz="4" w:space="0" w:color="auto"/>
              <w:bottom w:val="single" w:sz="4" w:space="0" w:color="000000"/>
              <w:right w:val="single" w:sz="4" w:space="0" w:color="auto"/>
            </w:tcBorders>
            <w:vAlign w:val="center"/>
            <w:hideMark/>
          </w:tcPr>
          <w:p w:rsidR="006B7578" w:rsidRPr="001C1B20" w:rsidRDefault="006B7578" w:rsidP="006A0911">
            <w:pPr>
              <w:rPr>
                <w:rFonts w:asciiTheme="minorHAnsi" w:hAnsiTheme="minorHAnsi"/>
                <w:lang w:eastAsia="cs-CZ"/>
              </w:rPr>
            </w:pPr>
          </w:p>
        </w:tc>
        <w:tc>
          <w:tcPr>
            <w:tcW w:w="3543" w:type="dxa"/>
            <w:tcBorders>
              <w:top w:val="single" w:sz="4" w:space="0" w:color="auto"/>
              <w:left w:val="nil"/>
              <w:bottom w:val="single" w:sz="4" w:space="0" w:color="auto"/>
              <w:right w:val="nil"/>
            </w:tcBorders>
            <w:shd w:val="clear" w:color="auto" w:fill="auto"/>
            <w:vAlign w:val="center"/>
            <w:hideMark/>
          </w:tcPr>
          <w:p w:rsidR="006B7578" w:rsidRPr="001C1B20" w:rsidRDefault="006B7578" w:rsidP="006C6FF4">
            <w:pPr>
              <w:spacing w:after="0" w:line="240" w:lineRule="auto"/>
              <w:rPr>
                <w:rFonts w:asciiTheme="minorHAnsi" w:hAnsiTheme="minorHAnsi"/>
                <w:lang w:eastAsia="cs-CZ"/>
              </w:rPr>
            </w:pPr>
            <w:r w:rsidRPr="001C1B20">
              <w:rPr>
                <w:rFonts w:asciiTheme="minorHAnsi" w:hAnsiTheme="minorHAnsi"/>
                <w:lang w:eastAsia="cs-CZ"/>
              </w:rPr>
              <w:t>IEEE 802.1x autentizace přepínače vůči nadřazenému přepínači, sdílení ověření koncových stanic</w:t>
            </w:r>
          </w:p>
        </w:tc>
        <w:tc>
          <w:tcPr>
            <w:tcW w:w="1426" w:type="dxa"/>
            <w:tcBorders>
              <w:top w:val="single" w:sz="4" w:space="0" w:color="auto"/>
              <w:left w:val="single" w:sz="4" w:space="0" w:color="auto"/>
              <w:bottom w:val="single" w:sz="4" w:space="0" w:color="auto"/>
              <w:right w:val="single" w:sz="4" w:space="0" w:color="auto"/>
            </w:tcBorders>
            <w:vAlign w:val="bottom"/>
          </w:tcPr>
          <w:p w:rsidR="006B7578" w:rsidRPr="001C1B20" w:rsidRDefault="00544285" w:rsidP="00544285">
            <w:pPr>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6B7578" w:rsidRPr="001C1B20" w:rsidRDefault="006B7578" w:rsidP="006A0911">
            <w:pPr>
              <w:rPr>
                <w:rFonts w:asciiTheme="minorHAnsi" w:hAnsiTheme="minorHAnsi"/>
                <w:lang w:eastAsia="cs-CZ"/>
              </w:rPr>
            </w:pPr>
          </w:p>
        </w:tc>
        <w:tc>
          <w:tcPr>
            <w:tcW w:w="1707" w:type="dxa"/>
            <w:tcBorders>
              <w:top w:val="single" w:sz="4" w:space="0" w:color="auto"/>
              <w:left w:val="single" w:sz="4" w:space="0" w:color="auto"/>
              <w:bottom w:val="single" w:sz="4" w:space="0" w:color="auto"/>
              <w:right w:val="single" w:sz="4" w:space="0" w:color="auto"/>
            </w:tcBorders>
          </w:tcPr>
          <w:p w:rsidR="006B7578" w:rsidRPr="001C1B20" w:rsidRDefault="006B7578" w:rsidP="006A0911">
            <w:pPr>
              <w:rPr>
                <w:rFonts w:asciiTheme="minorHAnsi" w:hAnsiTheme="minorHAnsi"/>
                <w:lang w:eastAsia="cs-CZ"/>
              </w:rPr>
            </w:pPr>
          </w:p>
        </w:tc>
      </w:tr>
      <w:tr w:rsidR="00AA2BD9" w:rsidRPr="001C1B20" w:rsidTr="00D515F1">
        <w:trPr>
          <w:trHeight w:val="510"/>
        </w:trPr>
        <w:tc>
          <w:tcPr>
            <w:tcW w:w="420" w:type="dxa"/>
            <w:tcBorders>
              <w:top w:val="nil"/>
              <w:left w:val="single" w:sz="4" w:space="0" w:color="auto"/>
              <w:bottom w:val="single" w:sz="4" w:space="0" w:color="auto"/>
              <w:right w:val="single" w:sz="4" w:space="0" w:color="auto"/>
            </w:tcBorders>
            <w:shd w:val="clear" w:color="auto" w:fill="auto"/>
            <w:noWrap/>
            <w:vAlign w:val="center"/>
          </w:tcPr>
          <w:p w:rsidR="006B7578" w:rsidRPr="001C1B20" w:rsidRDefault="006B7578" w:rsidP="00F60C05">
            <w:pPr>
              <w:pStyle w:val="Odstavecseseznamem"/>
              <w:numPr>
                <w:ilvl w:val="0"/>
                <w:numId w:val="23"/>
              </w:numPr>
              <w:rPr>
                <w:rFonts w:asciiTheme="minorHAnsi" w:hAnsiTheme="minorHAnsi"/>
                <w:lang w:eastAsia="cs-CZ"/>
              </w:rPr>
            </w:pPr>
          </w:p>
        </w:tc>
        <w:tc>
          <w:tcPr>
            <w:tcW w:w="1317" w:type="dxa"/>
            <w:vMerge/>
            <w:tcBorders>
              <w:top w:val="nil"/>
              <w:left w:val="single" w:sz="4" w:space="0" w:color="auto"/>
              <w:bottom w:val="single" w:sz="4" w:space="0" w:color="000000"/>
              <w:right w:val="single" w:sz="4" w:space="0" w:color="auto"/>
            </w:tcBorders>
            <w:vAlign w:val="center"/>
            <w:hideMark/>
          </w:tcPr>
          <w:p w:rsidR="006B7578" w:rsidRPr="001C1B20" w:rsidRDefault="006B7578" w:rsidP="006A0911">
            <w:pPr>
              <w:rPr>
                <w:rFonts w:asciiTheme="minorHAnsi" w:hAnsiTheme="minorHAnsi"/>
                <w:lang w:eastAsia="cs-CZ"/>
              </w:rPr>
            </w:pP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6B7578" w:rsidRPr="001C1B20" w:rsidRDefault="006B7578" w:rsidP="006C6FF4">
            <w:pPr>
              <w:spacing w:after="0" w:line="240" w:lineRule="auto"/>
              <w:rPr>
                <w:rFonts w:asciiTheme="minorHAnsi" w:hAnsiTheme="minorHAnsi"/>
                <w:lang w:eastAsia="cs-CZ"/>
              </w:rPr>
            </w:pPr>
            <w:r w:rsidRPr="001C1B20">
              <w:rPr>
                <w:rFonts w:asciiTheme="minorHAnsi" w:hAnsiTheme="minorHAnsi"/>
                <w:lang w:eastAsia="cs-CZ"/>
              </w:rPr>
              <w:t>konfigurovatelná kombinace pořadí postupného ověřování zařízení na portu (IEEE 802.1x, MAC adresou, Web autentizací)</w:t>
            </w:r>
          </w:p>
        </w:tc>
        <w:tc>
          <w:tcPr>
            <w:tcW w:w="1426" w:type="dxa"/>
            <w:tcBorders>
              <w:top w:val="single" w:sz="4" w:space="0" w:color="auto"/>
              <w:left w:val="single" w:sz="4" w:space="0" w:color="auto"/>
              <w:bottom w:val="single" w:sz="4" w:space="0" w:color="auto"/>
              <w:right w:val="single" w:sz="4" w:space="0" w:color="auto"/>
            </w:tcBorders>
            <w:vAlign w:val="bottom"/>
          </w:tcPr>
          <w:p w:rsidR="006B7578" w:rsidRPr="001C1B20" w:rsidRDefault="00544285" w:rsidP="00544285">
            <w:pPr>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6B7578" w:rsidRPr="001C1B20" w:rsidRDefault="006B7578" w:rsidP="006A0911">
            <w:pPr>
              <w:rPr>
                <w:rFonts w:asciiTheme="minorHAnsi" w:hAnsiTheme="minorHAnsi"/>
                <w:lang w:eastAsia="cs-CZ"/>
              </w:rPr>
            </w:pPr>
          </w:p>
        </w:tc>
        <w:tc>
          <w:tcPr>
            <w:tcW w:w="1707" w:type="dxa"/>
            <w:tcBorders>
              <w:top w:val="single" w:sz="4" w:space="0" w:color="auto"/>
              <w:left w:val="single" w:sz="4" w:space="0" w:color="auto"/>
              <w:bottom w:val="single" w:sz="4" w:space="0" w:color="auto"/>
              <w:right w:val="single" w:sz="4" w:space="0" w:color="auto"/>
            </w:tcBorders>
          </w:tcPr>
          <w:p w:rsidR="006B7578" w:rsidRPr="001C1B20" w:rsidRDefault="006B7578" w:rsidP="006A0911">
            <w:pPr>
              <w:rPr>
                <w:rFonts w:asciiTheme="minorHAnsi" w:hAnsiTheme="minorHAnsi"/>
                <w:lang w:eastAsia="cs-CZ"/>
              </w:rPr>
            </w:pPr>
          </w:p>
        </w:tc>
      </w:tr>
      <w:tr w:rsidR="003B48E3" w:rsidRPr="001C1B20" w:rsidTr="00D515F1">
        <w:trPr>
          <w:trHeight w:val="510"/>
        </w:trPr>
        <w:tc>
          <w:tcPr>
            <w:tcW w:w="420" w:type="dxa"/>
            <w:tcBorders>
              <w:top w:val="nil"/>
              <w:left w:val="single" w:sz="4" w:space="0" w:color="auto"/>
              <w:bottom w:val="single" w:sz="4" w:space="0" w:color="auto"/>
              <w:right w:val="single" w:sz="4" w:space="0" w:color="auto"/>
            </w:tcBorders>
            <w:shd w:val="clear" w:color="auto" w:fill="auto"/>
            <w:noWrap/>
            <w:vAlign w:val="center"/>
          </w:tcPr>
          <w:p w:rsidR="006B7578" w:rsidRPr="001C1B20" w:rsidRDefault="006B7578" w:rsidP="00F60C05">
            <w:pPr>
              <w:pStyle w:val="Odstavecseseznamem"/>
              <w:numPr>
                <w:ilvl w:val="0"/>
                <w:numId w:val="23"/>
              </w:numPr>
              <w:rPr>
                <w:rFonts w:asciiTheme="minorHAnsi" w:hAnsiTheme="minorHAnsi"/>
                <w:lang w:eastAsia="cs-CZ"/>
              </w:rPr>
            </w:pPr>
          </w:p>
        </w:tc>
        <w:tc>
          <w:tcPr>
            <w:tcW w:w="1317" w:type="dxa"/>
            <w:vMerge/>
            <w:tcBorders>
              <w:top w:val="nil"/>
              <w:left w:val="single" w:sz="4" w:space="0" w:color="auto"/>
              <w:bottom w:val="single" w:sz="4" w:space="0" w:color="000000"/>
              <w:right w:val="single" w:sz="4" w:space="0" w:color="auto"/>
            </w:tcBorders>
            <w:vAlign w:val="center"/>
            <w:hideMark/>
          </w:tcPr>
          <w:p w:rsidR="006B7578" w:rsidRPr="001C1B20" w:rsidRDefault="006B7578" w:rsidP="006A0911">
            <w:pPr>
              <w:rPr>
                <w:rFonts w:asciiTheme="minorHAnsi" w:hAnsiTheme="minorHAnsi"/>
                <w:lang w:eastAsia="cs-CZ"/>
              </w:rPr>
            </w:pPr>
          </w:p>
        </w:tc>
        <w:tc>
          <w:tcPr>
            <w:tcW w:w="3543" w:type="dxa"/>
            <w:tcBorders>
              <w:top w:val="single" w:sz="4" w:space="0" w:color="auto"/>
              <w:left w:val="nil"/>
              <w:bottom w:val="single" w:sz="4" w:space="0" w:color="auto"/>
              <w:right w:val="nil"/>
            </w:tcBorders>
            <w:shd w:val="clear" w:color="auto" w:fill="auto"/>
            <w:vAlign w:val="center"/>
            <w:hideMark/>
          </w:tcPr>
          <w:p w:rsidR="006B7578" w:rsidRPr="001C1B20" w:rsidRDefault="006B7578" w:rsidP="006C6FF4">
            <w:pPr>
              <w:spacing w:after="0" w:line="240" w:lineRule="auto"/>
              <w:rPr>
                <w:rFonts w:asciiTheme="minorHAnsi" w:hAnsiTheme="minorHAnsi"/>
                <w:lang w:eastAsia="cs-CZ"/>
              </w:rPr>
            </w:pPr>
            <w:r w:rsidRPr="001C1B20">
              <w:rPr>
                <w:rFonts w:asciiTheme="minorHAnsi" w:hAnsiTheme="minorHAnsi"/>
                <w:lang w:eastAsia="cs-CZ"/>
              </w:rPr>
              <w:t>ověřování dle IEEE 802.1x volitelně bez omezování přístupu (pro monitoring a snadné nasazení 802.1x)</w:t>
            </w:r>
          </w:p>
        </w:tc>
        <w:tc>
          <w:tcPr>
            <w:tcW w:w="1426" w:type="dxa"/>
            <w:tcBorders>
              <w:top w:val="single" w:sz="4" w:space="0" w:color="auto"/>
              <w:left w:val="single" w:sz="4" w:space="0" w:color="auto"/>
              <w:bottom w:val="single" w:sz="4" w:space="0" w:color="auto"/>
              <w:right w:val="single" w:sz="4" w:space="0" w:color="auto"/>
            </w:tcBorders>
            <w:vAlign w:val="bottom"/>
          </w:tcPr>
          <w:p w:rsidR="006B7578" w:rsidRPr="001C1B20" w:rsidRDefault="00544285" w:rsidP="00544285">
            <w:pPr>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6B7578" w:rsidRPr="001C1B20" w:rsidRDefault="006B7578" w:rsidP="006A0911">
            <w:pPr>
              <w:rPr>
                <w:rFonts w:asciiTheme="minorHAnsi" w:hAnsiTheme="minorHAnsi"/>
                <w:lang w:eastAsia="cs-CZ"/>
              </w:rPr>
            </w:pPr>
          </w:p>
        </w:tc>
        <w:tc>
          <w:tcPr>
            <w:tcW w:w="1707" w:type="dxa"/>
            <w:tcBorders>
              <w:top w:val="single" w:sz="4" w:space="0" w:color="auto"/>
              <w:left w:val="single" w:sz="4" w:space="0" w:color="auto"/>
              <w:bottom w:val="single" w:sz="4" w:space="0" w:color="auto"/>
              <w:right w:val="single" w:sz="4" w:space="0" w:color="auto"/>
            </w:tcBorders>
          </w:tcPr>
          <w:p w:rsidR="006B7578" w:rsidRPr="001C1B20" w:rsidRDefault="006B7578" w:rsidP="006A0911">
            <w:pPr>
              <w:rPr>
                <w:rFonts w:asciiTheme="minorHAnsi" w:hAnsiTheme="minorHAnsi"/>
                <w:lang w:eastAsia="cs-CZ"/>
              </w:rPr>
            </w:pPr>
          </w:p>
        </w:tc>
      </w:tr>
      <w:tr w:rsidR="001134E1" w:rsidRPr="001C1B20" w:rsidTr="00D515F1">
        <w:trPr>
          <w:trHeight w:val="765"/>
        </w:trPr>
        <w:tc>
          <w:tcPr>
            <w:tcW w:w="420" w:type="dxa"/>
            <w:tcBorders>
              <w:top w:val="nil"/>
              <w:left w:val="single" w:sz="4" w:space="0" w:color="auto"/>
              <w:bottom w:val="single" w:sz="4" w:space="0" w:color="auto"/>
              <w:right w:val="single" w:sz="4" w:space="0" w:color="auto"/>
            </w:tcBorders>
            <w:shd w:val="clear" w:color="auto" w:fill="auto"/>
            <w:noWrap/>
            <w:vAlign w:val="center"/>
          </w:tcPr>
          <w:p w:rsidR="006B7578" w:rsidRPr="001C1B20" w:rsidRDefault="006B7578" w:rsidP="00F60C05">
            <w:pPr>
              <w:pStyle w:val="Odstavecseseznamem"/>
              <w:numPr>
                <w:ilvl w:val="0"/>
                <w:numId w:val="23"/>
              </w:numPr>
              <w:rPr>
                <w:rFonts w:asciiTheme="minorHAnsi" w:hAnsiTheme="minorHAnsi"/>
                <w:lang w:eastAsia="cs-CZ"/>
              </w:rPr>
            </w:pPr>
          </w:p>
        </w:tc>
        <w:tc>
          <w:tcPr>
            <w:tcW w:w="1317" w:type="dxa"/>
            <w:vMerge/>
            <w:tcBorders>
              <w:top w:val="nil"/>
              <w:left w:val="single" w:sz="4" w:space="0" w:color="auto"/>
              <w:bottom w:val="single" w:sz="4" w:space="0" w:color="000000"/>
              <w:right w:val="single" w:sz="4" w:space="0" w:color="auto"/>
            </w:tcBorders>
            <w:vAlign w:val="center"/>
            <w:hideMark/>
          </w:tcPr>
          <w:p w:rsidR="006B7578" w:rsidRPr="001C1B20" w:rsidRDefault="006B7578" w:rsidP="006A0911">
            <w:pPr>
              <w:rPr>
                <w:rFonts w:asciiTheme="minorHAnsi" w:hAnsiTheme="minorHAnsi"/>
                <w:lang w:eastAsia="cs-CZ"/>
              </w:rPr>
            </w:pPr>
          </w:p>
        </w:tc>
        <w:tc>
          <w:tcPr>
            <w:tcW w:w="3543" w:type="dxa"/>
            <w:tcBorders>
              <w:top w:val="single" w:sz="4" w:space="0" w:color="auto"/>
              <w:left w:val="nil"/>
              <w:bottom w:val="single" w:sz="4" w:space="0" w:color="auto"/>
              <w:right w:val="nil"/>
            </w:tcBorders>
            <w:shd w:val="clear" w:color="auto" w:fill="auto"/>
            <w:vAlign w:val="center"/>
            <w:hideMark/>
          </w:tcPr>
          <w:p w:rsidR="006B7578" w:rsidRPr="001C1B20" w:rsidRDefault="006B7578" w:rsidP="006C6FF4">
            <w:pPr>
              <w:spacing w:after="0" w:line="240" w:lineRule="auto"/>
              <w:rPr>
                <w:rFonts w:asciiTheme="minorHAnsi" w:hAnsiTheme="minorHAnsi"/>
                <w:lang w:eastAsia="cs-CZ"/>
              </w:rPr>
            </w:pPr>
            <w:r w:rsidRPr="001C1B20">
              <w:rPr>
                <w:rFonts w:asciiTheme="minorHAnsi" w:hAnsiTheme="minorHAnsi"/>
                <w:lang w:eastAsia="cs-CZ"/>
              </w:rPr>
              <w:t xml:space="preserve">Klasifikace bezpečnostní role přistupujícího uživatele nebo koncového zařízení a její propagace sítí (např. </w:t>
            </w:r>
            <w:proofErr w:type="spellStart"/>
            <w:r w:rsidRPr="001C1B20">
              <w:rPr>
                <w:rFonts w:asciiTheme="minorHAnsi" w:hAnsiTheme="minorHAnsi"/>
                <w:lang w:eastAsia="cs-CZ"/>
              </w:rPr>
              <w:t>Security</w:t>
            </w:r>
            <w:proofErr w:type="spellEnd"/>
            <w:r w:rsidRPr="001C1B20">
              <w:rPr>
                <w:rFonts w:asciiTheme="minorHAnsi" w:hAnsiTheme="minorHAnsi"/>
                <w:lang w:eastAsia="cs-CZ"/>
              </w:rPr>
              <w:t xml:space="preserve"> Group Exchange </w:t>
            </w:r>
            <w:proofErr w:type="spellStart"/>
            <w:r w:rsidRPr="001C1B20">
              <w:rPr>
                <w:rFonts w:asciiTheme="minorHAnsi" w:hAnsiTheme="minorHAnsi"/>
                <w:lang w:eastAsia="cs-CZ"/>
              </w:rPr>
              <w:t>Protocol</w:t>
            </w:r>
            <w:proofErr w:type="spellEnd"/>
            <w:r w:rsidRPr="001C1B20">
              <w:rPr>
                <w:rFonts w:asciiTheme="minorHAnsi" w:hAnsiTheme="minorHAnsi"/>
                <w:lang w:eastAsia="cs-CZ"/>
              </w:rPr>
              <w:t xml:space="preserve"> dle RFC draft-smith-kandula-sxp-01 nebo funkčně ekvivalentní).</w:t>
            </w:r>
          </w:p>
        </w:tc>
        <w:tc>
          <w:tcPr>
            <w:tcW w:w="1426" w:type="dxa"/>
            <w:tcBorders>
              <w:top w:val="single" w:sz="4" w:space="0" w:color="auto"/>
              <w:left w:val="single" w:sz="4" w:space="0" w:color="auto"/>
              <w:bottom w:val="nil"/>
              <w:right w:val="single" w:sz="4" w:space="0" w:color="auto"/>
            </w:tcBorders>
            <w:vAlign w:val="bottom"/>
          </w:tcPr>
          <w:p w:rsidR="006B7578" w:rsidRPr="001C1B20" w:rsidRDefault="00544285" w:rsidP="00544285">
            <w:pPr>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nil"/>
              <w:right w:val="single" w:sz="4" w:space="0" w:color="auto"/>
            </w:tcBorders>
          </w:tcPr>
          <w:p w:rsidR="006B7578" w:rsidRPr="001C1B20" w:rsidRDefault="006B7578" w:rsidP="006A0911">
            <w:pPr>
              <w:rPr>
                <w:rFonts w:asciiTheme="minorHAnsi" w:hAnsiTheme="minorHAnsi"/>
                <w:lang w:eastAsia="cs-CZ"/>
              </w:rPr>
            </w:pPr>
          </w:p>
        </w:tc>
        <w:tc>
          <w:tcPr>
            <w:tcW w:w="1707" w:type="dxa"/>
            <w:tcBorders>
              <w:top w:val="single" w:sz="4" w:space="0" w:color="auto"/>
              <w:left w:val="single" w:sz="4" w:space="0" w:color="auto"/>
              <w:bottom w:val="nil"/>
              <w:right w:val="single" w:sz="4" w:space="0" w:color="auto"/>
            </w:tcBorders>
          </w:tcPr>
          <w:p w:rsidR="006B7578" w:rsidRPr="001C1B20" w:rsidRDefault="006B7578" w:rsidP="006A0911">
            <w:pPr>
              <w:rPr>
                <w:rFonts w:asciiTheme="minorHAnsi" w:hAnsiTheme="minorHAnsi"/>
                <w:lang w:eastAsia="cs-CZ"/>
              </w:rPr>
            </w:pPr>
          </w:p>
        </w:tc>
      </w:tr>
      <w:tr w:rsidR="001134E1" w:rsidRPr="001C1B20" w:rsidTr="00D515F1">
        <w:trPr>
          <w:trHeight w:val="420"/>
        </w:trPr>
        <w:tc>
          <w:tcPr>
            <w:tcW w:w="420" w:type="dxa"/>
            <w:tcBorders>
              <w:top w:val="nil"/>
              <w:left w:val="single" w:sz="4" w:space="0" w:color="auto"/>
              <w:bottom w:val="single" w:sz="4" w:space="0" w:color="auto"/>
              <w:right w:val="single" w:sz="4" w:space="0" w:color="auto"/>
            </w:tcBorders>
            <w:shd w:val="clear" w:color="auto" w:fill="auto"/>
            <w:noWrap/>
            <w:vAlign w:val="center"/>
          </w:tcPr>
          <w:p w:rsidR="006B7578" w:rsidRPr="001C1B20" w:rsidRDefault="006B7578" w:rsidP="00F60C05">
            <w:pPr>
              <w:pStyle w:val="Odstavecseseznamem"/>
              <w:numPr>
                <w:ilvl w:val="0"/>
                <w:numId w:val="23"/>
              </w:numPr>
              <w:rPr>
                <w:rFonts w:asciiTheme="minorHAnsi" w:hAnsiTheme="minorHAnsi"/>
                <w:lang w:eastAsia="cs-CZ"/>
              </w:rPr>
            </w:pPr>
          </w:p>
        </w:tc>
        <w:tc>
          <w:tcPr>
            <w:tcW w:w="1317" w:type="dxa"/>
            <w:vMerge/>
            <w:tcBorders>
              <w:top w:val="nil"/>
              <w:left w:val="single" w:sz="4" w:space="0" w:color="auto"/>
              <w:bottom w:val="single" w:sz="4" w:space="0" w:color="000000"/>
              <w:right w:val="single" w:sz="4" w:space="0" w:color="auto"/>
            </w:tcBorders>
            <w:vAlign w:val="center"/>
            <w:hideMark/>
          </w:tcPr>
          <w:p w:rsidR="006B7578" w:rsidRPr="001C1B20" w:rsidRDefault="006B7578" w:rsidP="006A0911">
            <w:pPr>
              <w:rPr>
                <w:rFonts w:asciiTheme="minorHAnsi" w:hAnsiTheme="minorHAnsi"/>
                <w:lang w:eastAsia="cs-CZ"/>
              </w:rPr>
            </w:pPr>
          </w:p>
        </w:tc>
        <w:tc>
          <w:tcPr>
            <w:tcW w:w="3543" w:type="dxa"/>
            <w:tcBorders>
              <w:top w:val="single" w:sz="4" w:space="0" w:color="auto"/>
              <w:left w:val="nil"/>
              <w:bottom w:val="single" w:sz="4" w:space="0" w:color="auto"/>
              <w:right w:val="nil"/>
            </w:tcBorders>
            <w:shd w:val="clear" w:color="auto" w:fill="auto"/>
            <w:vAlign w:val="center"/>
            <w:hideMark/>
          </w:tcPr>
          <w:p w:rsidR="006B7578" w:rsidRPr="001C1B20" w:rsidRDefault="006B7578" w:rsidP="006C6FF4">
            <w:pPr>
              <w:spacing w:after="0" w:line="240" w:lineRule="auto"/>
              <w:rPr>
                <w:rFonts w:asciiTheme="minorHAnsi" w:hAnsiTheme="minorHAnsi"/>
                <w:lang w:eastAsia="cs-CZ"/>
              </w:rPr>
            </w:pPr>
            <w:r w:rsidRPr="001C1B20">
              <w:rPr>
                <w:rFonts w:asciiTheme="minorHAnsi" w:hAnsiTheme="minorHAnsi"/>
                <w:lang w:eastAsia="cs-CZ"/>
              </w:rPr>
              <w:t xml:space="preserve">Detekce parametrů připojovaného koncového zařízení a jejich sdílení s </w:t>
            </w:r>
            <w:proofErr w:type="spellStart"/>
            <w:r w:rsidRPr="001C1B20">
              <w:rPr>
                <w:rFonts w:asciiTheme="minorHAnsi" w:hAnsiTheme="minorHAnsi"/>
                <w:lang w:eastAsia="cs-CZ"/>
              </w:rPr>
              <w:t>policy</w:t>
            </w:r>
            <w:proofErr w:type="spellEnd"/>
            <w:r w:rsidRPr="001C1B20">
              <w:rPr>
                <w:rFonts w:asciiTheme="minorHAnsi" w:hAnsiTheme="minorHAnsi"/>
                <w:lang w:eastAsia="cs-CZ"/>
              </w:rPr>
              <w:t xml:space="preserve"> serverem</w:t>
            </w:r>
          </w:p>
        </w:tc>
        <w:tc>
          <w:tcPr>
            <w:tcW w:w="1426" w:type="dxa"/>
            <w:tcBorders>
              <w:top w:val="single" w:sz="4" w:space="0" w:color="auto"/>
              <w:left w:val="single" w:sz="4" w:space="0" w:color="auto"/>
              <w:bottom w:val="nil"/>
              <w:right w:val="single" w:sz="4" w:space="0" w:color="auto"/>
            </w:tcBorders>
            <w:vAlign w:val="bottom"/>
          </w:tcPr>
          <w:p w:rsidR="006B7578" w:rsidRPr="001C1B20" w:rsidRDefault="00544285" w:rsidP="00544285">
            <w:pPr>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nil"/>
              <w:right w:val="single" w:sz="4" w:space="0" w:color="auto"/>
            </w:tcBorders>
          </w:tcPr>
          <w:p w:rsidR="006B7578" w:rsidRPr="001C1B20" w:rsidRDefault="006B7578" w:rsidP="006A0911">
            <w:pPr>
              <w:rPr>
                <w:rFonts w:asciiTheme="minorHAnsi" w:hAnsiTheme="minorHAnsi"/>
                <w:lang w:eastAsia="cs-CZ"/>
              </w:rPr>
            </w:pPr>
          </w:p>
        </w:tc>
        <w:tc>
          <w:tcPr>
            <w:tcW w:w="1707" w:type="dxa"/>
            <w:tcBorders>
              <w:top w:val="single" w:sz="4" w:space="0" w:color="auto"/>
              <w:left w:val="single" w:sz="4" w:space="0" w:color="auto"/>
              <w:bottom w:val="nil"/>
              <w:right w:val="single" w:sz="4" w:space="0" w:color="auto"/>
            </w:tcBorders>
          </w:tcPr>
          <w:p w:rsidR="006B7578" w:rsidRPr="001C1B20" w:rsidRDefault="006B7578" w:rsidP="006A0911">
            <w:pPr>
              <w:rPr>
                <w:rFonts w:asciiTheme="minorHAnsi" w:hAnsiTheme="minorHAnsi"/>
                <w:lang w:eastAsia="cs-CZ"/>
              </w:rPr>
            </w:pPr>
          </w:p>
        </w:tc>
      </w:tr>
      <w:tr w:rsidR="003B48E3" w:rsidRPr="001C1B20" w:rsidTr="00A20147">
        <w:trPr>
          <w:trHeight w:val="285"/>
        </w:trPr>
        <w:tc>
          <w:tcPr>
            <w:tcW w:w="420" w:type="dxa"/>
            <w:tcBorders>
              <w:top w:val="nil"/>
              <w:left w:val="single" w:sz="4" w:space="0" w:color="auto"/>
              <w:bottom w:val="single" w:sz="4" w:space="0" w:color="auto"/>
              <w:right w:val="single" w:sz="4" w:space="0" w:color="auto"/>
            </w:tcBorders>
            <w:shd w:val="clear" w:color="auto" w:fill="auto"/>
            <w:noWrap/>
            <w:vAlign w:val="center"/>
          </w:tcPr>
          <w:p w:rsidR="006B7578" w:rsidRPr="001C1B20" w:rsidRDefault="006B7578" w:rsidP="00F60C05">
            <w:pPr>
              <w:pStyle w:val="Odstavecseseznamem"/>
              <w:numPr>
                <w:ilvl w:val="0"/>
                <w:numId w:val="23"/>
              </w:numPr>
              <w:rPr>
                <w:rFonts w:asciiTheme="minorHAnsi" w:hAnsiTheme="minorHAnsi"/>
                <w:lang w:eastAsia="cs-CZ"/>
              </w:rPr>
            </w:pPr>
          </w:p>
        </w:tc>
        <w:tc>
          <w:tcPr>
            <w:tcW w:w="1317" w:type="dxa"/>
            <w:vMerge/>
            <w:tcBorders>
              <w:top w:val="nil"/>
              <w:left w:val="single" w:sz="4" w:space="0" w:color="auto"/>
              <w:bottom w:val="single" w:sz="4" w:space="0" w:color="000000"/>
              <w:right w:val="single" w:sz="4" w:space="0" w:color="auto"/>
            </w:tcBorders>
            <w:vAlign w:val="center"/>
            <w:hideMark/>
          </w:tcPr>
          <w:p w:rsidR="006B7578" w:rsidRPr="001C1B20" w:rsidRDefault="006B7578" w:rsidP="006A0911">
            <w:pPr>
              <w:rPr>
                <w:rFonts w:asciiTheme="minorHAnsi" w:hAnsiTheme="minorHAnsi"/>
                <w:lang w:eastAsia="cs-CZ"/>
              </w:rPr>
            </w:pPr>
          </w:p>
        </w:tc>
        <w:tc>
          <w:tcPr>
            <w:tcW w:w="3543" w:type="dxa"/>
            <w:tcBorders>
              <w:top w:val="single" w:sz="4" w:space="0" w:color="auto"/>
              <w:left w:val="nil"/>
              <w:bottom w:val="single" w:sz="4" w:space="0" w:color="auto"/>
              <w:right w:val="nil"/>
            </w:tcBorders>
            <w:shd w:val="clear" w:color="auto" w:fill="auto"/>
            <w:vAlign w:val="center"/>
            <w:hideMark/>
          </w:tcPr>
          <w:p w:rsidR="006B7578" w:rsidRPr="001C1B20" w:rsidRDefault="006B7578" w:rsidP="006C6FF4">
            <w:pPr>
              <w:spacing w:after="0" w:line="240" w:lineRule="auto"/>
              <w:rPr>
                <w:rFonts w:asciiTheme="minorHAnsi" w:hAnsiTheme="minorHAnsi"/>
                <w:lang w:eastAsia="cs-CZ"/>
              </w:rPr>
            </w:pPr>
            <w:r w:rsidRPr="001C1B20">
              <w:rPr>
                <w:rFonts w:asciiTheme="minorHAnsi" w:hAnsiTheme="minorHAnsi"/>
                <w:lang w:eastAsia="cs-CZ"/>
              </w:rPr>
              <w:t>Měření a ovládání spotřeby energie připojených koncových zařízení a infrastruktury</w:t>
            </w:r>
          </w:p>
        </w:tc>
        <w:tc>
          <w:tcPr>
            <w:tcW w:w="1426" w:type="dxa"/>
            <w:tcBorders>
              <w:top w:val="single" w:sz="4" w:space="0" w:color="auto"/>
              <w:left w:val="single" w:sz="4" w:space="0" w:color="auto"/>
              <w:bottom w:val="single" w:sz="4" w:space="0" w:color="auto"/>
              <w:right w:val="single" w:sz="4" w:space="0" w:color="auto"/>
            </w:tcBorders>
            <w:vAlign w:val="bottom"/>
          </w:tcPr>
          <w:p w:rsidR="006B7578" w:rsidRPr="001C1B20" w:rsidRDefault="00544285" w:rsidP="00544285">
            <w:pPr>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6B7578" w:rsidRPr="001C1B20" w:rsidRDefault="006B7578" w:rsidP="006A0911">
            <w:pPr>
              <w:rPr>
                <w:rFonts w:asciiTheme="minorHAnsi" w:hAnsiTheme="minorHAnsi"/>
                <w:lang w:eastAsia="cs-CZ"/>
              </w:rPr>
            </w:pPr>
          </w:p>
        </w:tc>
        <w:tc>
          <w:tcPr>
            <w:tcW w:w="1707" w:type="dxa"/>
            <w:tcBorders>
              <w:top w:val="single" w:sz="4" w:space="0" w:color="auto"/>
              <w:left w:val="single" w:sz="4" w:space="0" w:color="auto"/>
              <w:bottom w:val="single" w:sz="4" w:space="0" w:color="auto"/>
              <w:right w:val="single" w:sz="4" w:space="0" w:color="auto"/>
            </w:tcBorders>
          </w:tcPr>
          <w:p w:rsidR="006B7578" w:rsidRPr="001C1B20" w:rsidRDefault="006B7578" w:rsidP="006A0911">
            <w:pPr>
              <w:rPr>
                <w:rFonts w:asciiTheme="minorHAnsi" w:hAnsiTheme="minorHAnsi"/>
                <w:lang w:eastAsia="cs-CZ"/>
              </w:rPr>
            </w:pPr>
          </w:p>
        </w:tc>
      </w:tr>
      <w:tr w:rsidR="003B48E3" w:rsidRPr="001C1B20" w:rsidTr="00A20147">
        <w:trPr>
          <w:trHeight w:val="285"/>
        </w:trPr>
        <w:tc>
          <w:tcPr>
            <w:tcW w:w="420" w:type="dxa"/>
            <w:tcBorders>
              <w:top w:val="nil"/>
              <w:left w:val="single" w:sz="4" w:space="0" w:color="auto"/>
              <w:bottom w:val="single" w:sz="4" w:space="0" w:color="auto"/>
              <w:right w:val="single" w:sz="4" w:space="0" w:color="auto"/>
            </w:tcBorders>
            <w:shd w:val="clear" w:color="auto" w:fill="auto"/>
            <w:noWrap/>
            <w:vAlign w:val="center"/>
          </w:tcPr>
          <w:p w:rsidR="006B7578" w:rsidRPr="001C1B20" w:rsidRDefault="006B7578" w:rsidP="00F60C05">
            <w:pPr>
              <w:pStyle w:val="Odstavecseseznamem"/>
              <w:numPr>
                <w:ilvl w:val="0"/>
                <w:numId w:val="23"/>
              </w:numPr>
              <w:rPr>
                <w:rFonts w:asciiTheme="minorHAnsi" w:hAnsiTheme="minorHAnsi"/>
                <w:lang w:eastAsia="cs-CZ"/>
              </w:rPr>
            </w:pPr>
          </w:p>
        </w:tc>
        <w:tc>
          <w:tcPr>
            <w:tcW w:w="1317" w:type="dxa"/>
            <w:vMerge/>
            <w:tcBorders>
              <w:top w:val="nil"/>
              <w:left w:val="single" w:sz="4" w:space="0" w:color="auto"/>
              <w:bottom w:val="single" w:sz="4" w:space="0" w:color="000000"/>
              <w:right w:val="single" w:sz="4" w:space="0" w:color="auto"/>
            </w:tcBorders>
            <w:vAlign w:val="center"/>
            <w:hideMark/>
          </w:tcPr>
          <w:p w:rsidR="006B7578" w:rsidRPr="001C1B20" w:rsidRDefault="006B7578" w:rsidP="006A0911">
            <w:pPr>
              <w:rPr>
                <w:rFonts w:asciiTheme="minorHAnsi" w:hAnsiTheme="minorHAnsi"/>
                <w:lang w:eastAsia="cs-CZ"/>
              </w:rPr>
            </w:pPr>
          </w:p>
        </w:tc>
        <w:tc>
          <w:tcPr>
            <w:tcW w:w="3543" w:type="dxa"/>
            <w:tcBorders>
              <w:top w:val="single" w:sz="4" w:space="0" w:color="auto"/>
              <w:left w:val="nil"/>
              <w:bottom w:val="single" w:sz="4" w:space="0" w:color="auto"/>
              <w:right w:val="nil"/>
            </w:tcBorders>
            <w:shd w:val="clear" w:color="auto" w:fill="auto"/>
            <w:vAlign w:val="center"/>
            <w:hideMark/>
          </w:tcPr>
          <w:p w:rsidR="006B7578" w:rsidRPr="00AE4CD9" w:rsidRDefault="006B7578" w:rsidP="006C6FF4">
            <w:pPr>
              <w:spacing w:after="0" w:line="240" w:lineRule="auto"/>
              <w:rPr>
                <w:rFonts w:asciiTheme="minorHAnsi" w:hAnsiTheme="minorHAnsi"/>
                <w:highlight w:val="yellow"/>
                <w:lang w:eastAsia="cs-CZ"/>
              </w:rPr>
            </w:pPr>
            <w:r w:rsidRPr="000156FC">
              <w:rPr>
                <w:rFonts w:asciiTheme="minorHAnsi" w:hAnsiTheme="minorHAnsi"/>
                <w:lang w:eastAsia="cs-CZ"/>
              </w:rPr>
              <w:t xml:space="preserve">Inzerce služeb pomocí Apple </w:t>
            </w:r>
            <w:proofErr w:type="spellStart"/>
            <w:r w:rsidRPr="000156FC">
              <w:rPr>
                <w:rFonts w:asciiTheme="minorHAnsi" w:hAnsiTheme="minorHAnsi"/>
                <w:lang w:eastAsia="cs-CZ"/>
              </w:rPr>
              <w:t>Bonjour</w:t>
            </w:r>
            <w:proofErr w:type="spellEnd"/>
            <w:r w:rsidRPr="000156FC">
              <w:rPr>
                <w:rFonts w:asciiTheme="minorHAnsi" w:hAnsiTheme="minorHAnsi"/>
                <w:lang w:eastAsia="cs-CZ"/>
              </w:rPr>
              <w:t xml:space="preserve"> protokolu i mezi </w:t>
            </w:r>
            <w:proofErr w:type="spellStart"/>
            <w:r w:rsidRPr="000156FC">
              <w:rPr>
                <w:rFonts w:asciiTheme="minorHAnsi" w:hAnsiTheme="minorHAnsi"/>
                <w:lang w:eastAsia="cs-CZ"/>
              </w:rPr>
              <w:t>VLANy</w:t>
            </w:r>
            <w:proofErr w:type="spellEnd"/>
          </w:p>
        </w:tc>
        <w:tc>
          <w:tcPr>
            <w:tcW w:w="1426" w:type="dxa"/>
            <w:tcBorders>
              <w:top w:val="single" w:sz="4" w:space="0" w:color="auto"/>
              <w:left w:val="single" w:sz="4" w:space="0" w:color="auto"/>
              <w:bottom w:val="single" w:sz="4" w:space="0" w:color="auto"/>
              <w:right w:val="single" w:sz="4" w:space="0" w:color="auto"/>
            </w:tcBorders>
            <w:vAlign w:val="bottom"/>
          </w:tcPr>
          <w:p w:rsidR="006B7578" w:rsidRPr="001C1B20" w:rsidRDefault="00544285" w:rsidP="00544285">
            <w:pPr>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6B7578" w:rsidRPr="001C1B20" w:rsidRDefault="006B7578" w:rsidP="006A0911">
            <w:pPr>
              <w:rPr>
                <w:rFonts w:asciiTheme="minorHAnsi" w:hAnsiTheme="minorHAnsi"/>
                <w:lang w:eastAsia="cs-CZ"/>
              </w:rPr>
            </w:pPr>
          </w:p>
        </w:tc>
        <w:tc>
          <w:tcPr>
            <w:tcW w:w="1707" w:type="dxa"/>
            <w:tcBorders>
              <w:top w:val="single" w:sz="4" w:space="0" w:color="auto"/>
              <w:left w:val="single" w:sz="4" w:space="0" w:color="auto"/>
              <w:bottom w:val="single" w:sz="4" w:space="0" w:color="auto"/>
              <w:right w:val="single" w:sz="4" w:space="0" w:color="auto"/>
            </w:tcBorders>
          </w:tcPr>
          <w:p w:rsidR="006B7578" w:rsidRPr="001C1B20" w:rsidRDefault="006B7578" w:rsidP="006A0911">
            <w:pPr>
              <w:rPr>
                <w:rFonts w:asciiTheme="minorHAnsi" w:hAnsiTheme="minorHAnsi"/>
                <w:lang w:eastAsia="cs-CZ"/>
              </w:rPr>
            </w:pPr>
          </w:p>
        </w:tc>
      </w:tr>
      <w:tr w:rsidR="006C6FF4" w:rsidRPr="001C1B20" w:rsidTr="00A20147">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tcPr>
          <w:p w:rsidR="006B7578" w:rsidRPr="001C1B20" w:rsidRDefault="006B7578" w:rsidP="00F60C05">
            <w:pPr>
              <w:pStyle w:val="Odstavecseseznamem"/>
              <w:numPr>
                <w:ilvl w:val="0"/>
                <w:numId w:val="23"/>
              </w:numPr>
              <w:rPr>
                <w:rFonts w:asciiTheme="minorHAnsi" w:hAnsiTheme="minorHAnsi"/>
                <w:lang w:eastAsia="cs-CZ"/>
              </w:rPr>
            </w:pPr>
          </w:p>
        </w:tc>
        <w:tc>
          <w:tcPr>
            <w:tcW w:w="1317" w:type="dxa"/>
            <w:tcBorders>
              <w:top w:val="nil"/>
              <w:left w:val="nil"/>
              <w:bottom w:val="single" w:sz="4" w:space="0" w:color="auto"/>
              <w:right w:val="single" w:sz="4" w:space="0" w:color="auto"/>
            </w:tcBorders>
            <w:shd w:val="clear" w:color="auto" w:fill="auto"/>
            <w:noWrap/>
            <w:vAlign w:val="center"/>
            <w:hideMark/>
          </w:tcPr>
          <w:p w:rsidR="006B7578" w:rsidRPr="001C1B20" w:rsidRDefault="006B7578" w:rsidP="006A0911">
            <w:pPr>
              <w:rPr>
                <w:rFonts w:asciiTheme="minorHAnsi" w:hAnsiTheme="minorHAnsi"/>
                <w:lang w:eastAsia="cs-CZ"/>
              </w:rPr>
            </w:pPr>
            <w:r w:rsidRPr="001C1B20">
              <w:rPr>
                <w:rFonts w:asciiTheme="minorHAnsi" w:hAnsiTheme="minorHAnsi"/>
                <w:lang w:eastAsia="cs-CZ"/>
              </w:rPr>
              <w:t>Porty:</w:t>
            </w:r>
          </w:p>
          <w:p w:rsidR="006B7578" w:rsidRPr="001C1B20" w:rsidRDefault="006B7578" w:rsidP="006A0911">
            <w:pPr>
              <w:rPr>
                <w:rFonts w:asciiTheme="minorHAnsi" w:hAnsiTheme="minorHAnsi"/>
                <w:lang w:eastAsia="cs-CZ"/>
              </w:rPr>
            </w:pPr>
            <w:r w:rsidRPr="001C1B20">
              <w:rPr>
                <w:rFonts w:asciiTheme="minorHAnsi" w:hAnsiTheme="minorHAnsi"/>
                <w:lang w:eastAsia="cs-CZ"/>
              </w:rPr>
              <w:lastRenderedPageBreak/>
              <w:t xml:space="preserve">(každý </w:t>
            </w:r>
            <w:proofErr w:type="spellStart"/>
            <w:r w:rsidRPr="001C1B20">
              <w:rPr>
                <w:rFonts w:asciiTheme="minorHAnsi" w:hAnsiTheme="minorHAnsi"/>
                <w:lang w:eastAsia="cs-CZ"/>
              </w:rPr>
              <w:t>switch</w:t>
            </w:r>
            <w:proofErr w:type="spellEnd"/>
            <w:r w:rsidRPr="001C1B20">
              <w:rPr>
                <w:rFonts w:asciiTheme="minorHAnsi" w:hAnsiTheme="minorHAnsi"/>
                <w:lang w:eastAsia="cs-CZ"/>
              </w:rPr>
              <w:t>)</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6B7578" w:rsidRPr="001C1B20" w:rsidRDefault="006C6FF4" w:rsidP="006C6FF4">
            <w:pPr>
              <w:spacing w:after="0" w:line="240" w:lineRule="auto"/>
              <w:rPr>
                <w:rFonts w:asciiTheme="minorHAnsi" w:hAnsiTheme="minorHAnsi"/>
                <w:lang w:eastAsia="cs-CZ"/>
              </w:rPr>
            </w:pPr>
            <w:r w:rsidRPr="001C1B20">
              <w:rPr>
                <w:rFonts w:asciiTheme="minorHAnsi" w:hAnsiTheme="minorHAnsi"/>
                <w:lang w:eastAsia="cs-CZ"/>
              </w:rPr>
              <w:lastRenderedPageBreak/>
              <w:t>Osazení minimálně</w:t>
            </w:r>
            <w:r w:rsidR="001134E1" w:rsidRPr="001C1B20">
              <w:rPr>
                <w:rFonts w:asciiTheme="minorHAnsi" w:hAnsiTheme="minorHAnsi"/>
                <w:lang w:eastAsia="cs-CZ"/>
              </w:rPr>
              <w:t>:</w:t>
            </w:r>
            <w:r w:rsidR="006B7578" w:rsidRPr="001C1B20">
              <w:rPr>
                <w:rFonts w:asciiTheme="minorHAnsi" w:hAnsiTheme="minorHAnsi"/>
                <w:lang w:eastAsia="cs-CZ"/>
              </w:rPr>
              <w:t xml:space="preserve"> </w:t>
            </w:r>
          </w:p>
        </w:tc>
        <w:tc>
          <w:tcPr>
            <w:tcW w:w="1426" w:type="dxa"/>
            <w:tcBorders>
              <w:top w:val="single" w:sz="4" w:space="0" w:color="auto"/>
              <w:left w:val="nil"/>
              <w:bottom w:val="single" w:sz="4" w:space="0" w:color="auto"/>
              <w:right w:val="single" w:sz="4" w:space="0" w:color="auto"/>
            </w:tcBorders>
          </w:tcPr>
          <w:p w:rsidR="006B7578" w:rsidRPr="001C1B20" w:rsidRDefault="006C6FF4" w:rsidP="006C6FF4">
            <w:pPr>
              <w:spacing w:after="0" w:line="240" w:lineRule="auto"/>
              <w:jc w:val="center"/>
              <w:rPr>
                <w:rFonts w:asciiTheme="minorHAnsi" w:hAnsiTheme="minorHAnsi"/>
                <w:lang w:eastAsia="cs-CZ"/>
              </w:rPr>
            </w:pPr>
            <w:r w:rsidRPr="001C1B20">
              <w:rPr>
                <w:rFonts w:asciiTheme="minorHAnsi" w:hAnsiTheme="minorHAnsi"/>
                <w:lang w:eastAsia="cs-CZ"/>
              </w:rPr>
              <w:t xml:space="preserve">24 x 1 GE SFP </w:t>
            </w:r>
            <w:r w:rsidRPr="001C1B20">
              <w:rPr>
                <w:rFonts w:asciiTheme="minorHAnsi" w:hAnsiTheme="minorHAnsi"/>
                <w:lang w:eastAsia="cs-CZ"/>
              </w:rPr>
              <w:lastRenderedPageBreak/>
              <w:t>SW, 2 x 10 GE SFP+ SW</w:t>
            </w:r>
          </w:p>
        </w:tc>
        <w:tc>
          <w:tcPr>
            <w:tcW w:w="958" w:type="dxa"/>
            <w:tcBorders>
              <w:top w:val="single" w:sz="4" w:space="0" w:color="auto"/>
              <w:left w:val="single" w:sz="4" w:space="0" w:color="auto"/>
              <w:bottom w:val="single" w:sz="4" w:space="0" w:color="auto"/>
              <w:right w:val="single" w:sz="4" w:space="0" w:color="auto"/>
            </w:tcBorders>
          </w:tcPr>
          <w:p w:rsidR="006B7578" w:rsidRPr="001C1B20" w:rsidRDefault="006B7578" w:rsidP="006C6FF4">
            <w:pPr>
              <w:jc w:val="center"/>
              <w:rPr>
                <w:rFonts w:asciiTheme="minorHAnsi" w:hAnsiTheme="minorHAnsi"/>
                <w:lang w:eastAsia="cs-CZ"/>
              </w:rPr>
            </w:pPr>
          </w:p>
        </w:tc>
        <w:tc>
          <w:tcPr>
            <w:tcW w:w="1707" w:type="dxa"/>
            <w:tcBorders>
              <w:top w:val="single" w:sz="4" w:space="0" w:color="auto"/>
              <w:left w:val="single" w:sz="4" w:space="0" w:color="auto"/>
              <w:bottom w:val="single" w:sz="4" w:space="0" w:color="auto"/>
              <w:right w:val="single" w:sz="4" w:space="0" w:color="auto"/>
            </w:tcBorders>
          </w:tcPr>
          <w:p w:rsidR="006B7578" w:rsidRPr="001C1B20" w:rsidRDefault="006B7578" w:rsidP="006C6FF4">
            <w:pPr>
              <w:jc w:val="center"/>
              <w:rPr>
                <w:rFonts w:asciiTheme="minorHAnsi" w:hAnsiTheme="minorHAnsi"/>
                <w:lang w:eastAsia="cs-CZ"/>
              </w:rPr>
            </w:pPr>
          </w:p>
        </w:tc>
      </w:tr>
      <w:tr w:rsidR="00370500" w:rsidRPr="001C1B20" w:rsidTr="00113796">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tcPr>
          <w:p w:rsidR="00370500" w:rsidRPr="001C1B20" w:rsidRDefault="00370500" w:rsidP="00F60C05">
            <w:pPr>
              <w:pStyle w:val="Odstavecseseznamem"/>
              <w:numPr>
                <w:ilvl w:val="0"/>
                <w:numId w:val="23"/>
              </w:numPr>
              <w:rPr>
                <w:rFonts w:asciiTheme="minorHAnsi" w:hAnsiTheme="minorHAnsi"/>
                <w:lang w:eastAsia="cs-CZ"/>
              </w:rPr>
            </w:pPr>
          </w:p>
        </w:tc>
        <w:tc>
          <w:tcPr>
            <w:tcW w:w="1317" w:type="dxa"/>
            <w:tcBorders>
              <w:top w:val="nil"/>
              <w:left w:val="nil"/>
              <w:bottom w:val="single" w:sz="4" w:space="0" w:color="auto"/>
              <w:right w:val="single" w:sz="4" w:space="0" w:color="auto"/>
            </w:tcBorders>
            <w:shd w:val="clear" w:color="auto" w:fill="auto"/>
            <w:noWrap/>
            <w:vAlign w:val="center"/>
          </w:tcPr>
          <w:p w:rsidR="00370500" w:rsidRPr="00113796" w:rsidRDefault="00370500" w:rsidP="006A0911">
            <w:pPr>
              <w:rPr>
                <w:rFonts w:asciiTheme="minorHAnsi" w:hAnsiTheme="minorHAnsi"/>
                <w:lang w:eastAsia="cs-CZ"/>
              </w:rPr>
            </w:pPr>
            <w:r w:rsidRPr="00113796">
              <w:rPr>
                <w:rFonts w:asciiTheme="minorHAnsi" w:hAnsiTheme="minorHAnsi"/>
                <w:lang w:eastAsia="cs-CZ"/>
              </w:rPr>
              <w:t>Vybavení</w:t>
            </w:r>
          </w:p>
        </w:tc>
        <w:tc>
          <w:tcPr>
            <w:tcW w:w="3543" w:type="dxa"/>
            <w:tcBorders>
              <w:top w:val="single" w:sz="4" w:space="0" w:color="auto"/>
              <w:left w:val="nil"/>
              <w:bottom w:val="single" w:sz="4" w:space="0" w:color="auto"/>
              <w:right w:val="single" w:sz="4" w:space="0" w:color="auto"/>
            </w:tcBorders>
            <w:shd w:val="clear" w:color="auto" w:fill="auto"/>
            <w:vAlign w:val="center"/>
          </w:tcPr>
          <w:p w:rsidR="00370500" w:rsidRPr="00113796" w:rsidRDefault="000068BB" w:rsidP="006C6FF4">
            <w:pPr>
              <w:spacing w:after="0" w:line="240" w:lineRule="auto"/>
              <w:rPr>
                <w:rFonts w:asciiTheme="minorHAnsi" w:hAnsiTheme="minorHAnsi"/>
                <w:lang w:eastAsia="cs-CZ"/>
              </w:rPr>
            </w:pPr>
            <w:r w:rsidRPr="00113796">
              <w:rPr>
                <w:rFonts w:asciiTheme="minorHAnsi" w:hAnsiTheme="minorHAnsi"/>
                <w:lang w:eastAsia="cs-CZ"/>
              </w:rPr>
              <w:t>Včetně veškeré kabeláže v počtu odpovídajícím rozhraní a osazeným portům</w:t>
            </w:r>
          </w:p>
        </w:tc>
        <w:tc>
          <w:tcPr>
            <w:tcW w:w="1426" w:type="dxa"/>
            <w:tcBorders>
              <w:top w:val="single" w:sz="4" w:space="0" w:color="auto"/>
              <w:left w:val="nil"/>
              <w:bottom w:val="single" w:sz="4" w:space="0" w:color="auto"/>
              <w:right w:val="single" w:sz="4" w:space="0" w:color="auto"/>
            </w:tcBorders>
            <w:shd w:val="clear" w:color="auto" w:fill="auto"/>
          </w:tcPr>
          <w:p w:rsidR="00370500" w:rsidRPr="00113796" w:rsidRDefault="00370500" w:rsidP="006C6FF4">
            <w:pPr>
              <w:spacing w:after="0" w:line="240" w:lineRule="auto"/>
              <w:jc w:val="center"/>
              <w:rPr>
                <w:rFonts w:asciiTheme="minorHAnsi" w:hAnsiTheme="minorHAnsi"/>
                <w:b/>
                <w:lang w:eastAsia="cs-CZ"/>
              </w:rPr>
            </w:pPr>
            <w:r w:rsidRPr="00113796">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370500" w:rsidRPr="00113796" w:rsidRDefault="00370500" w:rsidP="006C6FF4">
            <w:pPr>
              <w:jc w:val="center"/>
              <w:rPr>
                <w:rFonts w:asciiTheme="minorHAnsi" w:hAnsiTheme="minorHAnsi"/>
                <w:lang w:eastAsia="cs-CZ"/>
              </w:rPr>
            </w:pPr>
          </w:p>
        </w:tc>
        <w:tc>
          <w:tcPr>
            <w:tcW w:w="1707" w:type="dxa"/>
            <w:tcBorders>
              <w:top w:val="single" w:sz="4" w:space="0" w:color="auto"/>
              <w:left w:val="single" w:sz="4" w:space="0" w:color="auto"/>
              <w:bottom w:val="single" w:sz="4" w:space="0" w:color="auto"/>
              <w:right w:val="single" w:sz="4" w:space="0" w:color="auto"/>
            </w:tcBorders>
          </w:tcPr>
          <w:p w:rsidR="00370500" w:rsidRPr="00370500" w:rsidRDefault="00370500" w:rsidP="006C6FF4">
            <w:pPr>
              <w:jc w:val="center"/>
              <w:rPr>
                <w:rFonts w:asciiTheme="minorHAnsi" w:hAnsiTheme="minorHAnsi"/>
                <w:highlight w:val="yellow"/>
                <w:lang w:eastAsia="cs-CZ"/>
              </w:rPr>
            </w:pPr>
          </w:p>
        </w:tc>
      </w:tr>
      <w:tr w:rsidR="006C6FF4" w:rsidRPr="001C1B20" w:rsidTr="00D515F1">
        <w:trPr>
          <w:trHeight w:val="1080"/>
        </w:trPr>
        <w:tc>
          <w:tcPr>
            <w:tcW w:w="420" w:type="dxa"/>
            <w:tcBorders>
              <w:top w:val="nil"/>
              <w:left w:val="single" w:sz="4" w:space="0" w:color="auto"/>
              <w:bottom w:val="single" w:sz="4" w:space="0" w:color="auto"/>
              <w:right w:val="single" w:sz="4" w:space="0" w:color="auto"/>
            </w:tcBorders>
            <w:shd w:val="clear" w:color="auto" w:fill="auto"/>
            <w:noWrap/>
            <w:vAlign w:val="center"/>
          </w:tcPr>
          <w:p w:rsidR="006C6FF4" w:rsidRPr="001C1B20" w:rsidRDefault="006C6FF4" w:rsidP="00F60C05">
            <w:pPr>
              <w:pStyle w:val="Odstavecseseznamem"/>
              <w:numPr>
                <w:ilvl w:val="0"/>
                <w:numId w:val="23"/>
              </w:numPr>
              <w:rPr>
                <w:rFonts w:asciiTheme="minorHAnsi" w:hAnsiTheme="minorHAnsi"/>
                <w:lang w:eastAsia="cs-CZ"/>
              </w:rPr>
            </w:pPr>
          </w:p>
        </w:tc>
        <w:tc>
          <w:tcPr>
            <w:tcW w:w="4860" w:type="dxa"/>
            <w:gridSpan w:val="2"/>
            <w:tcBorders>
              <w:top w:val="nil"/>
              <w:left w:val="nil"/>
              <w:bottom w:val="single" w:sz="4" w:space="0" w:color="auto"/>
              <w:right w:val="single" w:sz="4" w:space="0" w:color="auto"/>
            </w:tcBorders>
            <w:shd w:val="clear" w:color="auto" w:fill="auto"/>
            <w:noWrap/>
            <w:vAlign w:val="center"/>
          </w:tcPr>
          <w:p w:rsidR="006C6FF4" w:rsidRPr="001C1B20" w:rsidRDefault="006C6FF4" w:rsidP="006A0911">
            <w:pPr>
              <w:rPr>
                <w:rFonts w:asciiTheme="minorHAnsi" w:hAnsiTheme="minorHAnsi"/>
                <w:lang w:eastAsia="cs-CZ"/>
              </w:rPr>
            </w:pPr>
            <w:r w:rsidRPr="001C1B20">
              <w:rPr>
                <w:rFonts w:asciiTheme="minorHAnsi" w:hAnsiTheme="minorHAnsi"/>
                <w:lang w:eastAsia="cs-CZ"/>
              </w:rPr>
              <w:t>Instalace</w:t>
            </w:r>
          </w:p>
        </w:tc>
        <w:tc>
          <w:tcPr>
            <w:tcW w:w="1426" w:type="dxa"/>
            <w:tcBorders>
              <w:top w:val="single" w:sz="4" w:space="0" w:color="auto"/>
              <w:left w:val="nil"/>
              <w:bottom w:val="single" w:sz="4" w:space="0" w:color="auto"/>
              <w:right w:val="single" w:sz="4" w:space="0" w:color="auto"/>
            </w:tcBorders>
          </w:tcPr>
          <w:p w:rsidR="006C6FF4" w:rsidRPr="001C1B20" w:rsidRDefault="006C6FF4" w:rsidP="006C6FF4">
            <w:pPr>
              <w:spacing w:after="0" w:line="240" w:lineRule="auto"/>
              <w:jc w:val="center"/>
              <w:rPr>
                <w:rFonts w:asciiTheme="minorHAnsi" w:hAnsiTheme="minorHAnsi"/>
                <w:lang w:eastAsia="cs-CZ"/>
              </w:rPr>
            </w:pPr>
            <w:r w:rsidRPr="001C1B20">
              <w:rPr>
                <w:rFonts w:asciiTheme="minorHAnsi" w:hAnsiTheme="minorHAnsi"/>
                <w:lang w:eastAsia="cs-CZ"/>
              </w:rPr>
              <w:t>HW instalace, kompletní zprovoznění a oživení</w:t>
            </w:r>
          </w:p>
        </w:tc>
        <w:tc>
          <w:tcPr>
            <w:tcW w:w="958" w:type="dxa"/>
            <w:tcBorders>
              <w:top w:val="single" w:sz="4" w:space="0" w:color="auto"/>
              <w:left w:val="single" w:sz="4" w:space="0" w:color="auto"/>
              <w:bottom w:val="single" w:sz="4" w:space="0" w:color="auto"/>
              <w:right w:val="single" w:sz="4" w:space="0" w:color="auto"/>
            </w:tcBorders>
          </w:tcPr>
          <w:p w:rsidR="006C6FF4" w:rsidRPr="001C1B20" w:rsidRDefault="006C6FF4" w:rsidP="006C6FF4">
            <w:pPr>
              <w:jc w:val="center"/>
              <w:rPr>
                <w:rFonts w:asciiTheme="minorHAnsi" w:hAnsiTheme="minorHAnsi"/>
                <w:lang w:eastAsia="cs-CZ"/>
              </w:rPr>
            </w:pPr>
          </w:p>
        </w:tc>
        <w:tc>
          <w:tcPr>
            <w:tcW w:w="1707" w:type="dxa"/>
            <w:tcBorders>
              <w:top w:val="single" w:sz="4" w:space="0" w:color="auto"/>
              <w:left w:val="single" w:sz="4" w:space="0" w:color="auto"/>
              <w:bottom w:val="single" w:sz="4" w:space="0" w:color="auto"/>
              <w:right w:val="single" w:sz="4" w:space="0" w:color="auto"/>
            </w:tcBorders>
          </w:tcPr>
          <w:p w:rsidR="006C6FF4" w:rsidRPr="001C1B20" w:rsidRDefault="006C6FF4" w:rsidP="006C6FF4">
            <w:pPr>
              <w:jc w:val="center"/>
              <w:rPr>
                <w:rFonts w:asciiTheme="minorHAnsi" w:hAnsiTheme="minorHAnsi"/>
                <w:lang w:eastAsia="cs-CZ"/>
              </w:rPr>
            </w:pPr>
          </w:p>
        </w:tc>
      </w:tr>
      <w:tr w:rsidR="006C6FF4" w:rsidRPr="001C1B20" w:rsidTr="00D515F1">
        <w:trPr>
          <w:trHeight w:val="510"/>
        </w:trPr>
        <w:tc>
          <w:tcPr>
            <w:tcW w:w="420" w:type="dxa"/>
            <w:tcBorders>
              <w:top w:val="nil"/>
              <w:left w:val="single" w:sz="4" w:space="0" w:color="auto"/>
              <w:bottom w:val="single" w:sz="4" w:space="0" w:color="auto"/>
              <w:right w:val="single" w:sz="4" w:space="0" w:color="auto"/>
            </w:tcBorders>
            <w:shd w:val="clear" w:color="auto" w:fill="auto"/>
            <w:noWrap/>
            <w:vAlign w:val="center"/>
          </w:tcPr>
          <w:p w:rsidR="006B7578" w:rsidRPr="001C1B20" w:rsidRDefault="006B7578" w:rsidP="00F60C05">
            <w:pPr>
              <w:pStyle w:val="Odstavecseseznamem"/>
              <w:numPr>
                <w:ilvl w:val="0"/>
                <w:numId w:val="23"/>
              </w:numPr>
              <w:rPr>
                <w:rFonts w:asciiTheme="minorHAnsi" w:hAnsiTheme="minorHAnsi"/>
                <w:lang w:eastAsia="cs-CZ"/>
              </w:rPr>
            </w:pPr>
          </w:p>
        </w:tc>
        <w:tc>
          <w:tcPr>
            <w:tcW w:w="1317"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6B7578" w:rsidRPr="001C1B20" w:rsidRDefault="006B7578" w:rsidP="006A0911">
            <w:pPr>
              <w:rPr>
                <w:rFonts w:asciiTheme="minorHAnsi" w:hAnsiTheme="minorHAnsi"/>
                <w:lang w:eastAsia="cs-CZ"/>
              </w:rPr>
            </w:pPr>
            <w:r w:rsidRPr="001C1B20">
              <w:rPr>
                <w:rFonts w:asciiTheme="minorHAnsi" w:hAnsiTheme="minorHAnsi"/>
                <w:lang w:eastAsia="cs-CZ"/>
              </w:rPr>
              <w:t>Záruční a servisní podmínky:</w:t>
            </w:r>
          </w:p>
        </w:tc>
        <w:tc>
          <w:tcPr>
            <w:tcW w:w="3543" w:type="dxa"/>
            <w:tcBorders>
              <w:top w:val="nil"/>
              <w:left w:val="nil"/>
              <w:bottom w:val="single" w:sz="4" w:space="0" w:color="auto"/>
              <w:right w:val="single" w:sz="4" w:space="0" w:color="auto"/>
            </w:tcBorders>
            <w:shd w:val="clear" w:color="auto" w:fill="auto"/>
            <w:vAlign w:val="center"/>
            <w:hideMark/>
          </w:tcPr>
          <w:p w:rsidR="006B7578" w:rsidRPr="001C1B20" w:rsidRDefault="006B7578" w:rsidP="006C6FF4">
            <w:pPr>
              <w:spacing w:after="0" w:line="240" w:lineRule="auto"/>
              <w:rPr>
                <w:rFonts w:asciiTheme="minorHAnsi" w:hAnsiTheme="minorHAnsi"/>
                <w:lang w:eastAsia="cs-CZ"/>
              </w:rPr>
            </w:pPr>
            <w:r w:rsidRPr="001C1B20">
              <w:rPr>
                <w:rFonts w:asciiTheme="minorHAnsi" w:hAnsiTheme="minorHAnsi"/>
                <w:lang w:eastAsia="cs-CZ"/>
              </w:rPr>
              <w:t>Minimálně</w:t>
            </w:r>
            <w:r w:rsidR="006C6FF4" w:rsidRPr="001C1B20">
              <w:rPr>
                <w:rFonts w:asciiTheme="minorHAnsi" w:hAnsiTheme="minorHAnsi"/>
                <w:lang w:eastAsia="cs-CZ"/>
              </w:rPr>
              <w:t>:</w:t>
            </w:r>
            <w:r w:rsidRPr="001C1B20">
              <w:rPr>
                <w:rFonts w:asciiTheme="minorHAnsi" w:hAnsiTheme="minorHAnsi"/>
                <w:lang w:eastAsia="cs-CZ"/>
              </w:rPr>
              <w:t xml:space="preserve"> zásah na místě s odezvou do druhého pracovního dne</w:t>
            </w:r>
            <w:r w:rsidR="006C6FF4" w:rsidRPr="001C1B20">
              <w:rPr>
                <w:rFonts w:asciiTheme="minorHAnsi" w:hAnsiTheme="minorHAnsi"/>
                <w:lang w:eastAsia="cs-CZ"/>
              </w:rPr>
              <w:t xml:space="preserve"> s délkou záruky</w:t>
            </w:r>
          </w:p>
        </w:tc>
        <w:tc>
          <w:tcPr>
            <w:tcW w:w="1426" w:type="dxa"/>
            <w:tcBorders>
              <w:top w:val="nil"/>
              <w:left w:val="nil"/>
              <w:bottom w:val="single" w:sz="4" w:space="0" w:color="auto"/>
              <w:right w:val="single" w:sz="4" w:space="0" w:color="auto"/>
            </w:tcBorders>
          </w:tcPr>
          <w:p w:rsidR="006B7578" w:rsidRPr="001C1B20" w:rsidRDefault="006C6FF4" w:rsidP="006C6FF4">
            <w:pPr>
              <w:jc w:val="center"/>
              <w:rPr>
                <w:rFonts w:asciiTheme="minorHAnsi" w:hAnsiTheme="minorHAnsi"/>
                <w:lang w:eastAsia="cs-CZ"/>
              </w:rPr>
            </w:pPr>
            <w:r w:rsidRPr="001C1B20">
              <w:rPr>
                <w:rFonts w:asciiTheme="minorHAnsi" w:hAnsiTheme="minorHAnsi"/>
                <w:lang w:eastAsia="cs-CZ"/>
              </w:rPr>
              <w:t>4 roky</w:t>
            </w:r>
          </w:p>
        </w:tc>
        <w:tc>
          <w:tcPr>
            <w:tcW w:w="958" w:type="dxa"/>
            <w:tcBorders>
              <w:top w:val="single" w:sz="4" w:space="0" w:color="auto"/>
              <w:left w:val="single" w:sz="4" w:space="0" w:color="auto"/>
              <w:bottom w:val="single" w:sz="4" w:space="0" w:color="auto"/>
              <w:right w:val="single" w:sz="4" w:space="0" w:color="auto"/>
            </w:tcBorders>
          </w:tcPr>
          <w:p w:rsidR="006B7578" w:rsidRPr="001C1B20" w:rsidRDefault="006B7578" w:rsidP="006A0911">
            <w:pPr>
              <w:rPr>
                <w:rFonts w:asciiTheme="minorHAnsi" w:hAnsiTheme="minorHAnsi"/>
                <w:lang w:eastAsia="cs-CZ"/>
              </w:rPr>
            </w:pPr>
          </w:p>
        </w:tc>
        <w:tc>
          <w:tcPr>
            <w:tcW w:w="1707" w:type="dxa"/>
            <w:tcBorders>
              <w:top w:val="nil"/>
              <w:left w:val="single" w:sz="4" w:space="0" w:color="auto"/>
              <w:bottom w:val="single" w:sz="4" w:space="0" w:color="auto"/>
              <w:right w:val="single" w:sz="4" w:space="0" w:color="auto"/>
            </w:tcBorders>
          </w:tcPr>
          <w:p w:rsidR="006B7578" w:rsidRPr="001C1B20" w:rsidRDefault="006B7578" w:rsidP="006A0911">
            <w:pPr>
              <w:rPr>
                <w:rFonts w:asciiTheme="minorHAnsi" w:hAnsiTheme="minorHAnsi"/>
                <w:lang w:eastAsia="cs-CZ"/>
              </w:rPr>
            </w:pPr>
          </w:p>
        </w:tc>
      </w:tr>
      <w:tr w:rsidR="006C6FF4" w:rsidRPr="001C1B20" w:rsidTr="00D515F1">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tcPr>
          <w:p w:rsidR="006B7578" w:rsidRPr="001C1B20" w:rsidRDefault="006B7578" w:rsidP="00F60C05">
            <w:pPr>
              <w:pStyle w:val="Odstavecseseznamem"/>
              <w:numPr>
                <w:ilvl w:val="0"/>
                <w:numId w:val="23"/>
              </w:numPr>
              <w:rPr>
                <w:rFonts w:asciiTheme="minorHAnsi" w:hAnsiTheme="minorHAnsi"/>
                <w:lang w:eastAsia="cs-CZ"/>
              </w:rPr>
            </w:pPr>
          </w:p>
        </w:tc>
        <w:tc>
          <w:tcPr>
            <w:tcW w:w="1317" w:type="dxa"/>
            <w:vMerge/>
            <w:tcBorders>
              <w:top w:val="nil"/>
              <w:left w:val="single" w:sz="4" w:space="0" w:color="auto"/>
              <w:bottom w:val="single" w:sz="4" w:space="0" w:color="auto"/>
              <w:right w:val="single" w:sz="4" w:space="0" w:color="auto"/>
            </w:tcBorders>
            <w:vAlign w:val="center"/>
            <w:hideMark/>
          </w:tcPr>
          <w:p w:rsidR="006B7578" w:rsidRPr="001C1B20" w:rsidRDefault="006B7578" w:rsidP="006A0911">
            <w:pPr>
              <w:rPr>
                <w:rFonts w:asciiTheme="minorHAnsi" w:hAnsiTheme="minorHAnsi"/>
                <w:lang w:eastAsia="cs-CZ"/>
              </w:rPr>
            </w:pPr>
          </w:p>
        </w:tc>
        <w:tc>
          <w:tcPr>
            <w:tcW w:w="3543" w:type="dxa"/>
            <w:tcBorders>
              <w:top w:val="nil"/>
              <w:left w:val="nil"/>
              <w:bottom w:val="single" w:sz="4" w:space="0" w:color="auto"/>
              <w:right w:val="single" w:sz="4" w:space="0" w:color="auto"/>
            </w:tcBorders>
            <w:shd w:val="clear" w:color="auto" w:fill="auto"/>
            <w:vAlign w:val="center"/>
            <w:hideMark/>
          </w:tcPr>
          <w:p w:rsidR="006B7578" w:rsidRPr="001C1B20" w:rsidRDefault="006B7578" w:rsidP="006C6FF4">
            <w:pPr>
              <w:spacing w:after="0" w:line="240" w:lineRule="auto"/>
              <w:rPr>
                <w:rFonts w:asciiTheme="minorHAnsi" w:hAnsiTheme="minorHAnsi"/>
                <w:lang w:eastAsia="cs-CZ"/>
              </w:rPr>
            </w:pPr>
            <w:r w:rsidRPr="001C1B20">
              <w:rPr>
                <w:rFonts w:asciiTheme="minorHAnsi" w:hAnsiTheme="minorHAnsi"/>
                <w:lang w:eastAsia="cs-CZ"/>
              </w:rPr>
              <w:t>Musí obsahovat i cenu veškerých náhradních dílů, práci a cestovní náklady technika</w:t>
            </w:r>
          </w:p>
        </w:tc>
        <w:tc>
          <w:tcPr>
            <w:tcW w:w="1426" w:type="dxa"/>
            <w:tcBorders>
              <w:top w:val="nil"/>
              <w:left w:val="nil"/>
              <w:bottom w:val="single" w:sz="4" w:space="0" w:color="auto"/>
              <w:right w:val="single" w:sz="4" w:space="0" w:color="auto"/>
            </w:tcBorders>
          </w:tcPr>
          <w:p w:rsidR="006B7578" w:rsidRPr="001C1B20" w:rsidRDefault="006C6FF4" w:rsidP="006C6FF4">
            <w:pPr>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6B7578" w:rsidRPr="001C1B20" w:rsidRDefault="006B7578" w:rsidP="006A0911">
            <w:pPr>
              <w:rPr>
                <w:rFonts w:asciiTheme="minorHAnsi" w:hAnsiTheme="minorHAnsi"/>
                <w:lang w:eastAsia="cs-CZ"/>
              </w:rPr>
            </w:pPr>
          </w:p>
        </w:tc>
        <w:tc>
          <w:tcPr>
            <w:tcW w:w="1707" w:type="dxa"/>
            <w:tcBorders>
              <w:top w:val="nil"/>
              <w:left w:val="single" w:sz="4" w:space="0" w:color="auto"/>
              <w:bottom w:val="single" w:sz="4" w:space="0" w:color="auto"/>
              <w:right w:val="single" w:sz="4" w:space="0" w:color="auto"/>
            </w:tcBorders>
          </w:tcPr>
          <w:p w:rsidR="006B7578" w:rsidRPr="001C1B20" w:rsidRDefault="006B7578" w:rsidP="006A0911">
            <w:pPr>
              <w:rPr>
                <w:rFonts w:asciiTheme="minorHAnsi" w:hAnsiTheme="minorHAnsi"/>
                <w:lang w:eastAsia="cs-CZ"/>
              </w:rPr>
            </w:pPr>
          </w:p>
        </w:tc>
      </w:tr>
    </w:tbl>
    <w:p w:rsidR="006A0911" w:rsidRDefault="006A0911" w:rsidP="006A0911">
      <w:pPr>
        <w:rPr>
          <w:rFonts w:asciiTheme="minorHAnsi" w:hAnsiTheme="minorHAnsi"/>
        </w:rPr>
      </w:pPr>
    </w:p>
    <w:p w:rsidR="0036074A" w:rsidRDefault="0036074A" w:rsidP="006A0911">
      <w:pPr>
        <w:rPr>
          <w:rFonts w:asciiTheme="minorHAnsi" w:hAnsiTheme="minorHAnsi"/>
        </w:rPr>
      </w:pPr>
    </w:p>
    <w:p w:rsidR="0036074A" w:rsidRDefault="0036074A" w:rsidP="006A0911">
      <w:pPr>
        <w:rPr>
          <w:rFonts w:asciiTheme="minorHAnsi" w:hAnsiTheme="minorHAnsi"/>
        </w:rPr>
      </w:pPr>
    </w:p>
    <w:p w:rsidR="0036074A" w:rsidRDefault="0036074A" w:rsidP="006A0911">
      <w:pPr>
        <w:rPr>
          <w:rFonts w:asciiTheme="minorHAnsi" w:hAnsiTheme="minorHAnsi"/>
        </w:rPr>
      </w:pPr>
    </w:p>
    <w:p w:rsidR="0036074A" w:rsidRPr="001C1B20" w:rsidRDefault="0036074A" w:rsidP="0036074A">
      <w:pPr>
        <w:pStyle w:val="Odstavecseseznamem"/>
        <w:numPr>
          <w:ilvl w:val="0"/>
          <w:numId w:val="18"/>
        </w:numPr>
        <w:spacing w:line="276" w:lineRule="auto"/>
        <w:rPr>
          <w:rFonts w:asciiTheme="minorHAnsi" w:hAnsiTheme="minorHAnsi"/>
          <w:b/>
        </w:rPr>
      </w:pPr>
      <w:r w:rsidRPr="001C1B20">
        <w:rPr>
          <w:rFonts w:asciiTheme="minorHAnsi" w:hAnsiTheme="minorHAnsi"/>
          <w:b/>
        </w:rPr>
        <w:t xml:space="preserve">Přepínače Distribuční </w:t>
      </w:r>
      <w:proofErr w:type="gramStart"/>
      <w:r w:rsidRPr="001C1B20">
        <w:rPr>
          <w:rFonts w:asciiTheme="minorHAnsi" w:hAnsiTheme="minorHAnsi"/>
          <w:b/>
        </w:rPr>
        <w:t>vrstvy</w:t>
      </w:r>
      <w:proofErr w:type="gramEnd"/>
      <w:r>
        <w:rPr>
          <w:rFonts w:asciiTheme="minorHAnsi" w:hAnsiTheme="minorHAnsi"/>
          <w:b/>
        </w:rPr>
        <w:t xml:space="preserve">– </w:t>
      </w:r>
      <w:proofErr w:type="gramStart"/>
      <w:r>
        <w:rPr>
          <w:rFonts w:asciiTheme="minorHAnsi" w:hAnsiTheme="minorHAnsi"/>
          <w:b/>
        </w:rPr>
        <w:t>lokalita</w:t>
      </w:r>
      <w:proofErr w:type="gramEnd"/>
      <w:r>
        <w:rPr>
          <w:rFonts w:asciiTheme="minorHAnsi" w:hAnsiTheme="minorHAnsi"/>
          <w:b/>
        </w:rPr>
        <w:t xml:space="preserve"> B</w:t>
      </w:r>
    </w:p>
    <w:tbl>
      <w:tblPr>
        <w:tblW w:w="9371" w:type="dxa"/>
        <w:tblInd w:w="55" w:type="dxa"/>
        <w:tblCellMar>
          <w:left w:w="70" w:type="dxa"/>
          <w:right w:w="70" w:type="dxa"/>
        </w:tblCellMar>
        <w:tblLook w:val="04A0" w:firstRow="1" w:lastRow="0" w:firstColumn="1" w:lastColumn="0" w:noHBand="0" w:noVBand="1"/>
      </w:tblPr>
      <w:tblGrid>
        <w:gridCol w:w="420"/>
        <w:gridCol w:w="1317"/>
        <w:gridCol w:w="3543"/>
        <w:gridCol w:w="1426"/>
        <w:gridCol w:w="958"/>
        <w:gridCol w:w="1707"/>
      </w:tblGrid>
      <w:tr w:rsidR="00827EE9" w:rsidRPr="001C1B20" w:rsidTr="005659E1">
        <w:trPr>
          <w:trHeight w:val="1020"/>
          <w:tblHeader/>
        </w:trPr>
        <w:tc>
          <w:tcPr>
            <w:tcW w:w="42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827EE9" w:rsidRPr="001C1B20" w:rsidRDefault="00827EE9" w:rsidP="005659E1">
            <w:pPr>
              <w:rPr>
                <w:rFonts w:asciiTheme="minorHAnsi" w:hAnsiTheme="minorHAnsi"/>
                <w:lang w:eastAsia="cs-CZ"/>
              </w:rPr>
            </w:pPr>
          </w:p>
        </w:tc>
        <w:tc>
          <w:tcPr>
            <w:tcW w:w="4860" w:type="dxa"/>
            <w:gridSpan w:val="2"/>
            <w:tcBorders>
              <w:top w:val="single" w:sz="4" w:space="0" w:color="auto"/>
              <w:left w:val="nil"/>
              <w:bottom w:val="single" w:sz="4" w:space="0" w:color="auto"/>
              <w:right w:val="single" w:sz="4" w:space="0" w:color="000000"/>
            </w:tcBorders>
            <w:shd w:val="clear" w:color="000000" w:fill="DCE6F1"/>
            <w:hideMark/>
          </w:tcPr>
          <w:p w:rsidR="00827EE9" w:rsidRPr="001C1B20" w:rsidRDefault="00827EE9" w:rsidP="005659E1">
            <w:pPr>
              <w:jc w:val="center"/>
              <w:rPr>
                <w:rFonts w:asciiTheme="minorHAnsi" w:hAnsiTheme="minorHAnsi"/>
                <w:lang w:eastAsia="cs-CZ"/>
              </w:rPr>
            </w:pPr>
            <w:r w:rsidRPr="001C1B20">
              <w:rPr>
                <w:rFonts w:asciiTheme="minorHAnsi" w:hAnsiTheme="minorHAnsi"/>
                <w:lang w:eastAsia="cs-CZ"/>
              </w:rPr>
              <w:t>Požadavek, vlastnost</w:t>
            </w:r>
          </w:p>
        </w:tc>
        <w:tc>
          <w:tcPr>
            <w:tcW w:w="1426" w:type="dxa"/>
            <w:tcBorders>
              <w:top w:val="single" w:sz="4" w:space="0" w:color="auto"/>
              <w:left w:val="nil"/>
              <w:bottom w:val="single" w:sz="4" w:space="0" w:color="auto"/>
              <w:right w:val="single" w:sz="4" w:space="0" w:color="auto"/>
            </w:tcBorders>
            <w:shd w:val="clear" w:color="000000" w:fill="DCE6F1"/>
          </w:tcPr>
          <w:p w:rsidR="00827EE9" w:rsidRPr="001C1B20" w:rsidRDefault="00827EE9" w:rsidP="005659E1">
            <w:pPr>
              <w:jc w:val="center"/>
              <w:rPr>
                <w:rFonts w:asciiTheme="minorHAnsi" w:hAnsiTheme="minorHAnsi"/>
                <w:lang w:eastAsia="cs-CZ"/>
              </w:rPr>
            </w:pPr>
            <w:r w:rsidRPr="001C1B20">
              <w:rPr>
                <w:rFonts w:asciiTheme="minorHAnsi" w:hAnsiTheme="minorHAnsi"/>
                <w:lang w:eastAsia="cs-CZ"/>
              </w:rPr>
              <w:t>Minimální hodnoty</w:t>
            </w:r>
          </w:p>
          <w:p w:rsidR="00827EE9" w:rsidRPr="001C1B20" w:rsidRDefault="00827EE9" w:rsidP="005659E1">
            <w:pPr>
              <w:jc w:val="center"/>
              <w:rPr>
                <w:rFonts w:asciiTheme="minorHAnsi" w:hAnsiTheme="minorHAnsi"/>
                <w:lang w:eastAsia="cs-CZ"/>
              </w:rPr>
            </w:pPr>
            <w:r w:rsidRPr="001C1B20">
              <w:rPr>
                <w:rFonts w:asciiTheme="minorHAnsi" w:hAnsiTheme="minorHAnsi"/>
                <w:lang w:eastAsia="cs-CZ"/>
              </w:rPr>
              <w:t xml:space="preserve">Mandatorní – </w:t>
            </w: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shd w:val="clear" w:color="000000" w:fill="DCE6F1"/>
          </w:tcPr>
          <w:p w:rsidR="00827EE9" w:rsidRPr="001C1B20" w:rsidRDefault="00827EE9" w:rsidP="005659E1">
            <w:pPr>
              <w:jc w:val="center"/>
              <w:rPr>
                <w:rFonts w:asciiTheme="minorHAnsi" w:hAnsiTheme="minorHAnsi"/>
                <w:lang w:eastAsia="cs-CZ"/>
              </w:rPr>
            </w:pPr>
            <w:r w:rsidRPr="001C1B20">
              <w:rPr>
                <w:rFonts w:asciiTheme="minorHAnsi" w:hAnsiTheme="minorHAnsi"/>
                <w:lang w:eastAsia="cs-CZ"/>
              </w:rPr>
              <w:t>Skutečné hodnoty,</w:t>
            </w:r>
          </w:p>
          <w:p w:rsidR="00827EE9" w:rsidRPr="001C1B20" w:rsidRDefault="00827EE9" w:rsidP="005659E1">
            <w:pPr>
              <w:jc w:val="center"/>
              <w:rPr>
                <w:rFonts w:asciiTheme="minorHAnsi" w:hAnsiTheme="minorHAnsi"/>
                <w:lang w:eastAsia="cs-CZ"/>
              </w:rPr>
            </w:pPr>
            <w:r w:rsidRPr="001C1B20">
              <w:rPr>
                <w:rFonts w:asciiTheme="minorHAnsi" w:hAnsiTheme="minorHAnsi"/>
                <w:lang w:eastAsia="cs-CZ"/>
              </w:rPr>
              <w:t xml:space="preserve">splňuje </w:t>
            </w:r>
            <w:r w:rsidRPr="001C1B20">
              <w:rPr>
                <w:rFonts w:asciiTheme="minorHAnsi" w:hAnsiTheme="minorHAnsi"/>
                <w:b/>
                <w:lang w:eastAsia="cs-CZ"/>
              </w:rPr>
              <w:t>A/N</w:t>
            </w:r>
          </w:p>
        </w:tc>
        <w:tc>
          <w:tcPr>
            <w:tcW w:w="1707" w:type="dxa"/>
            <w:tcBorders>
              <w:top w:val="single" w:sz="4" w:space="0" w:color="auto"/>
              <w:left w:val="single" w:sz="4" w:space="0" w:color="auto"/>
              <w:bottom w:val="single" w:sz="4" w:space="0" w:color="auto"/>
              <w:right w:val="single" w:sz="4" w:space="0" w:color="auto"/>
            </w:tcBorders>
            <w:shd w:val="clear" w:color="000000" w:fill="DCE6F1"/>
          </w:tcPr>
          <w:p w:rsidR="00827EE9" w:rsidRPr="001C1B20" w:rsidRDefault="00827EE9" w:rsidP="005659E1">
            <w:pPr>
              <w:jc w:val="center"/>
              <w:rPr>
                <w:rFonts w:asciiTheme="minorHAnsi" w:hAnsiTheme="minorHAnsi"/>
                <w:lang w:eastAsia="cs-CZ"/>
              </w:rPr>
            </w:pPr>
            <w:r w:rsidRPr="001C1B20">
              <w:rPr>
                <w:rFonts w:asciiTheme="minorHAnsi" w:hAnsiTheme="minorHAnsi"/>
                <w:lang w:eastAsia="cs-CZ"/>
              </w:rPr>
              <w:t>Popis skutečného stavu / poznámka</w:t>
            </w:r>
          </w:p>
        </w:tc>
      </w:tr>
      <w:tr w:rsidR="00827EE9" w:rsidRPr="001C1B20" w:rsidTr="005659E1">
        <w:trPr>
          <w:trHeight w:val="972"/>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27EE9" w:rsidRPr="001C1B20" w:rsidRDefault="00827EE9" w:rsidP="00827EE9">
            <w:pPr>
              <w:pStyle w:val="Odstavecseseznamem"/>
              <w:numPr>
                <w:ilvl w:val="0"/>
                <w:numId w:val="45"/>
              </w:numPr>
              <w:rPr>
                <w:rFonts w:asciiTheme="minorHAnsi" w:hAnsiTheme="minorHAnsi"/>
                <w:lang w:eastAsia="cs-CZ"/>
              </w:rPr>
            </w:pPr>
          </w:p>
        </w:tc>
        <w:tc>
          <w:tcPr>
            <w:tcW w:w="4860" w:type="dxa"/>
            <w:gridSpan w:val="2"/>
            <w:tcBorders>
              <w:top w:val="nil"/>
              <w:left w:val="nil"/>
              <w:bottom w:val="single" w:sz="4" w:space="0" w:color="auto"/>
              <w:right w:val="single" w:sz="4" w:space="0" w:color="auto"/>
            </w:tcBorders>
            <w:shd w:val="clear" w:color="auto" w:fill="auto"/>
            <w:noWrap/>
            <w:vAlign w:val="center"/>
            <w:hideMark/>
          </w:tcPr>
          <w:p w:rsidR="00827EE9" w:rsidRPr="001C1B20" w:rsidRDefault="00827EE9" w:rsidP="005659E1">
            <w:pPr>
              <w:rPr>
                <w:rFonts w:asciiTheme="minorHAnsi" w:hAnsiTheme="minorHAnsi"/>
                <w:lang w:eastAsia="cs-CZ"/>
              </w:rPr>
            </w:pPr>
            <w:r w:rsidRPr="001C1B20">
              <w:rPr>
                <w:rFonts w:asciiTheme="minorHAnsi" w:hAnsiTheme="minorHAnsi"/>
                <w:b/>
                <w:lang w:eastAsia="cs-CZ"/>
              </w:rPr>
              <w:t xml:space="preserve">L3 </w:t>
            </w:r>
            <w:proofErr w:type="spellStart"/>
            <w:r w:rsidRPr="001C1B20">
              <w:rPr>
                <w:rFonts w:asciiTheme="minorHAnsi" w:hAnsiTheme="minorHAnsi"/>
                <w:b/>
                <w:lang w:eastAsia="cs-CZ"/>
              </w:rPr>
              <w:t>Switch</w:t>
            </w:r>
            <w:proofErr w:type="spellEnd"/>
          </w:p>
        </w:tc>
        <w:tc>
          <w:tcPr>
            <w:tcW w:w="1426" w:type="dxa"/>
            <w:tcBorders>
              <w:top w:val="nil"/>
              <w:left w:val="nil"/>
              <w:bottom w:val="single" w:sz="4" w:space="0" w:color="auto"/>
              <w:right w:val="single" w:sz="4" w:space="0" w:color="auto"/>
            </w:tcBorders>
            <w:vAlign w:val="bottom"/>
          </w:tcPr>
          <w:p w:rsidR="00827EE9" w:rsidRPr="001C1B20" w:rsidRDefault="00827EE9" w:rsidP="005659E1">
            <w:pPr>
              <w:jc w:val="center"/>
              <w:rPr>
                <w:rFonts w:asciiTheme="minorHAnsi" w:hAnsiTheme="minorHAnsi"/>
                <w:lang w:eastAsia="cs-CZ"/>
              </w:rPr>
            </w:pPr>
            <w:r>
              <w:rPr>
                <w:rFonts w:asciiTheme="minorHAnsi" w:hAnsiTheme="minorHAnsi"/>
                <w:lang w:eastAsia="cs-CZ"/>
              </w:rPr>
              <w:t>1 kus</w:t>
            </w:r>
          </w:p>
        </w:tc>
        <w:tc>
          <w:tcPr>
            <w:tcW w:w="958" w:type="dxa"/>
            <w:tcBorders>
              <w:top w:val="nil"/>
              <w:left w:val="single" w:sz="4" w:space="0" w:color="auto"/>
              <w:bottom w:val="single" w:sz="4" w:space="0" w:color="auto"/>
              <w:right w:val="single" w:sz="4" w:space="0" w:color="auto"/>
            </w:tcBorders>
          </w:tcPr>
          <w:p w:rsidR="00827EE9" w:rsidRPr="001C1B20" w:rsidRDefault="00827EE9" w:rsidP="005659E1">
            <w:pPr>
              <w:rPr>
                <w:rFonts w:asciiTheme="minorHAnsi" w:hAnsiTheme="minorHAnsi"/>
                <w:lang w:eastAsia="cs-CZ"/>
              </w:rPr>
            </w:pPr>
          </w:p>
        </w:tc>
        <w:tc>
          <w:tcPr>
            <w:tcW w:w="1707" w:type="dxa"/>
            <w:tcBorders>
              <w:top w:val="nil"/>
              <w:left w:val="single" w:sz="4" w:space="0" w:color="auto"/>
              <w:bottom w:val="single" w:sz="4" w:space="0" w:color="auto"/>
              <w:right w:val="single" w:sz="4" w:space="0" w:color="auto"/>
            </w:tcBorders>
          </w:tcPr>
          <w:p w:rsidR="00827EE9" w:rsidRPr="001C1B20" w:rsidRDefault="00827EE9" w:rsidP="005659E1">
            <w:pPr>
              <w:jc w:val="center"/>
              <w:rPr>
                <w:rFonts w:asciiTheme="minorHAnsi" w:hAnsiTheme="minorHAnsi"/>
                <w:lang w:eastAsia="cs-CZ"/>
              </w:rPr>
            </w:pPr>
            <w:r w:rsidRPr="001C1B20">
              <w:rPr>
                <w:rFonts w:asciiTheme="minorHAnsi" w:hAnsiTheme="minorHAnsi"/>
                <w:lang w:eastAsia="cs-CZ"/>
              </w:rPr>
              <w:t>(uvést přesný typ nabízeného řešení)</w:t>
            </w:r>
          </w:p>
        </w:tc>
      </w:tr>
      <w:tr w:rsidR="00827EE9" w:rsidRPr="001C1B20" w:rsidTr="00827EE9">
        <w:trPr>
          <w:trHeight w:val="435"/>
        </w:trPr>
        <w:tc>
          <w:tcPr>
            <w:tcW w:w="420" w:type="dxa"/>
            <w:tcBorders>
              <w:top w:val="nil"/>
              <w:left w:val="single" w:sz="4" w:space="0" w:color="auto"/>
              <w:bottom w:val="nil"/>
              <w:right w:val="single" w:sz="4" w:space="0" w:color="auto"/>
            </w:tcBorders>
            <w:shd w:val="clear" w:color="auto" w:fill="auto"/>
            <w:noWrap/>
            <w:vAlign w:val="center"/>
            <w:hideMark/>
          </w:tcPr>
          <w:p w:rsidR="00827EE9" w:rsidRPr="001C1B20" w:rsidRDefault="00827EE9" w:rsidP="00827EE9">
            <w:pPr>
              <w:pStyle w:val="Odstavecseseznamem"/>
              <w:numPr>
                <w:ilvl w:val="0"/>
                <w:numId w:val="45"/>
              </w:numPr>
              <w:rPr>
                <w:rFonts w:asciiTheme="minorHAnsi" w:hAnsiTheme="minorHAnsi"/>
                <w:lang w:eastAsia="cs-CZ"/>
              </w:rPr>
            </w:pPr>
          </w:p>
        </w:tc>
        <w:tc>
          <w:tcPr>
            <w:tcW w:w="1317" w:type="dxa"/>
            <w:tcBorders>
              <w:top w:val="nil"/>
              <w:left w:val="single" w:sz="4" w:space="0" w:color="auto"/>
              <w:bottom w:val="single" w:sz="4" w:space="0" w:color="000000"/>
              <w:right w:val="single" w:sz="4" w:space="0" w:color="auto"/>
            </w:tcBorders>
            <w:shd w:val="clear" w:color="auto" w:fill="auto"/>
            <w:noWrap/>
            <w:vAlign w:val="center"/>
            <w:hideMark/>
          </w:tcPr>
          <w:p w:rsidR="00827EE9" w:rsidRPr="001C1B20" w:rsidRDefault="00827EE9" w:rsidP="005659E1">
            <w:pPr>
              <w:rPr>
                <w:rFonts w:asciiTheme="minorHAnsi" w:hAnsiTheme="minorHAnsi"/>
                <w:lang w:eastAsia="cs-CZ"/>
              </w:rPr>
            </w:pPr>
            <w:r w:rsidRPr="001C1B20">
              <w:rPr>
                <w:rFonts w:asciiTheme="minorHAnsi" w:hAnsiTheme="minorHAnsi"/>
                <w:lang w:eastAsia="cs-CZ"/>
              </w:rPr>
              <w:t>Architektura:</w:t>
            </w:r>
          </w:p>
        </w:tc>
        <w:tc>
          <w:tcPr>
            <w:tcW w:w="3543" w:type="dxa"/>
            <w:tcBorders>
              <w:top w:val="nil"/>
              <w:left w:val="nil"/>
              <w:bottom w:val="single" w:sz="4" w:space="0" w:color="auto"/>
              <w:right w:val="single" w:sz="4" w:space="0" w:color="auto"/>
            </w:tcBorders>
            <w:shd w:val="clear" w:color="auto" w:fill="auto"/>
            <w:vAlign w:val="center"/>
          </w:tcPr>
          <w:p w:rsidR="00827EE9" w:rsidRPr="001C1B20" w:rsidRDefault="00827EE9" w:rsidP="005659E1">
            <w:pPr>
              <w:spacing w:after="0" w:line="240" w:lineRule="auto"/>
              <w:rPr>
                <w:rFonts w:asciiTheme="minorHAnsi" w:hAnsiTheme="minorHAnsi"/>
                <w:lang w:eastAsia="cs-CZ"/>
              </w:rPr>
            </w:pPr>
            <w:r>
              <w:rPr>
                <w:rFonts w:asciiTheme="minorHAnsi" w:hAnsiTheme="minorHAnsi"/>
                <w:lang w:eastAsia="cs-CZ"/>
              </w:rPr>
              <w:t>Redundantní zdroj</w:t>
            </w:r>
          </w:p>
        </w:tc>
        <w:tc>
          <w:tcPr>
            <w:tcW w:w="1426" w:type="dxa"/>
            <w:tcBorders>
              <w:top w:val="nil"/>
              <w:left w:val="nil"/>
              <w:bottom w:val="single" w:sz="4" w:space="0" w:color="auto"/>
              <w:right w:val="single" w:sz="4" w:space="0" w:color="auto"/>
            </w:tcBorders>
            <w:vAlign w:val="bottom"/>
          </w:tcPr>
          <w:p w:rsidR="00827EE9" w:rsidRPr="001C1B20" w:rsidRDefault="00827EE9" w:rsidP="005659E1">
            <w:pPr>
              <w:jc w:val="center"/>
              <w:rPr>
                <w:rFonts w:asciiTheme="minorHAnsi" w:hAnsiTheme="minorHAnsi"/>
                <w:b/>
                <w:lang w:eastAsia="cs-CZ"/>
              </w:rPr>
            </w:pPr>
            <w:r w:rsidRPr="001C1B20">
              <w:rPr>
                <w:rFonts w:asciiTheme="minorHAnsi" w:hAnsiTheme="minorHAnsi"/>
                <w:b/>
                <w:lang w:eastAsia="cs-CZ"/>
              </w:rPr>
              <w:t>M</w:t>
            </w:r>
          </w:p>
        </w:tc>
        <w:tc>
          <w:tcPr>
            <w:tcW w:w="958" w:type="dxa"/>
            <w:tcBorders>
              <w:top w:val="nil"/>
              <w:left w:val="single" w:sz="4" w:space="0" w:color="auto"/>
              <w:bottom w:val="single" w:sz="4" w:space="0" w:color="auto"/>
              <w:right w:val="single" w:sz="4" w:space="0" w:color="auto"/>
            </w:tcBorders>
          </w:tcPr>
          <w:p w:rsidR="00827EE9" w:rsidRPr="001C1B20" w:rsidRDefault="00827EE9" w:rsidP="005659E1">
            <w:pPr>
              <w:rPr>
                <w:rFonts w:asciiTheme="minorHAnsi" w:hAnsiTheme="minorHAnsi"/>
                <w:lang w:eastAsia="cs-CZ"/>
              </w:rPr>
            </w:pPr>
          </w:p>
        </w:tc>
        <w:tc>
          <w:tcPr>
            <w:tcW w:w="1707" w:type="dxa"/>
            <w:tcBorders>
              <w:top w:val="nil"/>
              <w:left w:val="single" w:sz="4" w:space="0" w:color="auto"/>
              <w:bottom w:val="single" w:sz="4" w:space="0" w:color="auto"/>
              <w:right w:val="single" w:sz="4" w:space="0" w:color="auto"/>
            </w:tcBorders>
          </w:tcPr>
          <w:p w:rsidR="00827EE9" w:rsidRPr="001C1B20" w:rsidRDefault="00827EE9" w:rsidP="005659E1">
            <w:pPr>
              <w:rPr>
                <w:rFonts w:asciiTheme="minorHAnsi" w:hAnsiTheme="minorHAnsi"/>
                <w:lang w:eastAsia="cs-CZ"/>
              </w:rPr>
            </w:pPr>
          </w:p>
        </w:tc>
      </w:tr>
      <w:tr w:rsidR="00827EE9" w:rsidRPr="001C1B20" w:rsidTr="005659E1">
        <w:trPr>
          <w:trHeight w:val="285"/>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EE9" w:rsidRPr="001C1B20" w:rsidRDefault="00827EE9" w:rsidP="00827EE9">
            <w:pPr>
              <w:pStyle w:val="Odstavecseseznamem"/>
              <w:numPr>
                <w:ilvl w:val="0"/>
                <w:numId w:val="45"/>
              </w:numPr>
              <w:rPr>
                <w:rFonts w:asciiTheme="minorHAnsi" w:hAnsiTheme="minorHAnsi"/>
                <w:lang w:eastAsia="cs-CZ"/>
              </w:rPr>
            </w:pPr>
          </w:p>
        </w:tc>
        <w:tc>
          <w:tcPr>
            <w:tcW w:w="1317" w:type="dxa"/>
            <w:tcBorders>
              <w:top w:val="nil"/>
              <w:left w:val="nil"/>
              <w:bottom w:val="single" w:sz="4" w:space="0" w:color="auto"/>
              <w:right w:val="single" w:sz="4" w:space="0" w:color="auto"/>
            </w:tcBorders>
            <w:shd w:val="clear" w:color="auto" w:fill="auto"/>
            <w:noWrap/>
            <w:vAlign w:val="center"/>
            <w:hideMark/>
          </w:tcPr>
          <w:p w:rsidR="00827EE9" w:rsidRPr="001C1B20" w:rsidRDefault="00827EE9" w:rsidP="005659E1">
            <w:pPr>
              <w:spacing w:after="0" w:line="240" w:lineRule="auto"/>
              <w:rPr>
                <w:rFonts w:asciiTheme="minorHAnsi" w:hAnsiTheme="minorHAnsi"/>
                <w:lang w:eastAsia="cs-CZ"/>
              </w:rPr>
            </w:pPr>
            <w:r w:rsidRPr="001C1B20">
              <w:rPr>
                <w:rFonts w:asciiTheme="minorHAnsi" w:hAnsiTheme="minorHAnsi"/>
                <w:lang w:eastAsia="cs-CZ"/>
              </w:rPr>
              <w:t>Propustnost:</w:t>
            </w:r>
          </w:p>
        </w:tc>
        <w:tc>
          <w:tcPr>
            <w:tcW w:w="3543" w:type="dxa"/>
            <w:tcBorders>
              <w:top w:val="nil"/>
              <w:left w:val="nil"/>
              <w:bottom w:val="single" w:sz="4" w:space="0" w:color="auto"/>
              <w:right w:val="single" w:sz="4" w:space="0" w:color="auto"/>
            </w:tcBorders>
            <w:shd w:val="clear" w:color="auto" w:fill="auto"/>
            <w:vAlign w:val="center"/>
            <w:hideMark/>
          </w:tcPr>
          <w:p w:rsidR="00827EE9" w:rsidRPr="001C1B20" w:rsidRDefault="00827EE9" w:rsidP="005659E1">
            <w:pPr>
              <w:spacing w:after="0" w:line="240" w:lineRule="auto"/>
              <w:rPr>
                <w:rFonts w:asciiTheme="minorHAnsi" w:hAnsiTheme="minorHAnsi"/>
                <w:lang w:eastAsia="cs-CZ"/>
              </w:rPr>
            </w:pPr>
            <w:r w:rsidRPr="001C1B20">
              <w:rPr>
                <w:rFonts w:asciiTheme="minorHAnsi" w:hAnsiTheme="minorHAnsi"/>
                <w:lang w:eastAsia="cs-CZ"/>
              </w:rPr>
              <w:t>Minimálně</w:t>
            </w:r>
          </w:p>
        </w:tc>
        <w:tc>
          <w:tcPr>
            <w:tcW w:w="1426" w:type="dxa"/>
            <w:tcBorders>
              <w:top w:val="nil"/>
              <w:left w:val="nil"/>
              <w:bottom w:val="single" w:sz="4" w:space="0" w:color="auto"/>
              <w:right w:val="single" w:sz="4" w:space="0" w:color="auto"/>
            </w:tcBorders>
            <w:vAlign w:val="bottom"/>
          </w:tcPr>
          <w:p w:rsidR="00827EE9" w:rsidRPr="001C1B20" w:rsidRDefault="00827EE9" w:rsidP="005659E1">
            <w:pPr>
              <w:jc w:val="center"/>
              <w:rPr>
                <w:rFonts w:asciiTheme="minorHAnsi" w:hAnsiTheme="minorHAnsi"/>
                <w:lang w:eastAsia="cs-CZ"/>
              </w:rPr>
            </w:pPr>
            <w:r w:rsidRPr="001C1B20">
              <w:rPr>
                <w:rFonts w:asciiTheme="minorHAnsi" w:hAnsiTheme="minorHAnsi"/>
                <w:lang w:eastAsia="cs-CZ"/>
              </w:rPr>
              <w:t xml:space="preserve">65 </w:t>
            </w:r>
            <w:proofErr w:type="spellStart"/>
            <w:r w:rsidRPr="001C1B20">
              <w:rPr>
                <w:rFonts w:asciiTheme="minorHAnsi" w:hAnsiTheme="minorHAnsi"/>
                <w:lang w:eastAsia="cs-CZ"/>
              </w:rPr>
              <w:t>Mpps</w:t>
            </w:r>
            <w:proofErr w:type="spellEnd"/>
          </w:p>
        </w:tc>
        <w:tc>
          <w:tcPr>
            <w:tcW w:w="958" w:type="dxa"/>
            <w:tcBorders>
              <w:top w:val="nil"/>
              <w:left w:val="single" w:sz="4" w:space="0" w:color="auto"/>
              <w:bottom w:val="single" w:sz="4" w:space="0" w:color="auto"/>
              <w:right w:val="single" w:sz="4" w:space="0" w:color="auto"/>
            </w:tcBorders>
          </w:tcPr>
          <w:p w:rsidR="00827EE9" w:rsidRPr="001C1B20" w:rsidRDefault="00827EE9" w:rsidP="005659E1">
            <w:pPr>
              <w:rPr>
                <w:rFonts w:asciiTheme="minorHAnsi" w:hAnsiTheme="minorHAnsi"/>
                <w:lang w:eastAsia="cs-CZ"/>
              </w:rPr>
            </w:pPr>
          </w:p>
        </w:tc>
        <w:tc>
          <w:tcPr>
            <w:tcW w:w="1707" w:type="dxa"/>
            <w:tcBorders>
              <w:top w:val="nil"/>
              <w:left w:val="single" w:sz="4" w:space="0" w:color="auto"/>
              <w:bottom w:val="single" w:sz="4" w:space="0" w:color="auto"/>
              <w:right w:val="single" w:sz="4" w:space="0" w:color="auto"/>
            </w:tcBorders>
          </w:tcPr>
          <w:p w:rsidR="00827EE9" w:rsidRPr="001C1B20" w:rsidRDefault="00827EE9" w:rsidP="005659E1">
            <w:pPr>
              <w:rPr>
                <w:rFonts w:asciiTheme="minorHAnsi" w:hAnsiTheme="minorHAnsi"/>
                <w:lang w:eastAsia="cs-CZ"/>
              </w:rPr>
            </w:pPr>
          </w:p>
        </w:tc>
      </w:tr>
      <w:tr w:rsidR="00827EE9" w:rsidRPr="001C1B20" w:rsidTr="00D45A22">
        <w:trPr>
          <w:trHeight w:val="39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EE9" w:rsidRPr="001C1B20" w:rsidRDefault="00827EE9" w:rsidP="00827EE9">
            <w:pPr>
              <w:pStyle w:val="Odstavecseseznamem"/>
              <w:numPr>
                <w:ilvl w:val="0"/>
                <w:numId w:val="45"/>
              </w:numPr>
              <w:rPr>
                <w:rFonts w:asciiTheme="minorHAnsi" w:hAnsiTheme="minorHAnsi"/>
                <w:lang w:eastAsia="cs-CZ"/>
              </w:rPr>
            </w:pPr>
          </w:p>
        </w:tc>
        <w:tc>
          <w:tcPr>
            <w:tcW w:w="13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27EE9" w:rsidRPr="001C1B20" w:rsidRDefault="00827EE9" w:rsidP="005659E1">
            <w:pPr>
              <w:rPr>
                <w:rFonts w:asciiTheme="minorHAnsi" w:hAnsiTheme="minorHAnsi"/>
                <w:lang w:eastAsia="cs-CZ"/>
              </w:rPr>
            </w:pPr>
            <w:r w:rsidRPr="001C1B20">
              <w:rPr>
                <w:rFonts w:asciiTheme="minorHAnsi" w:hAnsiTheme="minorHAnsi"/>
                <w:lang w:eastAsia="cs-CZ"/>
              </w:rPr>
              <w:t>Vlastnosti:</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827EE9" w:rsidRPr="001C1B20" w:rsidRDefault="00827EE9" w:rsidP="005659E1">
            <w:pPr>
              <w:spacing w:after="0" w:line="240" w:lineRule="auto"/>
              <w:rPr>
                <w:rFonts w:asciiTheme="minorHAnsi" w:hAnsiTheme="minorHAnsi"/>
                <w:lang w:eastAsia="cs-CZ"/>
              </w:rPr>
            </w:pPr>
            <w:r w:rsidRPr="001C1B20">
              <w:rPr>
                <w:rFonts w:asciiTheme="minorHAnsi" w:hAnsiTheme="minorHAnsi"/>
                <w:lang w:eastAsia="cs-CZ"/>
              </w:rPr>
              <w:t>Minimální počet MAC</w:t>
            </w:r>
          </w:p>
        </w:tc>
        <w:tc>
          <w:tcPr>
            <w:tcW w:w="1426" w:type="dxa"/>
            <w:tcBorders>
              <w:top w:val="single" w:sz="4" w:space="0" w:color="auto"/>
              <w:left w:val="single" w:sz="4" w:space="0" w:color="auto"/>
              <w:bottom w:val="single" w:sz="4" w:space="0" w:color="auto"/>
              <w:right w:val="single" w:sz="4" w:space="0" w:color="auto"/>
            </w:tcBorders>
            <w:vAlign w:val="bottom"/>
          </w:tcPr>
          <w:p w:rsidR="00827EE9" w:rsidRPr="001C1B20" w:rsidRDefault="00827EE9" w:rsidP="005659E1">
            <w:pPr>
              <w:jc w:val="center"/>
              <w:rPr>
                <w:rFonts w:asciiTheme="minorHAnsi" w:hAnsiTheme="minorHAnsi"/>
                <w:lang w:eastAsia="cs-CZ"/>
              </w:rPr>
            </w:pPr>
            <w:r w:rsidRPr="001C1B20">
              <w:rPr>
                <w:rFonts w:asciiTheme="minorHAnsi" w:hAnsiTheme="minorHAnsi"/>
                <w:lang w:eastAsia="cs-CZ"/>
              </w:rPr>
              <w:t>30000 MAC</w:t>
            </w:r>
          </w:p>
        </w:tc>
        <w:tc>
          <w:tcPr>
            <w:tcW w:w="958" w:type="dxa"/>
            <w:tcBorders>
              <w:top w:val="single" w:sz="4" w:space="0" w:color="auto"/>
              <w:left w:val="single" w:sz="4" w:space="0" w:color="auto"/>
              <w:bottom w:val="single" w:sz="4" w:space="0" w:color="auto"/>
              <w:right w:val="single" w:sz="4" w:space="0" w:color="auto"/>
            </w:tcBorders>
          </w:tcPr>
          <w:p w:rsidR="00827EE9" w:rsidRPr="001C1B20" w:rsidRDefault="00827EE9" w:rsidP="005659E1">
            <w:pPr>
              <w:rPr>
                <w:rFonts w:asciiTheme="minorHAnsi" w:hAnsiTheme="minorHAnsi"/>
                <w:lang w:eastAsia="cs-CZ"/>
              </w:rPr>
            </w:pPr>
          </w:p>
        </w:tc>
        <w:tc>
          <w:tcPr>
            <w:tcW w:w="1707" w:type="dxa"/>
            <w:tcBorders>
              <w:top w:val="single" w:sz="4" w:space="0" w:color="auto"/>
              <w:left w:val="single" w:sz="4" w:space="0" w:color="auto"/>
              <w:bottom w:val="single" w:sz="4" w:space="0" w:color="auto"/>
              <w:right w:val="single" w:sz="4" w:space="0" w:color="auto"/>
            </w:tcBorders>
          </w:tcPr>
          <w:p w:rsidR="00827EE9" w:rsidRPr="001C1B20" w:rsidRDefault="00827EE9" w:rsidP="005659E1">
            <w:pPr>
              <w:rPr>
                <w:rFonts w:asciiTheme="minorHAnsi" w:hAnsiTheme="minorHAnsi"/>
                <w:lang w:eastAsia="cs-CZ"/>
              </w:rPr>
            </w:pPr>
          </w:p>
        </w:tc>
      </w:tr>
      <w:tr w:rsidR="00827EE9" w:rsidRPr="001C1B20" w:rsidTr="00D45A22">
        <w:trPr>
          <w:trHeight w:val="345"/>
        </w:trPr>
        <w:tc>
          <w:tcPr>
            <w:tcW w:w="420" w:type="dxa"/>
            <w:tcBorders>
              <w:top w:val="nil"/>
              <w:left w:val="single" w:sz="4" w:space="0" w:color="auto"/>
              <w:bottom w:val="single" w:sz="4" w:space="0" w:color="auto"/>
              <w:right w:val="single" w:sz="4" w:space="0" w:color="auto"/>
            </w:tcBorders>
            <w:shd w:val="clear" w:color="auto" w:fill="auto"/>
            <w:noWrap/>
            <w:vAlign w:val="center"/>
          </w:tcPr>
          <w:p w:rsidR="00827EE9" w:rsidRPr="001C1B20" w:rsidRDefault="00827EE9" w:rsidP="00827EE9">
            <w:pPr>
              <w:pStyle w:val="Odstavecseseznamem"/>
              <w:numPr>
                <w:ilvl w:val="0"/>
                <w:numId w:val="45"/>
              </w:numPr>
              <w:rPr>
                <w:rFonts w:asciiTheme="minorHAnsi" w:hAnsiTheme="minorHAnsi"/>
                <w:lang w:eastAsia="cs-CZ"/>
              </w:rPr>
            </w:pPr>
          </w:p>
        </w:tc>
        <w:tc>
          <w:tcPr>
            <w:tcW w:w="1317" w:type="dxa"/>
            <w:vMerge/>
            <w:tcBorders>
              <w:top w:val="nil"/>
              <w:left w:val="single" w:sz="4" w:space="0" w:color="auto"/>
              <w:bottom w:val="single" w:sz="4" w:space="0" w:color="000000"/>
              <w:right w:val="single" w:sz="4" w:space="0" w:color="auto"/>
            </w:tcBorders>
            <w:vAlign w:val="center"/>
            <w:hideMark/>
          </w:tcPr>
          <w:p w:rsidR="00827EE9" w:rsidRPr="001C1B20" w:rsidRDefault="00827EE9" w:rsidP="005659E1">
            <w:pPr>
              <w:rPr>
                <w:rFonts w:asciiTheme="minorHAnsi" w:hAnsiTheme="minorHAnsi"/>
                <w:lang w:eastAsia="cs-CZ"/>
              </w:rPr>
            </w:pPr>
          </w:p>
        </w:tc>
        <w:tc>
          <w:tcPr>
            <w:tcW w:w="3543" w:type="dxa"/>
            <w:tcBorders>
              <w:top w:val="single" w:sz="4" w:space="0" w:color="auto"/>
              <w:left w:val="nil"/>
              <w:bottom w:val="single" w:sz="4" w:space="0" w:color="auto"/>
              <w:right w:val="nil"/>
            </w:tcBorders>
            <w:shd w:val="clear" w:color="auto" w:fill="auto"/>
            <w:vAlign w:val="center"/>
            <w:hideMark/>
          </w:tcPr>
          <w:p w:rsidR="00827EE9" w:rsidRPr="001C1B20" w:rsidRDefault="00827EE9" w:rsidP="005659E1">
            <w:pPr>
              <w:spacing w:after="0" w:line="240" w:lineRule="auto"/>
              <w:rPr>
                <w:rFonts w:asciiTheme="minorHAnsi" w:hAnsiTheme="minorHAnsi"/>
                <w:lang w:eastAsia="cs-CZ"/>
              </w:rPr>
            </w:pPr>
            <w:r w:rsidRPr="001C1B20">
              <w:rPr>
                <w:rFonts w:asciiTheme="minorHAnsi" w:hAnsiTheme="minorHAnsi"/>
                <w:lang w:eastAsia="cs-CZ"/>
              </w:rPr>
              <w:t>Minimální počet IPv4 položek směrovací tabulky</w:t>
            </w:r>
          </w:p>
        </w:tc>
        <w:tc>
          <w:tcPr>
            <w:tcW w:w="1426" w:type="dxa"/>
            <w:tcBorders>
              <w:top w:val="single" w:sz="4" w:space="0" w:color="auto"/>
              <w:left w:val="single" w:sz="4" w:space="0" w:color="auto"/>
              <w:bottom w:val="single" w:sz="4" w:space="0" w:color="auto"/>
              <w:right w:val="single" w:sz="4" w:space="0" w:color="auto"/>
            </w:tcBorders>
            <w:vAlign w:val="bottom"/>
          </w:tcPr>
          <w:p w:rsidR="00827EE9" w:rsidRPr="001C1B20" w:rsidRDefault="00827EE9" w:rsidP="005659E1">
            <w:pPr>
              <w:jc w:val="center"/>
              <w:rPr>
                <w:rFonts w:asciiTheme="minorHAnsi" w:hAnsiTheme="minorHAnsi"/>
                <w:lang w:eastAsia="cs-CZ"/>
              </w:rPr>
            </w:pPr>
            <w:r w:rsidRPr="001C1B20">
              <w:rPr>
                <w:rFonts w:asciiTheme="minorHAnsi" w:hAnsiTheme="minorHAnsi"/>
                <w:lang w:eastAsia="cs-CZ"/>
              </w:rPr>
              <w:t>22000</w:t>
            </w:r>
          </w:p>
        </w:tc>
        <w:tc>
          <w:tcPr>
            <w:tcW w:w="958" w:type="dxa"/>
            <w:tcBorders>
              <w:top w:val="single" w:sz="4" w:space="0" w:color="auto"/>
              <w:left w:val="single" w:sz="4" w:space="0" w:color="auto"/>
              <w:bottom w:val="single" w:sz="4" w:space="0" w:color="auto"/>
              <w:right w:val="single" w:sz="4" w:space="0" w:color="auto"/>
            </w:tcBorders>
          </w:tcPr>
          <w:p w:rsidR="00827EE9" w:rsidRPr="001C1B20" w:rsidRDefault="00827EE9" w:rsidP="005659E1">
            <w:pPr>
              <w:rPr>
                <w:rFonts w:asciiTheme="minorHAnsi" w:hAnsiTheme="minorHAnsi"/>
                <w:lang w:eastAsia="cs-CZ"/>
              </w:rPr>
            </w:pPr>
          </w:p>
        </w:tc>
        <w:tc>
          <w:tcPr>
            <w:tcW w:w="1707" w:type="dxa"/>
            <w:tcBorders>
              <w:top w:val="single" w:sz="4" w:space="0" w:color="auto"/>
              <w:left w:val="single" w:sz="4" w:space="0" w:color="auto"/>
              <w:bottom w:val="single" w:sz="4" w:space="0" w:color="auto"/>
              <w:right w:val="single" w:sz="4" w:space="0" w:color="auto"/>
            </w:tcBorders>
          </w:tcPr>
          <w:p w:rsidR="00827EE9" w:rsidRPr="001C1B20" w:rsidRDefault="00827EE9" w:rsidP="005659E1">
            <w:pPr>
              <w:rPr>
                <w:rFonts w:asciiTheme="minorHAnsi" w:hAnsiTheme="minorHAnsi"/>
                <w:lang w:eastAsia="cs-CZ"/>
              </w:rPr>
            </w:pPr>
          </w:p>
        </w:tc>
      </w:tr>
      <w:tr w:rsidR="00827EE9" w:rsidRPr="001C1B20" w:rsidTr="00D45A22">
        <w:trPr>
          <w:trHeight w:val="345"/>
        </w:trPr>
        <w:tc>
          <w:tcPr>
            <w:tcW w:w="420" w:type="dxa"/>
            <w:tcBorders>
              <w:top w:val="nil"/>
              <w:left w:val="single" w:sz="4" w:space="0" w:color="auto"/>
              <w:bottom w:val="single" w:sz="4" w:space="0" w:color="auto"/>
              <w:right w:val="single" w:sz="4" w:space="0" w:color="auto"/>
            </w:tcBorders>
            <w:shd w:val="clear" w:color="auto" w:fill="auto"/>
            <w:noWrap/>
            <w:vAlign w:val="center"/>
          </w:tcPr>
          <w:p w:rsidR="00827EE9" w:rsidRPr="001C1B20" w:rsidRDefault="00827EE9" w:rsidP="00827EE9">
            <w:pPr>
              <w:pStyle w:val="Odstavecseseznamem"/>
              <w:numPr>
                <w:ilvl w:val="0"/>
                <w:numId w:val="45"/>
              </w:numPr>
              <w:rPr>
                <w:rFonts w:asciiTheme="minorHAnsi" w:hAnsiTheme="minorHAnsi"/>
                <w:lang w:eastAsia="cs-CZ"/>
              </w:rPr>
            </w:pPr>
          </w:p>
        </w:tc>
        <w:tc>
          <w:tcPr>
            <w:tcW w:w="1317" w:type="dxa"/>
            <w:vMerge/>
            <w:tcBorders>
              <w:top w:val="nil"/>
              <w:left w:val="single" w:sz="4" w:space="0" w:color="auto"/>
              <w:bottom w:val="single" w:sz="4" w:space="0" w:color="000000"/>
              <w:right w:val="single" w:sz="4" w:space="0" w:color="auto"/>
            </w:tcBorders>
            <w:vAlign w:val="center"/>
            <w:hideMark/>
          </w:tcPr>
          <w:p w:rsidR="00827EE9" w:rsidRPr="001C1B20" w:rsidRDefault="00827EE9" w:rsidP="005659E1">
            <w:pPr>
              <w:rPr>
                <w:rFonts w:asciiTheme="minorHAnsi" w:hAnsiTheme="minorHAnsi"/>
                <w:lang w:eastAsia="cs-CZ"/>
              </w:rPr>
            </w:pPr>
          </w:p>
        </w:tc>
        <w:tc>
          <w:tcPr>
            <w:tcW w:w="3543" w:type="dxa"/>
            <w:tcBorders>
              <w:top w:val="single" w:sz="4" w:space="0" w:color="auto"/>
              <w:left w:val="nil"/>
              <w:bottom w:val="single" w:sz="4" w:space="0" w:color="auto"/>
              <w:right w:val="nil"/>
            </w:tcBorders>
            <w:shd w:val="clear" w:color="auto" w:fill="auto"/>
            <w:vAlign w:val="center"/>
            <w:hideMark/>
          </w:tcPr>
          <w:p w:rsidR="00827EE9" w:rsidRPr="001C1B20" w:rsidRDefault="00827EE9" w:rsidP="005659E1">
            <w:pPr>
              <w:spacing w:after="0" w:line="240" w:lineRule="auto"/>
              <w:rPr>
                <w:rFonts w:asciiTheme="minorHAnsi" w:hAnsiTheme="minorHAnsi"/>
                <w:lang w:eastAsia="cs-CZ"/>
              </w:rPr>
            </w:pPr>
            <w:r w:rsidRPr="001C1B20">
              <w:rPr>
                <w:rFonts w:asciiTheme="minorHAnsi" w:hAnsiTheme="minorHAnsi"/>
                <w:lang w:eastAsia="cs-CZ"/>
              </w:rPr>
              <w:t>podpora IEEE802.1q</w:t>
            </w:r>
          </w:p>
        </w:tc>
        <w:tc>
          <w:tcPr>
            <w:tcW w:w="1426" w:type="dxa"/>
            <w:tcBorders>
              <w:top w:val="single" w:sz="4" w:space="0" w:color="auto"/>
              <w:left w:val="single" w:sz="4" w:space="0" w:color="auto"/>
              <w:bottom w:val="nil"/>
              <w:right w:val="single" w:sz="4" w:space="0" w:color="auto"/>
            </w:tcBorders>
            <w:vAlign w:val="bottom"/>
          </w:tcPr>
          <w:p w:rsidR="00827EE9" w:rsidRPr="001C1B20" w:rsidRDefault="00827EE9" w:rsidP="005659E1">
            <w:pPr>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nil"/>
              <w:right w:val="single" w:sz="4" w:space="0" w:color="auto"/>
            </w:tcBorders>
          </w:tcPr>
          <w:p w:rsidR="00827EE9" w:rsidRPr="001C1B20" w:rsidRDefault="00827EE9" w:rsidP="005659E1">
            <w:pPr>
              <w:rPr>
                <w:rFonts w:asciiTheme="minorHAnsi" w:hAnsiTheme="minorHAnsi"/>
                <w:lang w:eastAsia="cs-CZ"/>
              </w:rPr>
            </w:pPr>
          </w:p>
        </w:tc>
        <w:tc>
          <w:tcPr>
            <w:tcW w:w="1707" w:type="dxa"/>
            <w:tcBorders>
              <w:top w:val="single" w:sz="4" w:space="0" w:color="auto"/>
              <w:left w:val="single" w:sz="4" w:space="0" w:color="auto"/>
              <w:bottom w:val="nil"/>
              <w:right w:val="single" w:sz="4" w:space="0" w:color="auto"/>
            </w:tcBorders>
          </w:tcPr>
          <w:p w:rsidR="00827EE9" w:rsidRPr="001C1B20" w:rsidRDefault="00827EE9" w:rsidP="005659E1">
            <w:pPr>
              <w:rPr>
                <w:rFonts w:asciiTheme="minorHAnsi" w:hAnsiTheme="minorHAnsi"/>
                <w:lang w:eastAsia="cs-CZ"/>
              </w:rPr>
            </w:pPr>
          </w:p>
        </w:tc>
      </w:tr>
      <w:tr w:rsidR="00827EE9" w:rsidRPr="001C1B20" w:rsidTr="005659E1">
        <w:trPr>
          <w:trHeight w:val="345"/>
        </w:trPr>
        <w:tc>
          <w:tcPr>
            <w:tcW w:w="420" w:type="dxa"/>
            <w:tcBorders>
              <w:top w:val="nil"/>
              <w:left w:val="single" w:sz="4" w:space="0" w:color="auto"/>
              <w:bottom w:val="single" w:sz="4" w:space="0" w:color="auto"/>
              <w:right w:val="single" w:sz="4" w:space="0" w:color="auto"/>
            </w:tcBorders>
            <w:shd w:val="clear" w:color="auto" w:fill="auto"/>
            <w:noWrap/>
            <w:vAlign w:val="center"/>
          </w:tcPr>
          <w:p w:rsidR="00827EE9" w:rsidRPr="001C1B20" w:rsidRDefault="00827EE9" w:rsidP="00827EE9">
            <w:pPr>
              <w:pStyle w:val="Odstavecseseznamem"/>
              <w:numPr>
                <w:ilvl w:val="0"/>
                <w:numId w:val="45"/>
              </w:numPr>
              <w:rPr>
                <w:rFonts w:asciiTheme="minorHAnsi" w:hAnsiTheme="minorHAnsi"/>
                <w:lang w:eastAsia="cs-CZ"/>
              </w:rPr>
            </w:pPr>
          </w:p>
        </w:tc>
        <w:tc>
          <w:tcPr>
            <w:tcW w:w="1317" w:type="dxa"/>
            <w:vMerge/>
            <w:tcBorders>
              <w:top w:val="nil"/>
              <w:left w:val="single" w:sz="4" w:space="0" w:color="auto"/>
              <w:bottom w:val="single" w:sz="4" w:space="0" w:color="000000"/>
              <w:right w:val="single" w:sz="4" w:space="0" w:color="auto"/>
            </w:tcBorders>
            <w:vAlign w:val="center"/>
            <w:hideMark/>
          </w:tcPr>
          <w:p w:rsidR="00827EE9" w:rsidRPr="001C1B20" w:rsidRDefault="00827EE9" w:rsidP="005659E1">
            <w:pPr>
              <w:rPr>
                <w:rFonts w:asciiTheme="minorHAnsi" w:hAnsiTheme="minorHAnsi"/>
                <w:lang w:eastAsia="cs-CZ"/>
              </w:rPr>
            </w:pPr>
          </w:p>
        </w:tc>
        <w:tc>
          <w:tcPr>
            <w:tcW w:w="3543" w:type="dxa"/>
            <w:tcBorders>
              <w:top w:val="single" w:sz="4" w:space="0" w:color="auto"/>
              <w:left w:val="nil"/>
              <w:bottom w:val="single" w:sz="4" w:space="0" w:color="auto"/>
              <w:right w:val="nil"/>
            </w:tcBorders>
            <w:shd w:val="clear" w:color="auto" w:fill="auto"/>
            <w:vAlign w:val="center"/>
            <w:hideMark/>
          </w:tcPr>
          <w:p w:rsidR="00827EE9" w:rsidRPr="001C1B20" w:rsidRDefault="00827EE9" w:rsidP="005659E1">
            <w:pPr>
              <w:spacing w:after="0" w:line="240" w:lineRule="auto"/>
              <w:rPr>
                <w:rFonts w:asciiTheme="minorHAnsi" w:hAnsiTheme="minorHAnsi"/>
                <w:lang w:eastAsia="cs-CZ"/>
              </w:rPr>
            </w:pPr>
            <w:r w:rsidRPr="001C1B20">
              <w:rPr>
                <w:rFonts w:asciiTheme="minorHAnsi" w:hAnsiTheme="minorHAnsi"/>
                <w:lang w:eastAsia="cs-CZ"/>
              </w:rPr>
              <w:t xml:space="preserve">podpora IEEE 802.1X - Port </w:t>
            </w:r>
            <w:proofErr w:type="spellStart"/>
            <w:r w:rsidRPr="001C1B20">
              <w:rPr>
                <w:rFonts w:asciiTheme="minorHAnsi" w:hAnsiTheme="minorHAnsi"/>
                <w:lang w:eastAsia="cs-CZ"/>
              </w:rPr>
              <w:t>Based</w:t>
            </w:r>
            <w:proofErr w:type="spellEnd"/>
            <w:r w:rsidRPr="001C1B20">
              <w:rPr>
                <w:rFonts w:asciiTheme="minorHAnsi" w:hAnsiTheme="minorHAnsi"/>
                <w:lang w:eastAsia="cs-CZ"/>
              </w:rPr>
              <w:t xml:space="preserve"> Network Access </w:t>
            </w:r>
            <w:proofErr w:type="spellStart"/>
            <w:r w:rsidRPr="001C1B20">
              <w:rPr>
                <w:rFonts w:asciiTheme="minorHAnsi" w:hAnsiTheme="minorHAnsi"/>
                <w:lang w:eastAsia="cs-CZ"/>
              </w:rPr>
              <w:t>Control</w:t>
            </w:r>
            <w:proofErr w:type="spellEnd"/>
          </w:p>
        </w:tc>
        <w:tc>
          <w:tcPr>
            <w:tcW w:w="1426" w:type="dxa"/>
            <w:tcBorders>
              <w:top w:val="single" w:sz="4" w:space="0" w:color="auto"/>
              <w:left w:val="single" w:sz="4" w:space="0" w:color="auto"/>
              <w:bottom w:val="nil"/>
              <w:right w:val="single" w:sz="4" w:space="0" w:color="auto"/>
            </w:tcBorders>
            <w:vAlign w:val="bottom"/>
          </w:tcPr>
          <w:p w:rsidR="00827EE9" w:rsidRPr="001C1B20" w:rsidRDefault="00827EE9" w:rsidP="005659E1">
            <w:pPr>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nil"/>
              <w:right w:val="single" w:sz="4" w:space="0" w:color="auto"/>
            </w:tcBorders>
          </w:tcPr>
          <w:p w:rsidR="00827EE9" w:rsidRPr="001C1B20" w:rsidRDefault="00827EE9" w:rsidP="005659E1">
            <w:pPr>
              <w:rPr>
                <w:rFonts w:asciiTheme="minorHAnsi" w:hAnsiTheme="minorHAnsi"/>
                <w:lang w:eastAsia="cs-CZ"/>
              </w:rPr>
            </w:pPr>
          </w:p>
        </w:tc>
        <w:tc>
          <w:tcPr>
            <w:tcW w:w="1707" w:type="dxa"/>
            <w:tcBorders>
              <w:top w:val="single" w:sz="4" w:space="0" w:color="auto"/>
              <w:left w:val="single" w:sz="4" w:space="0" w:color="auto"/>
              <w:bottom w:val="nil"/>
              <w:right w:val="single" w:sz="4" w:space="0" w:color="auto"/>
            </w:tcBorders>
          </w:tcPr>
          <w:p w:rsidR="00827EE9" w:rsidRPr="001C1B20" w:rsidRDefault="00827EE9" w:rsidP="005659E1">
            <w:pPr>
              <w:rPr>
                <w:rFonts w:asciiTheme="minorHAnsi" w:hAnsiTheme="minorHAnsi"/>
                <w:lang w:eastAsia="cs-CZ"/>
              </w:rPr>
            </w:pPr>
          </w:p>
        </w:tc>
      </w:tr>
      <w:tr w:rsidR="00827EE9" w:rsidRPr="001C1B20" w:rsidTr="000068BB">
        <w:trPr>
          <w:trHeight w:val="345"/>
        </w:trPr>
        <w:tc>
          <w:tcPr>
            <w:tcW w:w="420" w:type="dxa"/>
            <w:tcBorders>
              <w:top w:val="nil"/>
              <w:left w:val="single" w:sz="4" w:space="0" w:color="auto"/>
              <w:bottom w:val="single" w:sz="4" w:space="0" w:color="auto"/>
              <w:right w:val="single" w:sz="4" w:space="0" w:color="auto"/>
            </w:tcBorders>
            <w:shd w:val="clear" w:color="auto" w:fill="auto"/>
            <w:noWrap/>
            <w:vAlign w:val="center"/>
          </w:tcPr>
          <w:p w:rsidR="00827EE9" w:rsidRPr="001C1B20" w:rsidRDefault="00827EE9" w:rsidP="00827EE9">
            <w:pPr>
              <w:pStyle w:val="Odstavecseseznamem"/>
              <w:numPr>
                <w:ilvl w:val="0"/>
                <w:numId w:val="45"/>
              </w:numPr>
              <w:rPr>
                <w:rFonts w:asciiTheme="minorHAnsi" w:hAnsiTheme="minorHAnsi"/>
                <w:lang w:eastAsia="cs-CZ"/>
              </w:rPr>
            </w:pPr>
          </w:p>
        </w:tc>
        <w:tc>
          <w:tcPr>
            <w:tcW w:w="1317" w:type="dxa"/>
            <w:vMerge/>
            <w:tcBorders>
              <w:top w:val="nil"/>
              <w:left w:val="single" w:sz="4" w:space="0" w:color="auto"/>
              <w:bottom w:val="single" w:sz="4" w:space="0" w:color="000000"/>
              <w:right w:val="single" w:sz="4" w:space="0" w:color="auto"/>
            </w:tcBorders>
            <w:vAlign w:val="center"/>
            <w:hideMark/>
          </w:tcPr>
          <w:p w:rsidR="00827EE9" w:rsidRPr="001C1B20" w:rsidRDefault="00827EE9" w:rsidP="005659E1">
            <w:pPr>
              <w:rPr>
                <w:rFonts w:asciiTheme="minorHAnsi" w:hAnsiTheme="minorHAnsi"/>
                <w:lang w:eastAsia="cs-CZ"/>
              </w:rPr>
            </w:pPr>
          </w:p>
        </w:tc>
        <w:tc>
          <w:tcPr>
            <w:tcW w:w="3543" w:type="dxa"/>
            <w:tcBorders>
              <w:top w:val="single" w:sz="4" w:space="0" w:color="auto"/>
              <w:left w:val="nil"/>
              <w:bottom w:val="single" w:sz="4" w:space="0" w:color="auto"/>
              <w:right w:val="nil"/>
            </w:tcBorders>
            <w:shd w:val="clear" w:color="auto" w:fill="auto"/>
            <w:vAlign w:val="center"/>
            <w:hideMark/>
          </w:tcPr>
          <w:p w:rsidR="00827EE9" w:rsidRPr="001C1B20" w:rsidRDefault="00827EE9" w:rsidP="005659E1">
            <w:pPr>
              <w:spacing w:after="0" w:line="240" w:lineRule="auto"/>
              <w:rPr>
                <w:rFonts w:asciiTheme="minorHAnsi" w:hAnsiTheme="minorHAnsi"/>
                <w:lang w:eastAsia="cs-CZ"/>
              </w:rPr>
            </w:pPr>
            <w:r w:rsidRPr="001C1B20">
              <w:rPr>
                <w:rFonts w:asciiTheme="minorHAnsi" w:hAnsiTheme="minorHAnsi"/>
                <w:lang w:eastAsia="cs-CZ"/>
              </w:rPr>
              <w:t xml:space="preserve">minimální počet VLAN </w:t>
            </w:r>
          </w:p>
        </w:tc>
        <w:tc>
          <w:tcPr>
            <w:tcW w:w="1426" w:type="dxa"/>
            <w:tcBorders>
              <w:top w:val="single" w:sz="4" w:space="0" w:color="auto"/>
              <w:left w:val="single" w:sz="4" w:space="0" w:color="auto"/>
              <w:bottom w:val="single" w:sz="4" w:space="0" w:color="auto"/>
              <w:right w:val="single" w:sz="4" w:space="0" w:color="auto"/>
            </w:tcBorders>
            <w:vAlign w:val="bottom"/>
          </w:tcPr>
          <w:p w:rsidR="00827EE9" w:rsidRPr="001C1B20" w:rsidRDefault="00827EE9" w:rsidP="005659E1">
            <w:pPr>
              <w:jc w:val="center"/>
              <w:rPr>
                <w:rFonts w:asciiTheme="minorHAnsi" w:hAnsiTheme="minorHAnsi"/>
                <w:lang w:eastAsia="cs-CZ"/>
              </w:rPr>
            </w:pPr>
            <w:r w:rsidRPr="001C1B20">
              <w:rPr>
                <w:rFonts w:asciiTheme="minorHAnsi" w:hAnsiTheme="minorHAnsi"/>
                <w:lang w:eastAsia="cs-CZ"/>
              </w:rPr>
              <w:t>4000</w:t>
            </w:r>
          </w:p>
        </w:tc>
        <w:tc>
          <w:tcPr>
            <w:tcW w:w="958" w:type="dxa"/>
            <w:tcBorders>
              <w:top w:val="single" w:sz="4" w:space="0" w:color="auto"/>
              <w:left w:val="single" w:sz="4" w:space="0" w:color="auto"/>
              <w:bottom w:val="single" w:sz="4" w:space="0" w:color="auto"/>
              <w:right w:val="single" w:sz="4" w:space="0" w:color="auto"/>
            </w:tcBorders>
          </w:tcPr>
          <w:p w:rsidR="00827EE9" w:rsidRPr="001C1B20" w:rsidRDefault="00827EE9" w:rsidP="005659E1">
            <w:pPr>
              <w:rPr>
                <w:rFonts w:asciiTheme="minorHAnsi" w:hAnsiTheme="minorHAnsi"/>
                <w:lang w:eastAsia="cs-CZ"/>
              </w:rPr>
            </w:pPr>
          </w:p>
        </w:tc>
        <w:tc>
          <w:tcPr>
            <w:tcW w:w="1707" w:type="dxa"/>
            <w:tcBorders>
              <w:top w:val="single" w:sz="4" w:space="0" w:color="auto"/>
              <w:left w:val="single" w:sz="4" w:space="0" w:color="auto"/>
              <w:bottom w:val="single" w:sz="4" w:space="0" w:color="auto"/>
              <w:right w:val="single" w:sz="4" w:space="0" w:color="auto"/>
            </w:tcBorders>
          </w:tcPr>
          <w:p w:rsidR="00827EE9" w:rsidRPr="001C1B20" w:rsidRDefault="00827EE9" w:rsidP="005659E1">
            <w:pPr>
              <w:rPr>
                <w:rFonts w:asciiTheme="minorHAnsi" w:hAnsiTheme="minorHAnsi"/>
                <w:lang w:eastAsia="cs-CZ"/>
              </w:rPr>
            </w:pPr>
          </w:p>
        </w:tc>
      </w:tr>
      <w:tr w:rsidR="00827EE9" w:rsidRPr="001C1B20" w:rsidTr="000068BB">
        <w:trPr>
          <w:trHeight w:val="345"/>
        </w:trPr>
        <w:tc>
          <w:tcPr>
            <w:tcW w:w="420" w:type="dxa"/>
            <w:tcBorders>
              <w:top w:val="nil"/>
              <w:left w:val="single" w:sz="4" w:space="0" w:color="auto"/>
              <w:bottom w:val="single" w:sz="4" w:space="0" w:color="auto"/>
              <w:right w:val="single" w:sz="4" w:space="0" w:color="auto"/>
            </w:tcBorders>
            <w:shd w:val="clear" w:color="auto" w:fill="auto"/>
            <w:noWrap/>
            <w:vAlign w:val="center"/>
          </w:tcPr>
          <w:p w:rsidR="00827EE9" w:rsidRPr="001C1B20" w:rsidRDefault="00827EE9" w:rsidP="00827EE9">
            <w:pPr>
              <w:pStyle w:val="Odstavecseseznamem"/>
              <w:numPr>
                <w:ilvl w:val="0"/>
                <w:numId w:val="45"/>
              </w:numPr>
              <w:rPr>
                <w:rFonts w:asciiTheme="minorHAnsi" w:hAnsiTheme="minorHAnsi"/>
                <w:lang w:eastAsia="cs-CZ"/>
              </w:rPr>
            </w:pPr>
          </w:p>
        </w:tc>
        <w:tc>
          <w:tcPr>
            <w:tcW w:w="1317" w:type="dxa"/>
            <w:vMerge/>
            <w:tcBorders>
              <w:top w:val="nil"/>
              <w:left w:val="single" w:sz="4" w:space="0" w:color="auto"/>
              <w:bottom w:val="single" w:sz="4" w:space="0" w:color="000000"/>
              <w:right w:val="single" w:sz="4" w:space="0" w:color="auto"/>
            </w:tcBorders>
            <w:vAlign w:val="center"/>
            <w:hideMark/>
          </w:tcPr>
          <w:p w:rsidR="00827EE9" w:rsidRPr="001C1B20" w:rsidRDefault="00827EE9" w:rsidP="005659E1">
            <w:pPr>
              <w:rPr>
                <w:rFonts w:asciiTheme="minorHAnsi" w:hAnsiTheme="minorHAnsi"/>
                <w:lang w:eastAsia="cs-CZ"/>
              </w:rPr>
            </w:pPr>
          </w:p>
        </w:tc>
        <w:tc>
          <w:tcPr>
            <w:tcW w:w="3543" w:type="dxa"/>
            <w:tcBorders>
              <w:top w:val="single" w:sz="4" w:space="0" w:color="auto"/>
              <w:left w:val="nil"/>
              <w:bottom w:val="single" w:sz="4" w:space="0" w:color="auto"/>
              <w:right w:val="nil"/>
            </w:tcBorders>
            <w:shd w:val="clear" w:color="auto" w:fill="auto"/>
            <w:vAlign w:val="center"/>
            <w:hideMark/>
          </w:tcPr>
          <w:p w:rsidR="00827EE9" w:rsidRPr="001C1B20" w:rsidRDefault="00827EE9" w:rsidP="005659E1">
            <w:pPr>
              <w:spacing w:after="0" w:line="240" w:lineRule="auto"/>
              <w:rPr>
                <w:rFonts w:asciiTheme="minorHAnsi" w:hAnsiTheme="minorHAnsi"/>
                <w:lang w:eastAsia="cs-CZ"/>
              </w:rPr>
            </w:pPr>
            <w:r w:rsidRPr="001C1B20">
              <w:rPr>
                <w:rFonts w:asciiTheme="minorHAnsi" w:hAnsiTheme="minorHAnsi"/>
                <w:lang w:eastAsia="cs-CZ"/>
              </w:rPr>
              <w:t>podpora jumbo rámců</w:t>
            </w:r>
          </w:p>
        </w:tc>
        <w:tc>
          <w:tcPr>
            <w:tcW w:w="1426" w:type="dxa"/>
            <w:tcBorders>
              <w:top w:val="single" w:sz="4" w:space="0" w:color="auto"/>
              <w:left w:val="single" w:sz="4" w:space="0" w:color="auto"/>
              <w:bottom w:val="single" w:sz="4" w:space="0" w:color="auto"/>
              <w:right w:val="single" w:sz="4" w:space="0" w:color="auto"/>
            </w:tcBorders>
            <w:vAlign w:val="bottom"/>
          </w:tcPr>
          <w:p w:rsidR="00827EE9" w:rsidRPr="001C1B20" w:rsidRDefault="00827EE9" w:rsidP="005659E1">
            <w:pPr>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827EE9" w:rsidRPr="001C1B20" w:rsidRDefault="00827EE9" w:rsidP="005659E1">
            <w:pPr>
              <w:rPr>
                <w:rFonts w:asciiTheme="minorHAnsi" w:hAnsiTheme="minorHAnsi"/>
                <w:lang w:eastAsia="cs-CZ"/>
              </w:rPr>
            </w:pPr>
          </w:p>
        </w:tc>
        <w:tc>
          <w:tcPr>
            <w:tcW w:w="1707" w:type="dxa"/>
            <w:tcBorders>
              <w:top w:val="single" w:sz="4" w:space="0" w:color="auto"/>
              <w:left w:val="single" w:sz="4" w:space="0" w:color="auto"/>
              <w:bottom w:val="single" w:sz="4" w:space="0" w:color="auto"/>
              <w:right w:val="single" w:sz="4" w:space="0" w:color="auto"/>
            </w:tcBorders>
          </w:tcPr>
          <w:p w:rsidR="00827EE9" w:rsidRPr="001C1B20" w:rsidRDefault="00827EE9" w:rsidP="005659E1">
            <w:pPr>
              <w:rPr>
                <w:rFonts w:asciiTheme="minorHAnsi" w:hAnsiTheme="minorHAnsi"/>
                <w:lang w:eastAsia="cs-CZ"/>
              </w:rPr>
            </w:pPr>
          </w:p>
        </w:tc>
      </w:tr>
      <w:tr w:rsidR="00827EE9" w:rsidRPr="001C1B20" w:rsidTr="000068BB">
        <w:trPr>
          <w:trHeight w:val="345"/>
        </w:trPr>
        <w:tc>
          <w:tcPr>
            <w:tcW w:w="420" w:type="dxa"/>
            <w:tcBorders>
              <w:top w:val="nil"/>
              <w:left w:val="single" w:sz="4" w:space="0" w:color="auto"/>
              <w:bottom w:val="single" w:sz="4" w:space="0" w:color="auto"/>
              <w:right w:val="single" w:sz="4" w:space="0" w:color="auto"/>
            </w:tcBorders>
            <w:shd w:val="clear" w:color="auto" w:fill="auto"/>
            <w:noWrap/>
            <w:vAlign w:val="center"/>
          </w:tcPr>
          <w:p w:rsidR="00827EE9" w:rsidRPr="001C1B20" w:rsidRDefault="00827EE9" w:rsidP="00827EE9">
            <w:pPr>
              <w:pStyle w:val="Odstavecseseznamem"/>
              <w:numPr>
                <w:ilvl w:val="0"/>
                <w:numId w:val="45"/>
              </w:numPr>
              <w:rPr>
                <w:rFonts w:asciiTheme="minorHAnsi" w:hAnsiTheme="minorHAnsi"/>
                <w:lang w:eastAsia="cs-CZ"/>
              </w:rPr>
            </w:pPr>
          </w:p>
        </w:tc>
        <w:tc>
          <w:tcPr>
            <w:tcW w:w="1317" w:type="dxa"/>
            <w:vMerge/>
            <w:tcBorders>
              <w:top w:val="nil"/>
              <w:left w:val="single" w:sz="4" w:space="0" w:color="auto"/>
              <w:bottom w:val="single" w:sz="4" w:space="0" w:color="000000"/>
              <w:right w:val="single" w:sz="4" w:space="0" w:color="auto"/>
            </w:tcBorders>
            <w:vAlign w:val="center"/>
            <w:hideMark/>
          </w:tcPr>
          <w:p w:rsidR="00827EE9" w:rsidRPr="001C1B20" w:rsidRDefault="00827EE9" w:rsidP="005659E1">
            <w:pPr>
              <w:rPr>
                <w:rFonts w:asciiTheme="minorHAnsi" w:hAnsiTheme="minorHAnsi"/>
                <w:lang w:eastAsia="cs-CZ"/>
              </w:rPr>
            </w:pPr>
          </w:p>
        </w:tc>
        <w:tc>
          <w:tcPr>
            <w:tcW w:w="3543" w:type="dxa"/>
            <w:tcBorders>
              <w:top w:val="single" w:sz="4" w:space="0" w:color="auto"/>
              <w:left w:val="nil"/>
              <w:bottom w:val="single" w:sz="4" w:space="0" w:color="auto"/>
              <w:right w:val="nil"/>
            </w:tcBorders>
            <w:shd w:val="clear" w:color="auto" w:fill="auto"/>
            <w:vAlign w:val="center"/>
            <w:hideMark/>
          </w:tcPr>
          <w:p w:rsidR="00827EE9" w:rsidRPr="001C1B20" w:rsidRDefault="00827EE9" w:rsidP="005659E1">
            <w:pPr>
              <w:spacing w:after="0" w:line="240" w:lineRule="auto"/>
              <w:rPr>
                <w:rFonts w:asciiTheme="minorHAnsi" w:hAnsiTheme="minorHAnsi"/>
                <w:lang w:eastAsia="cs-CZ"/>
              </w:rPr>
            </w:pPr>
            <w:r w:rsidRPr="001C1B20">
              <w:rPr>
                <w:rFonts w:asciiTheme="minorHAnsi" w:hAnsiTheme="minorHAnsi"/>
                <w:lang w:eastAsia="cs-CZ"/>
              </w:rPr>
              <w:t xml:space="preserve">podpora </w:t>
            </w:r>
            <w:proofErr w:type="spellStart"/>
            <w:r w:rsidRPr="001C1B20">
              <w:rPr>
                <w:rFonts w:asciiTheme="minorHAnsi" w:hAnsiTheme="minorHAnsi"/>
                <w:lang w:eastAsia="cs-CZ"/>
              </w:rPr>
              <w:t>QoS</w:t>
            </w:r>
            <w:proofErr w:type="spellEnd"/>
          </w:p>
        </w:tc>
        <w:tc>
          <w:tcPr>
            <w:tcW w:w="1426" w:type="dxa"/>
            <w:tcBorders>
              <w:top w:val="single" w:sz="4" w:space="0" w:color="auto"/>
              <w:left w:val="single" w:sz="4" w:space="0" w:color="auto"/>
              <w:bottom w:val="nil"/>
              <w:right w:val="single" w:sz="4" w:space="0" w:color="auto"/>
            </w:tcBorders>
            <w:vAlign w:val="bottom"/>
          </w:tcPr>
          <w:p w:rsidR="00827EE9" w:rsidRPr="001C1B20" w:rsidRDefault="00827EE9" w:rsidP="005659E1">
            <w:pPr>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nil"/>
              <w:right w:val="single" w:sz="4" w:space="0" w:color="auto"/>
            </w:tcBorders>
          </w:tcPr>
          <w:p w:rsidR="00827EE9" w:rsidRPr="001C1B20" w:rsidRDefault="00827EE9" w:rsidP="005659E1">
            <w:pPr>
              <w:rPr>
                <w:rFonts w:asciiTheme="minorHAnsi" w:hAnsiTheme="minorHAnsi"/>
                <w:lang w:eastAsia="cs-CZ"/>
              </w:rPr>
            </w:pPr>
          </w:p>
        </w:tc>
        <w:tc>
          <w:tcPr>
            <w:tcW w:w="1707" w:type="dxa"/>
            <w:tcBorders>
              <w:top w:val="single" w:sz="4" w:space="0" w:color="auto"/>
              <w:left w:val="single" w:sz="4" w:space="0" w:color="auto"/>
              <w:bottom w:val="nil"/>
              <w:right w:val="single" w:sz="4" w:space="0" w:color="auto"/>
            </w:tcBorders>
          </w:tcPr>
          <w:p w:rsidR="00827EE9" w:rsidRPr="001C1B20" w:rsidRDefault="00827EE9" w:rsidP="005659E1">
            <w:pPr>
              <w:rPr>
                <w:rFonts w:asciiTheme="minorHAnsi" w:hAnsiTheme="minorHAnsi"/>
                <w:lang w:eastAsia="cs-CZ"/>
              </w:rPr>
            </w:pPr>
          </w:p>
        </w:tc>
      </w:tr>
      <w:tr w:rsidR="00827EE9" w:rsidRPr="001C1B20" w:rsidTr="005659E1">
        <w:trPr>
          <w:trHeight w:val="345"/>
        </w:trPr>
        <w:tc>
          <w:tcPr>
            <w:tcW w:w="420" w:type="dxa"/>
            <w:tcBorders>
              <w:top w:val="nil"/>
              <w:left w:val="single" w:sz="4" w:space="0" w:color="auto"/>
              <w:bottom w:val="single" w:sz="4" w:space="0" w:color="auto"/>
              <w:right w:val="single" w:sz="4" w:space="0" w:color="auto"/>
            </w:tcBorders>
            <w:shd w:val="clear" w:color="auto" w:fill="auto"/>
            <w:noWrap/>
            <w:vAlign w:val="center"/>
          </w:tcPr>
          <w:p w:rsidR="00827EE9" w:rsidRPr="001C1B20" w:rsidRDefault="00827EE9" w:rsidP="00827EE9">
            <w:pPr>
              <w:pStyle w:val="Odstavecseseznamem"/>
              <w:numPr>
                <w:ilvl w:val="0"/>
                <w:numId w:val="45"/>
              </w:numPr>
              <w:rPr>
                <w:rFonts w:asciiTheme="minorHAnsi" w:hAnsiTheme="minorHAnsi"/>
                <w:lang w:eastAsia="cs-CZ"/>
              </w:rPr>
            </w:pPr>
          </w:p>
        </w:tc>
        <w:tc>
          <w:tcPr>
            <w:tcW w:w="1317" w:type="dxa"/>
            <w:vMerge/>
            <w:tcBorders>
              <w:top w:val="nil"/>
              <w:left w:val="single" w:sz="4" w:space="0" w:color="auto"/>
              <w:bottom w:val="single" w:sz="4" w:space="0" w:color="000000"/>
              <w:right w:val="single" w:sz="4" w:space="0" w:color="auto"/>
            </w:tcBorders>
            <w:vAlign w:val="center"/>
            <w:hideMark/>
          </w:tcPr>
          <w:p w:rsidR="00827EE9" w:rsidRPr="001C1B20" w:rsidRDefault="00827EE9" w:rsidP="005659E1">
            <w:pPr>
              <w:rPr>
                <w:rFonts w:asciiTheme="minorHAnsi" w:hAnsiTheme="minorHAnsi"/>
                <w:lang w:eastAsia="cs-CZ"/>
              </w:rPr>
            </w:pPr>
          </w:p>
        </w:tc>
        <w:tc>
          <w:tcPr>
            <w:tcW w:w="3543" w:type="dxa"/>
            <w:tcBorders>
              <w:top w:val="single" w:sz="4" w:space="0" w:color="auto"/>
              <w:left w:val="nil"/>
              <w:bottom w:val="single" w:sz="4" w:space="0" w:color="auto"/>
              <w:right w:val="nil"/>
            </w:tcBorders>
            <w:shd w:val="clear" w:color="auto" w:fill="auto"/>
            <w:vAlign w:val="center"/>
            <w:hideMark/>
          </w:tcPr>
          <w:p w:rsidR="00827EE9" w:rsidRPr="001C1B20" w:rsidRDefault="00827EE9" w:rsidP="005659E1">
            <w:pPr>
              <w:spacing w:after="0" w:line="240" w:lineRule="auto"/>
              <w:rPr>
                <w:rFonts w:asciiTheme="minorHAnsi" w:hAnsiTheme="minorHAnsi"/>
                <w:lang w:eastAsia="cs-CZ"/>
              </w:rPr>
            </w:pPr>
            <w:r w:rsidRPr="001C1B20">
              <w:rPr>
                <w:rFonts w:asciiTheme="minorHAnsi" w:hAnsiTheme="minorHAnsi"/>
                <w:lang w:eastAsia="cs-CZ"/>
              </w:rPr>
              <w:t xml:space="preserve">podpora DHCP </w:t>
            </w:r>
            <w:proofErr w:type="spellStart"/>
            <w:r w:rsidRPr="001C1B20">
              <w:rPr>
                <w:rFonts w:asciiTheme="minorHAnsi" w:hAnsiTheme="minorHAnsi"/>
                <w:lang w:eastAsia="cs-CZ"/>
              </w:rPr>
              <w:t>relay</w:t>
            </w:r>
            <w:proofErr w:type="spellEnd"/>
          </w:p>
        </w:tc>
        <w:tc>
          <w:tcPr>
            <w:tcW w:w="1426" w:type="dxa"/>
            <w:tcBorders>
              <w:top w:val="single" w:sz="4" w:space="0" w:color="auto"/>
              <w:left w:val="single" w:sz="4" w:space="0" w:color="auto"/>
              <w:bottom w:val="single" w:sz="4" w:space="0" w:color="auto"/>
              <w:right w:val="single" w:sz="4" w:space="0" w:color="auto"/>
            </w:tcBorders>
            <w:vAlign w:val="bottom"/>
          </w:tcPr>
          <w:p w:rsidR="00827EE9" w:rsidRPr="001C1B20" w:rsidRDefault="00827EE9" w:rsidP="005659E1">
            <w:pPr>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827EE9" w:rsidRPr="001C1B20" w:rsidRDefault="00827EE9" w:rsidP="005659E1">
            <w:pPr>
              <w:rPr>
                <w:rFonts w:asciiTheme="minorHAnsi" w:hAnsiTheme="minorHAnsi"/>
                <w:lang w:eastAsia="cs-CZ"/>
              </w:rPr>
            </w:pPr>
          </w:p>
        </w:tc>
        <w:tc>
          <w:tcPr>
            <w:tcW w:w="1707" w:type="dxa"/>
            <w:tcBorders>
              <w:top w:val="single" w:sz="4" w:space="0" w:color="auto"/>
              <w:left w:val="single" w:sz="4" w:space="0" w:color="auto"/>
              <w:bottom w:val="single" w:sz="4" w:space="0" w:color="auto"/>
              <w:right w:val="single" w:sz="4" w:space="0" w:color="auto"/>
            </w:tcBorders>
          </w:tcPr>
          <w:p w:rsidR="00827EE9" w:rsidRPr="001C1B20" w:rsidRDefault="00827EE9" w:rsidP="005659E1">
            <w:pPr>
              <w:rPr>
                <w:rFonts w:asciiTheme="minorHAnsi" w:hAnsiTheme="minorHAnsi"/>
                <w:lang w:eastAsia="cs-CZ"/>
              </w:rPr>
            </w:pPr>
          </w:p>
        </w:tc>
      </w:tr>
      <w:tr w:rsidR="00827EE9" w:rsidRPr="001C1B20" w:rsidTr="005659E1">
        <w:trPr>
          <w:trHeight w:val="345"/>
        </w:trPr>
        <w:tc>
          <w:tcPr>
            <w:tcW w:w="420" w:type="dxa"/>
            <w:tcBorders>
              <w:top w:val="nil"/>
              <w:left w:val="single" w:sz="4" w:space="0" w:color="auto"/>
              <w:bottom w:val="single" w:sz="4" w:space="0" w:color="auto"/>
              <w:right w:val="single" w:sz="4" w:space="0" w:color="auto"/>
            </w:tcBorders>
            <w:shd w:val="clear" w:color="auto" w:fill="auto"/>
            <w:noWrap/>
            <w:vAlign w:val="center"/>
          </w:tcPr>
          <w:p w:rsidR="00827EE9" w:rsidRPr="001C1B20" w:rsidRDefault="00827EE9" w:rsidP="00827EE9">
            <w:pPr>
              <w:pStyle w:val="Odstavecseseznamem"/>
              <w:numPr>
                <w:ilvl w:val="0"/>
                <w:numId w:val="45"/>
              </w:numPr>
              <w:rPr>
                <w:rFonts w:asciiTheme="minorHAnsi" w:hAnsiTheme="minorHAnsi"/>
                <w:lang w:eastAsia="cs-CZ"/>
              </w:rPr>
            </w:pPr>
          </w:p>
        </w:tc>
        <w:tc>
          <w:tcPr>
            <w:tcW w:w="1317" w:type="dxa"/>
            <w:vMerge/>
            <w:tcBorders>
              <w:top w:val="nil"/>
              <w:left w:val="single" w:sz="4" w:space="0" w:color="auto"/>
              <w:bottom w:val="single" w:sz="4" w:space="0" w:color="000000"/>
              <w:right w:val="single" w:sz="4" w:space="0" w:color="auto"/>
            </w:tcBorders>
            <w:vAlign w:val="center"/>
            <w:hideMark/>
          </w:tcPr>
          <w:p w:rsidR="00827EE9" w:rsidRPr="001C1B20" w:rsidRDefault="00827EE9" w:rsidP="005659E1">
            <w:pPr>
              <w:rPr>
                <w:rFonts w:asciiTheme="minorHAnsi" w:hAnsiTheme="minorHAnsi"/>
                <w:lang w:eastAsia="cs-CZ"/>
              </w:rPr>
            </w:pPr>
          </w:p>
        </w:tc>
        <w:tc>
          <w:tcPr>
            <w:tcW w:w="3543" w:type="dxa"/>
            <w:tcBorders>
              <w:top w:val="single" w:sz="4" w:space="0" w:color="auto"/>
              <w:left w:val="nil"/>
              <w:bottom w:val="single" w:sz="4" w:space="0" w:color="auto"/>
              <w:right w:val="nil"/>
            </w:tcBorders>
            <w:shd w:val="clear" w:color="auto" w:fill="auto"/>
            <w:vAlign w:val="center"/>
            <w:hideMark/>
          </w:tcPr>
          <w:p w:rsidR="00827EE9" w:rsidRPr="001C1B20" w:rsidRDefault="00827EE9" w:rsidP="005659E1">
            <w:pPr>
              <w:spacing w:after="0" w:line="240" w:lineRule="auto"/>
              <w:rPr>
                <w:rFonts w:asciiTheme="minorHAnsi" w:hAnsiTheme="minorHAnsi"/>
                <w:lang w:eastAsia="cs-CZ"/>
              </w:rPr>
            </w:pPr>
            <w:r w:rsidRPr="001C1B20">
              <w:rPr>
                <w:rFonts w:asciiTheme="minorHAnsi" w:hAnsiTheme="minorHAnsi"/>
                <w:lang w:eastAsia="cs-CZ"/>
              </w:rPr>
              <w:t xml:space="preserve">Integrovaná funkcionalita </w:t>
            </w:r>
            <w:proofErr w:type="spellStart"/>
            <w:r w:rsidRPr="001C1B20">
              <w:rPr>
                <w:rFonts w:asciiTheme="minorHAnsi" w:hAnsiTheme="minorHAnsi"/>
                <w:lang w:eastAsia="cs-CZ"/>
              </w:rPr>
              <w:t>WiFi</w:t>
            </w:r>
            <w:proofErr w:type="spellEnd"/>
            <w:r w:rsidRPr="001C1B20">
              <w:rPr>
                <w:rFonts w:asciiTheme="minorHAnsi" w:hAnsiTheme="minorHAnsi"/>
                <w:lang w:eastAsia="cs-CZ"/>
              </w:rPr>
              <w:t xml:space="preserve"> </w:t>
            </w:r>
            <w:proofErr w:type="spellStart"/>
            <w:r w:rsidRPr="001C1B20">
              <w:rPr>
                <w:rFonts w:asciiTheme="minorHAnsi" w:hAnsiTheme="minorHAnsi"/>
                <w:lang w:eastAsia="cs-CZ"/>
              </w:rPr>
              <w:t>kontroleru</w:t>
            </w:r>
            <w:proofErr w:type="spellEnd"/>
          </w:p>
        </w:tc>
        <w:tc>
          <w:tcPr>
            <w:tcW w:w="1426" w:type="dxa"/>
            <w:tcBorders>
              <w:top w:val="single" w:sz="4" w:space="0" w:color="auto"/>
              <w:left w:val="single" w:sz="4" w:space="0" w:color="auto"/>
              <w:bottom w:val="single" w:sz="4" w:space="0" w:color="auto"/>
              <w:right w:val="single" w:sz="4" w:space="0" w:color="auto"/>
            </w:tcBorders>
            <w:vAlign w:val="bottom"/>
          </w:tcPr>
          <w:p w:rsidR="00827EE9" w:rsidRPr="001C1B20" w:rsidRDefault="00827EE9" w:rsidP="005659E1">
            <w:pPr>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827EE9" w:rsidRPr="001C1B20" w:rsidRDefault="00827EE9" w:rsidP="005659E1">
            <w:pPr>
              <w:rPr>
                <w:rFonts w:asciiTheme="minorHAnsi" w:hAnsiTheme="minorHAnsi"/>
                <w:lang w:eastAsia="cs-CZ"/>
              </w:rPr>
            </w:pPr>
          </w:p>
        </w:tc>
        <w:tc>
          <w:tcPr>
            <w:tcW w:w="1707" w:type="dxa"/>
            <w:tcBorders>
              <w:top w:val="single" w:sz="4" w:space="0" w:color="auto"/>
              <w:left w:val="single" w:sz="4" w:space="0" w:color="auto"/>
              <w:bottom w:val="single" w:sz="4" w:space="0" w:color="auto"/>
              <w:right w:val="single" w:sz="4" w:space="0" w:color="auto"/>
            </w:tcBorders>
          </w:tcPr>
          <w:p w:rsidR="00827EE9" w:rsidRPr="001C1B20" w:rsidRDefault="00827EE9" w:rsidP="005659E1">
            <w:pPr>
              <w:rPr>
                <w:rFonts w:asciiTheme="minorHAnsi" w:hAnsiTheme="minorHAnsi"/>
                <w:lang w:eastAsia="cs-CZ"/>
              </w:rPr>
            </w:pPr>
          </w:p>
        </w:tc>
      </w:tr>
      <w:tr w:rsidR="00827EE9" w:rsidRPr="001C1B20" w:rsidTr="005659E1">
        <w:trPr>
          <w:trHeight w:val="345"/>
        </w:trPr>
        <w:tc>
          <w:tcPr>
            <w:tcW w:w="420" w:type="dxa"/>
            <w:tcBorders>
              <w:top w:val="nil"/>
              <w:left w:val="single" w:sz="4" w:space="0" w:color="auto"/>
              <w:bottom w:val="single" w:sz="4" w:space="0" w:color="auto"/>
              <w:right w:val="single" w:sz="4" w:space="0" w:color="auto"/>
            </w:tcBorders>
            <w:shd w:val="clear" w:color="auto" w:fill="auto"/>
            <w:noWrap/>
            <w:vAlign w:val="center"/>
          </w:tcPr>
          <w:p w:rsidR="00827EE9" w:rsidRPr="001C1B20" w:rsidRDefault="00827EE9" w:rsidP="00827EE9">
            <w:pPr>
              <w:pStyle w:val="Odstavecseseznamem"/>
              <w:numPr>
                <w:ilvl w:val="0"/>
                <w:numId w:val="45"/>
              </w:numPr>
              <w:rPr>
                <w:rFonts w:asciiTheme="minorHAnsi" w:hAnsiTheme="minorHAnsi"/>
                <w:lang w:eastAsia="cs-CZ"/>
              </w:rPr>
            </w:pPr>
          </w:p>
        </w:tc>
        <w:tc>
          <w:tcPr>
            <w:tcW w:w="1317" w:type="dxa"/>
            <w:vMerge/>
            <w:tcBorders>
              <w:top w:val="nil"/>
              <w:left w:val="single" w:sz="4" w:space="0" w:color="auto"/>
              <w:bottom w:val="single" w:sz="4" w:space="0" w:color="000000"/>
              <w:right w:val="single" w:sz="4" w:space="0" w:color="auto"/>
            </w:tcBorders>
            <w:vAlign w:val="center"/>
            <w:hideMark/>
          </w:tcPr>
          <w:p w:rsidR="00827EE9" w:rsidRPr="001C1B20" w:rsidRDefault="00827EE9" w:rsidP="005659E1">
            <w:pPr>
              <w:rPr>
                <w:rFonts w:asciiTheme="minorHAnsi" w:hAnsiTheme="minorHAnsi"/>
                <w:highlight w:val="green"/>
                <w:lang w:eastAsia="cs-CZ"/>
              </w:rPr>
            </w:pPr>
          </w:p>
        </w:tc>
        <w:tc>
          <w:tcPr>
            <w:tcW w:w="3543" w:type="dxa"/>
            <w:tcBorders>
              <w:top w:val="single" w:sz="4" w:space="0" w:color="auto"/>
              <w:left w:val="nil"/>
              <w:bottom w:val="single" w:sz="4" w:space="0" w:color="auto"/>
              <w:right w:val="nil"/>
            </w:tcBorders>
            <w:shd w:val="clear" w:color="auto" w:fill="auto"/>
            <w:vAlign w:val="center"/>
            <w:hideMark/>
          </w:tcPr>
          <w:p w:rsidR="00827EE9" w:rsidRPr="001C1B20" w:rsidRDefault="00827EE9" w:rsidP="005659E1">
            <w:pPr>
              <w:spacing w:after="0" w:line="240" w:lineRule="auto"/>
              <w:rPr>
                <w:rFonts w:asciiTheme="minorHAnsi" w:hAnsiTheme="minorHAnsi"/>
                <w:lang w:eastAsia="cs-CZ"/>
              </w:rPr>
            </w:pPr>
            <w:r w:rsidRPr="001C1B20">
              <w:rPr>
                <w:rFonts w:asciiTheme="minorHAnsi" w:hAnsiTheme="minorHAnsi"/>
                <w:lang w:eastAsia="cs-CZ"/>
              </w:rPr>
              <w:t xml:space="preserve">podpora technologie </w:t>
            </w:r>
            <w:proofErr w:type="spellStart"/>
            <w:r w:rsidRPr="001C1B20">
              <w:rPr>
                <w:rFonts w:asciiTheme="minorHAnsi" w:hAnsiTheme="minorHAnsi"/>
                <w:lang w:eastAsia="cs-CZ"/>
              </w:rPr>
              <w:t>stack</w:t>
            </w:r>
            <w:proofErr w:type="spellEnd"/>
            <w:r w:rsidRPr="001C1B20">
              <w:rPr>
                <w:rFonts w:asciiTheme="minorHAnsi" w:hAnsiTheme="minorHAnsi"/>
                <w:lang w:eastAsia="cs-CZ"/>
              </w:rPr>
              <w:t xml:space="preserve">, nebo provedení </w:t>
            </w:r>
            <w:proofErr w:type="spellStart"/>
            <w:r w:rsidRPr="001C1B20">
              <w:rPr>
                <w:rFonts w:asciiTheme="minorHAnsi" w:hAnsiTheme="minorHAnsi"/>
                <w:lang w:eastAsia="cs-CZ"/>
              </w:rPr>
              <w:t>chassi</w:t>
            </w:r>
            <w:proofErr w:type="spellEnd"/>
          </w:p>
        </w:tc>
        <w:tc>
          <w:tcPr>
            <w:tcW w:w="1426" w:type="dxa"/>
            <w:tcBorders>
              <w:top w:val="single" w:sz="4" w:space="0" w:color="auto"/>
              <w:left w:val="single" w:sz="4" w:space="0" w:color="auto"/>
              <w:bottom w:val="nil"/>
              <w:right w:val="single" w:sz="4" w:space="0" w:color="auto"/>
            </w:tcBorders>
            <w:vAlign w:val="bottom"/>
          </w:tcPr>
          <w:p w:rsidR="00827EE9" w:rsidRPr="001C1B20" w:rsidRDefault="00827EE9" w:rsidP="005659E1">
            <w:pPr>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nil"/>
              <w:right w:val="single" w:sz="4" w:space="0" w:color="auto"/>
            </w:tcBorders>
          </w:tcPr>
          <w:p w:rsidR="00827EE9" w:rsidRPr="001C1B20" w:rsidRDefault="00827EE9" w:rsidP="005659E1">
            <w:pPr>
              <w:rPr>
                <w:rFonts w:asciiTheme="minorHAnsi" w:hAnsiTheme="minorHAnsi"/>
                <w:lang w:eastAsia="cs-CZ"/>
              </w:rPr>
            </w:pPr>
          </w:p>
        </w:tc>
        <w:tc>
          <w:tcPr>
            <w:tcW w:w="1707" w:type="dxa"/>
            <w:tcBorders>
              <w:top w:val="single" w:sz="4" w:space="0" w:color="auto"/>
              <w:left w:val="single" w:sz="4" w:space="0" w:color="auto"/>
              <w:bottom w:val="nil"/>
              <w:right w:val="single" w:sz="4" w:space="0" w:color="auto"/>
            </w:tcBorders>
          </w:tcPr>
          <w:p w:rsidR="00827EE9" w:rsidRPr="001C1B20" w:rsidRDefault="00827EE9" w:rsidP="005659E1">
            <w:pPr>
              <w:rPr>
                <w:rFonts w:asciiTheme="minorHAnsi" w:hAnsiTheme="minorHAnsi"/>
                <w:lang w:eastAsia="cs-CZ"/>
              </w:rPr>
            </w:pPr>
          </w:p>
        </w:tc>
      </w:tr>
      <w:tr w:rsidR="00827EE9" w:rsidRPr="001C1B20" w:rsidTr="005659E1">
        <w:trPr>
          <w:trHeight w:val="345"/>
        </w:trPr>
        <w:tc>
          <w:tcPr>
            <w:tcW w:w="420" w:type="dxa"/>
            <w:tcBorders>
              <w:top w:val="nil"/>
              <w:left w:val="single" w:sz="4" w:space="0" w:color="auto"/>
              <w:bottom w:val="single" w:sz="4" w:space="0" w:color="auto"/>
              <w:right w:val="single" w:sz="4" w:space="0" w:color="auto"/>
            </w:tcBorders>
            <w:shd w:val="clear" w:color="auto" w:fill="auto"/>
            <w:noWrap/>
            <w:vAlign w:val="center"/>
          </w:tcPr>
          <w:p w:rsidR="00827EE9" w:rsidRPr="001C1B20" w:rsidRDefault="00827EE9" w:rsidP="00827EE9">
            <w:pPr>
              <w:pStyle w:val="Odstavecseseznamem"/>
              <w:numPr>
                <w:ilvl w:val="0"/>
                <w:numId w:val="45"/>
              </w:numPr>
              <w:rPr>
                <w:rFonts w:asciiTheme="minorHAnsi" w:hAnsiTheme="minorHAnsi"/>
                <w:lang w:eastAsia="cs-CZ"/>
              </w:rPr>
            </w:pPr>
          </w:p>
        </w:tc>
        <w:tc>
          <w:tcPr>
            <w:tcW w:w="1317" w:type="dxa"/>
            <w:vMerge/>
            <w:tcBorders>
              <w:top w:val="nil"/>
              <w:left w:val="single" w:sz="4" w:space="0" w:color="auto"/>
              <w:bottom w:val="single" w:sz="4" w:space="0" w:color="000000"/>
              <w:right w:val="single" w:sz="4" w:space="0" w:color="auto"/>
            </w:tcBorders>
            <w:vAlign w:val="center"/>
            <w:hideMark/>
          </w:tcPr>
          <w:p w:rsidR="00827EE9" w:rsidRPr="001C1B20" w:rsidRDefault="00827EE9" w:rsidP="005659E1">
            <w:pPr>
              <w:rPr>
                <w:rFonts w:asciiTheme="minorHAnsi" w:hAnsiTheme="minorHAnsi"/>
                <w:lang w:eastAsia="cs-CZ"/>
              </w:rPr>
            </w:pPr>
          </w:p>
        </w:tc>
        <w:tc>
          <w:tcPr>
            <w:tcW w:w="3543" w:type="dxa"/>
            <w:tcBorders>
              <w:top w:val="single" w:sz="4" w:space="0" w:color="auto"/>
              <w:left w:val="nil"/>
              <w:bottom w:val="single" w:sz="4" w:space="0" w:color="auto"/>
              <w:right w:val="nil"/>
            </w:tcBorders>
            <w:shd w:val="clear" w:color="auto" w:fill="auto"/>
            <w:vAlign w:val="center"/>
            <w:hideMark/>
          </w:tcPr>
          <w:p w:rsidR="00827EE9" w:rsidRPr="001C1B20" w:rsidRDefault="00827EE9" w:rsidP="005659E1">
            <w:pPr>
              <w:spacing w:after="0" w:line="240" w:lineRule="auto"/>
              <w:rPr>
                <w:rFonts w:asciiTheme="minorHAnsi" w:hAnsiTheme="minorHAnsi"/>
                <w:lang w:eastAsia="cs-CZ"/>
              </w:rPr>
            </w:pPr>
            <w:r w:rsidRPr="001C1B20">
              <w:rPr>
                <w:rFonts w:asciiTheme="minorHAnsi" w:hAnsiTheme="minorHAnsi"/>
                <w:lang w:eastAsia="cs-CZ"/>
              </w:rPr>
              <w:t>podpora IEEE 802.3ad, LACP</w:t>
            </w:r>
          </w:p>
        </w:tc>
        <w:tc>
          <w:tcPr>
            <w:tcW w:w="1426" w:type="dxa"/>
            <w:tcBorders>
              <w:top w:val="single" w:sz="4" w:space="0" w:color="auto"/>
              <w:left w:val="single" w:sz="4" w:space="0" w:color="auto"/>
              <w:bottom w:val="nil"/>
              <w:right w:val="single" w:sz="4" w:space="0" w:color="auto"/>
            </w:tcBorders>
            <w:vAlign w:val="bottom"/>
          </w:tcPr>
          <w:p w:rsidR="00827EE9" w:rsidRPr="001C1B20" w:rsidRDefault="00827EE9" w:rsidP="005659E1">
            <w:pPr>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nil"/>
              <w:right w:val="single" w:sz="4" w:space="0" w:color="auto"/>
            </w:tcBorders>
          </w:tcPr>
          <w:p w:rsidR="00827EE9" w:rsidRPr="001C1B20" w:rsidRDefault="00827EE9" w:rsidP="005659E1">
            <w:pPr>
              <w:rPr>
                <w:rFonts w:asciiTheme="minorHAnsi" w:hAnsiTheme="minorHAnsi"/>
                <w:lang w:eastAsia="cs-CZ"/>
              </w:rPr>
            </w:pPr>
          </w:p>
        </w:tc>
        <w:tc>
          <w:tcPr>
            <w:tcW w:w="1707" w:type="dxa"/>
            <w:tcBorders>
              <w:top w:val="single" w:sz="4" w:space="0" w:color="auto"/>
              <w:left w:val="single" w:sz="4" w:space="0" w:color="auto"/>
              <w:bottom w:val="nil"/>
              <w:right w:val="single" w:sz="4" w:space="0" w:color="auto"/>
            </w:tcBorders>
          </w:tcPr>
          <w:p w:rsidR="00827EE9" w:rsidRPr="001C1B20" w:rsidRDefault="00827EE9" w:rsidP="005659E1">
            <w:pPr>
              <w:rPr>
                <w:rFonts w:asciiTheme="minorHAnsi" w:hAnsiTheme="minorHAnsi"/>
                <w:lang w:eastAsia="cs-CZ"/>
              </w:rPr>
            </w:pPr>
          </w:p>
        </w:tc>
      </w:tr>
      <w:tr w:rsidR="00827EE9" w:rsidRPr="001C1B20" w:rsidTr="005659E1">
        <w:trPr>
          <w:trHeight w:val="345"/>
        </w:trPr>
        <w:tc>
          <w:tcPr>
            <w:tcW w:w="420" w:type="dxa"/>
            <w:tcBorders>
              <w:top w:val="nil"/>
              <w:left w:val="single" w:sz="4" w:space="0" w:color="auto"/>
              <w:bottom w:val="single" w:sz="4" w:space="0" w:color="auto"/>
              <w:right w:val="single" w:sz="4" w:space="0" w:color="auto"/>
            </w:tcBorders>
            <w:shd w:val="clear" w:color="auto" w:fill="auto"/>
            <w:noWrap/>
            <w:vAlign w:val="center"/>
          </w:tcPr>
          <w:p w:rsidR="00827EE9" w:rsidRPr="001C1B20" w:rsidRDefault="00827EE9" w:rsidP="00827EE9">
            <w:pPr>
              <w:pStyle w:val="Odstavecseseznamem"/>
              <w:numPr>
                <w:ilvl w:val="0"/>
                <w:numId w:val="45"/>
              </w:numPr>
              <w:rPr>
                <w:rFonts w:asciiTheme="minorHAnsi" w:hAnsiTheme="minorHAnsi"/>
                <w:lang w:eastAsia="cs-CZ"/>
              </w:rPr>
            </w:pPr>
          </w:p>
        </w:tc>
        <w:tc>
          <w:tcPr>
            <w:tcW w:w="1317" w:type="dxa"/>
            <w:vMerge/>
            <w:tcBorders>
              <w:top w:val="nil"/>
              <w:left w:val="single" w:sz="4" w:space="0" w:color="auto"/>
              <w:bottom w:val="single" w:sz="4" w:space="0" w:color="000000"/>
              <w:right w:val="single" w:sz="4" w:space="0" w:color="auto"/>
            </w:tcBorders>
            <w:vAlign w:val="center"/>
            <w:hideMark/>
          </w:tcPr>
          <w:p w:rsidR="00827EE9" w:rsidRPr="001C1B20" w:rsidRDefault="00827EE9" w:rsidP="005659E1">
            <w:pPr>
              <w:rPr>
                <w:rFonts w:asciiTheme="minorHAnsi" w:hAnsiTheme="minorHAnsi"/>
                <w:lang w:eastAsia="cs-CZ"/>
              </w:rPr>
            </w:pPr>
          </w:p>
        </w:tc>
        <w:tc>
          <w:tcPr>
            <w:tcW w:w="3543" w:type="dxa"/>
            <w:tcBorders>
              <w:top w:val="single" w:sz="4" w:space="0" w:color="auto"/>
              <w:left w:val="nil"/>
              <w:bottom w:val="single" w:sz="4" w:space="0" w:color="auto"/>
              <w:right w:val="nil"/>
            </w:tcBorders>
            <w:shd w:val="clear" w:color="auto" w:fill="auto"/>
            <w:vAlign w:val="center"/>
            <w:hideMark/>
          </w:tcPr>
          <w:p w:rsidR="00827EE9" w:rsidRPr="001C1B20" w:rsidRDefault="00827EE9" w:rsidP="005659E1">
            <w:pPr>
              <w:spacing w:after="0" w:line="240" w:lineRule="auto"/>
              <w:rPr>
                <w:rFonts w:asciiTheme="minorHAnsi" w:hAnsiTheme="minorHAnsi"/>
                <w:lang w:eastAsia="cs-CZ"/>
              </w:rPr>
            </w:pPr>
            <w:r w:rsidRPr="001C1B20">
              <w:rPr>
                <w:rFonts w:asciiTheme="minorHAnsi" w:hAnsiTheme="minorHAnsi"/>
                <w:lang w:eastAsia="cs-CZ"/>
              </w:rPr>
              <w:t xml:space="preserve">podpora </w:t>
            </w:r>
            <w:proofErr w:type="spellStart"/>
            <w:r w:rsidRPr="001C1B20">
              <w:rPr>
                <w:rFonts w:asciiTheme="minorHAnsi" w:hAnsiTheme="minorHAnsi"/>
                <w:lang w:eastAsia="cs-CZ"/>
              </w:rPr>
              <w:t>multicast</w:t>
            </w:r>
            <w:proofErr w:type="spellEnd"/>
            <w:r w:rsidRPr="001C1B20">
              <w:rPr>
                <w:rFonts w:asciiTheme="minorHAnsi" w:hAnsiTheme="minorHAnsi"/>
                <w:lang w:eastAsia="cs-CZ"/>
              </w:rPr>
              <w:t>, IGMP v1, v2, v3</w:t>
            </w:r>
          </w:p>
        </w:tc>
        <w:tc>
          <w:tcPr>
            <w:tcW w:w="1426" w:type="dxa"/>
            <w:tcBorders>
              <w:top w:val="single" w:sz="4" w:space="0" w:color="auto"/>
              <w:left w:val="single" w:sz="4" w:space="0" w:color="auto"/>
              <w:bottom w:val="nil"/>
              <w:right w:val="single" w:sz="4" w:space="0" w:color="auto"/>
            </w:tcBorders>
            <w:vAlign w:val="bottom"/>
          </w:tcPr>
          <w:p w:rsidR="00827EE9" w:rsidRPr="001C1B20" w:rsidRDefault="00827EE9" w:rsidP="005659E1">
            <w:pPr>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nil"/>
              <w:right w:val="single" w:sz="4" w:space="0" w:color="auto"/>
            </w:tcBorders>
          </w:tcPr>
          <w:p w:rsidR="00827EE9" w:rsidRPr="001C1B20" w:rsidRDefault="00827EE9" w:rsidP="005659E1">
            <w:pPr>
              <w:rPr>
                <w:rFonts w:asciiTheme="minorHAnsi" w:hAnsiTheme="minorHAnsi"/>
                <w:lang w:eastAsia="cs-CZ"/>
              </w:rPr>
            </w:pPr>
          </w:p>
        </w:tc>
        <w:tc>
          <w:tcPr>
            <w:tcW w:w="1707" w:type="dxa"/>
            <w:tcBorders>
              <w:top w:val="single" w:sz="4" w:space="0" w:color="auto"/>
              <w:left w:val="single" w:sz="4" w:space="0" w:color="auto"/>
              <w:bottom w:val="nil"/>
              <w:right w:val="single" w:sz="4" w:space="0" w:color="auto"/>
            </w:tcBorders>
          </w:tcPr>
          <w:p w:rsidR="00827EE9" w:rsidRPr="001C1B20" w:rsidRDefault="00827EE9" w:rsidP="005659E1">
            <w:pPr>
              <w:rPr>
                <w:rFonts w:asciiTheme="minorHAnsi" w:hAnsiTheme="minorHAnsi"/>
                <w:lang w:eastAsia="cs-CZ"/>
              </w:rPr>
            </w:pPr>
          </w:p>
        </w:tc>
      </w:tr>
      <w:tr w:rsidR="00827EE9" w:rsidRPr="001C1B20" w:rsidTr="005659E1">
        <w:trPr>
          <w:trHeight w:val="345"/>
        </w:trPr>
        <w:tc>
          <w:tcPr>
            <w:tcW w:w="420" w:type="dxa"/>
            <w:tcBorders>
              <w:top w:val="nil"/>
              <w:left w:val="single" w:sz="4" w:space="0" w:color="auto"/>
              <w:bottom w:val="single" w:sz="4" w:space="0" w:color="auto"/>
              <w:right w:val="single" w:sz="4" w:space="0" w:color="auto"/>
            </w:tcBorders>
            <w:shd w:val="clear" w:color="auto" w:fill="auto"/>
            <w:noWrap/>
            <w:vAlign w:val="center"/>
          </w:tcPr>
          <w:p w:rsidR="00827EE9" w:rsidRPr="001C1B20" w:rsidRDefault="00827EE9" w:rsidP="00827EE9">
            <w:pPr>
              <w:pStyle w:val="Odstavecseseznamem"/>
              <w:numPr>
                <w:ilvl w:val="0"/>
                <w:numId w:val="45"/>
              </w:numPr>
              <w:rPr>
                <w:rFonts w:asciiTheme="minorHAnsi" w:hAnsiTheme="minorHAnsi"/>
                <w:lang w:eastAsia="cs-CZ"/>
              </w:rPr>
            </w:pPr>
          </w:p>
        </w:tc>
        <w:tc>
          <w:tcPr>
            <w:tcW w:w="1317" w:type="dxa"/>
            <w:vMerge/>
            <w:tcBorders>
              <w:top w:val="nil"/>
              <w:left w:val="single" w:sz="4" w:space="0" w:color="auto"/>
              <w:bottom w:val="single" w:sz="4" w:space="0" w:color="000000"/>
              <w:right w:val="single" w:sz="4" w:space="0" w:color="auto"/>
            </w:tcBorders>
            <w:vAlign w:val="center"/>
            <w:hideMark/>
          </w:tcPr>
          <w:p w:rsidR="00827EE9" w:rsidRPr="001C1B20" w:rsidRDefault="00827EE9" w:rsidP="005659E1">
            <w:pPr>
              <w:rPr>
                <w:rFonts w:asciiTheme="minorHAnsi" w:hAnsiTheme="minorHAnsi"/>
                <w:lang w:eastAsia="cs-CZ"/>
              </w:rPr>
            </w:pPr>
          </w:p>
        </w:tc>
        <w:tc>
          <w:tcPr>
            <w:tcW w:w="3543" w:type="dxa"/>
            <w:tcBorders>
              <w:top w:val="single" w:sz="4" w:space="0" w:color="auto"/>
              <w:left w:val="nil"/>
              <w:bottom w:val="single" w:sz="4" w:space="0" w:color="auto"/>
              <w:right w:val="nil"/>
            </w:tcBorders>
            <w:shd w:val="clear" w:color="auto" w:fill="auto"/>
            <w:vAlign w:val="center"/>
            <w:hideMark/>
          </w:tcPr>
          <w:p w:rsidR="00827EE9" w:rsidRPr="001C1B20" w:rsidRDefault="00827EE9" w:rsidP="005659E1">
            <w:pPr>
              <w:spacing w:after="0" w:line="240" w:lineRule="auto"/>
              <w:rPr>
                <w:rFonts w:asciiTheme="minorHAnsi" w:hAnsiTheme="minorHAnsi"/>
                <w:lang w:eastAsia="cs-CZ"/>
              </w:rPr>
            </w:pPr>
            <w:r w:rsidRPr="001C1B20">
              <w:rPr>
                <w:rFonts w:asciiTheme="minorHAnsi" w:hAnsiTheme="minorHAnsi"/>
                <w:lang w:eastAsia="cs-CZ"/>
              </w:rPr>
              <w:t>podpora RMON</w:t>
            </w:r>
          </w:p>
        </w:tc>
        <w:tc>
          <w:tcPr>
            <w:tcW w:w="1426" w:type="dxa"/>
            <w:tcBorders>
              <w:top w:val="single" w:sz="4" w:space="0" w:color="auto"/>
              <w:left w:val="single" w:sz="4" w:space="0" w:color="auto"/>
              <w:bottom w:val="nil"/>
              <w:right w:val="single" w:sz="4" w:space="0" w:color="auto"/>
            </w:tcBorders>
            <w:vAlign w:val="bottom"/>
          </w:tcPr>
          <w:p w:rsidR="00827EE9" w:rsidRPr="001C1B20" w:rsidRDefault="00827EE9" w:rsidP="005659E1">
            <w:pPr>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nil"/>
              <w:right w:val="single" w:sz="4" w:space="0" w:color="auto"/>
            </w:tcBorders>
          </w:tcPr>
          <w:p w:rsidR="00827EE9" w:rsidRPr="001C1B20" w:rsidRDefault="00827EE9" w:rsidP="005659E1">
            <w:pPr>
              <w:rPr>
                <w:rFonts w:asciiTheme="minorHAnsi" w:hAnsiTheme="minorHAnsi"/>
                <w:lang w:eastAsia="cs-CZ"/>
              </w:rPr>
            </w:pPr>
          </w:p>
        </w:tc>
        <w:tc>
          <w:tcPr>
            <w:tcW w:w="1707" w:type="dxa"/>
            <w:tcBorders>
              <w:top w:val="single" w:sz="4" w:space="0" w:color="auto"/>
              <w:left w:val="single" w:sz="4" w:space="0" w:color="auto"/>
              <w:bottom w:val="nil"/>
              <w:right w:val="single" w:sz="4" w:space="0" w:color="auto"/>
            </w:tcBorders>
          </w:tcPr>
          <w:p w:rsidR="00827EE9" w:rsidRPr="001C1B20" w:rsidRDefault="00827EE9" w:rsidP="005659E1">
            <w:pPr>
              <w:rPr>
                <w:rFonts w:asciiTheme="minorHAnsi" w:hAnsiTheme="minorHAnsi"/>
                <w:lang w:eastAsia="cs-CZ"/>
              </w:rPr>
            </w:pPr>
          </w:p>
        </w:tc>
      </w:tr>
      <w:tr w:rsidR="00827EE9" w:rsidRPr="001C1B20" w:rsidTr="005659E1">
        <w:trPr>
          <w:trHeight w:val="345"/>
        </w:trPr>
        <w:tc>
          <w:tcPr>
            <w:tcW w:w="420" w:type="dxa"/>
            <w:tcBorders>
              <w:top w:val="nil"/>
              <w:left w:val="single" w:sz="4" w:space="0" w:color="auto"/>
              <w:bottom w:val="single" w:sz="4" w:space="0" w:color="auto"/>
              <w:right w:val="single" w:sz="4" w:space="0" w:color="auto"/>
            </w:tcBorders>
            <w:shd w:val="clear" w:color="auto" w:fill="auto"/>
            <w:noWrap/>
            <w:vAlign w:val="center"/>
          </w:tcPr>
          <w:p w:rsidR="00827EE9" w:rsidRPr="001C1B20" w:rsidRDefault="00827EE9" w:rsidP="00827EE9">
            <w:pPr>
              <w:pStyle w:val="Odstavecseseznamem"/>
              <w:numPr>
                <w:ilvl w:val="0"/>
                <w:numId w:val="45"/>
              </w:numPr>
              <w:rPr>
                <w:rFonts w:asciiTheme="minorHAnsi" w:hAnsiTheme="minorHAnsi"/>
                <w:lang w:eastAsia="cs-CZ"/>
              </w:rPr>
            </w:pPr>
          </w:p>
        </w:tc>
        <w:tc>
          <w:tcPr>
            <w:tcW w:w="1317" w:type="dxa"/>
            <w:vMerge/>
            <w:tcBorders>
              <w:top w:val="nil"/>
              <w:left w:val="single" w:sz="4" w:space="0" w:color="auto"/>
              <w:bottom w:val="single" w:sz="4" w:space="0" w:color="000000"/>
              <w:right w:val="single" w:sz="4" w:space="0" w:color="auto"/>
            </w:tcBorders>
            <w:vAlign w:val="center"/>
            <w:hideMark/>
          </w:tcPr>
          <w:p w:rsidR="00827EE9" w:rsidRPr="001C1B20" w:rsidRDefault="00827EE9" w:rsidP="005659E1">
            <w:pPr>
              <w:rPr>
                <w:rFonts w:asciiTheme="minorHAnsi" w:hAnsiTheme="minorHAnsi"/>
                <w:lang w:eastAsia="cs-CZ"/>
              </w:rPr>
            </w:pPr>
          </w:p>
        </w:tc>
        <w:tc>
          <w:tcPr>
            <w:tcW w:w="3543" w:type="dxa"/>
            <w:tcBorders>
              <w:top w:val="single" w:sz="4" w:space="0" w:color="auto"/>
              <w:left w:val="nil"/>
              <w:bottom w:val="single" w:sz="4" w:space="0" w:color="auto"/>
              <w:right w:val="nil"/>
            </w:tcBorders>
            <w:shd w:val="clear" w:color="auto" w:fill="auto"/>
            <w:vAlign w:val="center"/>
            <w:hideMark/>
          </w:tcPr>
          <w:p w:rsidR="00827EE9" w:rsidRPr="001C1B20" w:rsidRDefault="00827EE9" w:rsidP="005659E1">
            <w:pPr>
              <w:spacing w:after="0" w:line="240" w:lineRule="auto"/>
              <w:rPr>
                <w:rFonts w:asciiTheme="minorHAnsi" w:hAnsiTheme="minorHAnsi"/>
                <w:lang w:eastAsia="cs-CZ"/>
              </w:rPr>
            </w:pPr>
            <w:r w:rsidRPr="001C1B20">
              <w:rPr>
                <w:rFonts w:asciiTheme="minorHAnsi" w:hAnsiTheme="minorHAnsi"/>
                <w:lang w:eastAsia="cs-CZ"/>
              </w:rPr>
              <w:t xml:space="preserve">podpora </w:t>
            </w:r>
            <w:proofErr w:type="spellStart"/>
            <w:r w:rsidRPr="001C1B20">
              <w:rPr>
                <w:rFonts w:asciiTheme="minorHAnsi" w:hAnsiTheme="minorHAnsi"/>
                <w:lang w:eastAsia="cs-CZ"/>
              </w:rPr>
              <w:t>spanning</w:t>
            </w:r>
            <w:proofErr w:type="spellEnd"/>
            <w:r w:rsidRPr="001C1B20">
              <w:rPr>
                <w:rFonts w:asciiTheme="minorHAnsi" w:hAnsiTheme="minorHAnsi"/>
                <w:lang w:eastAsia="cs-CZ"/>
              </w:rPr>
              <w:t xml:space="preserve"> </w:t>
            </w:r>
            <w:proofErr w:type="spellStart"/>
            <w:r w:rsidRPr="001C1B20">
              <w:rPr>
                <w:rFonts w:asciiTheme="minorHAnsi" w:hAnsiTheme="minorHAnsi"/>
                <w:lang w:eastAsia="cs-CZ"/>
              </w:rPr>
              <w:t>tree</w:t>
            </w:r>
            <w:proofErr w:type="spellEnd"/>
            <w:r w:rsidRPr="001C1B20">
              <w:rPr>
                <w:rFonts w:asciiTheme="minorHAnsi" w:hAnsiTheme="minorHAnsi"/>
                <w:lang w:eastAsia="cs-CZ"/>
              </w:rPr>
              <w:t>, PVRST</w:t>
            </w:r>
          </w:p>
        </w:tc>
        <w:tc>
          <w:tcPr>
            <w:tcW w:w="1426" w:type="dxa"/>
            <w:tcBorders>
              <w:top w:val="single" w:sz="4" w:space="0" w:color="auto"/>
              <w:left w:val="single" w:sz="4" w:space="0" w:color="auto"/>
              <w:bottom w:val="nil"/>
              <w:right w:val="single" w:sz="4" w:space="0" w:color="auto"/>
            </w:tcBorders>
            <w:vAlign w:val="bottom"/>
          </w:tcPr>
          <w:p w:rsidR="00827EE9" w:rsidRPr="001C1B20" w:rsidRDefault="00827EE9" w:rsidP="005659E1">
            <w:pPr>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nil"/>
              <w:right w:val="single" w:sz="4" w:space="0" w:color="auto"/>
            </w:tcBorders>
          </w:tcPr>
          <w:p w:rsidR="00827EE9" w:rsidRPr="001C1B20" w:rsidRDefault="00827EE9" w:rsidP="005659E1">
            <w:pPr>
              <w:rPr>
                <w:rFonts w:asciiTheme="minorHAnsi" w:hAnsiTheme="minorHAnsi"/>
                <w:lang w:eastAsia="cs-CZ"/>
              </w:rPr>
            </w:pPr>
          </w:p>
        </w:tc>
        <w:tc>
          <w:tcPr>
            <w:tcW w:w="1707" w:type="dxa"/>
            <w:tcBorders>
              <w:top w:val="single" w:sz="4" w:space="0" w:color="auto"/>
              <w:left w:val="single" w:sz="4" w:space="0" w:color="auto"/>
              <w:bottom w:val="nil"/>
              <w:right w:val="single" w:sz="4" w:space="0" w:color="auto"/>
            </w:tcBorders>
          </w:tcPr>
          <w:p w:rsidR="00827EE9" w:rsidRPr="001C1B20" w:rsidRDefault="00827EE9" w:rsidP="005659E1">
            <w:pPr>
              <w:rPr>
                <w:rFonts w:asciiTheme="minorHAnsi" w:hAnsiTheme="minorHAnsi"/>
                <w:lang w:eastAsia="cs-CZ"/>
              </w:rPr>
            </w:pPr>
          </w:p>
        </w:tc>
      </w:tr>
      <w:tr w:rsidR="00827EE9" w:rsidRPr="001C1B20" w:rsidTr="005A665B">
        <w:trPr>
          <w:trHeight w:val="345"/>
        </w:trPr>
        <w:tc>
          <w:tcPr>
            <w:tcW w:w="420" w:type="dxa"/>
            <w:tcBorders>
              <w:top w:val="nil"/>
              <w:left w:val="single" w:sz="4" w:space="0" w:color="auto"/>
              <w:bottom w:val="single" w:sz="4" w:space="0" w:color="auto"/>
              <w:right w:val="single" w:sz="4" w:space="0" w:color="auto"/>
            </w:tcBorders>
            <w:shd w:val="clear" w:color="auto" w:fill="auto"/>
            <w:noWrap/>
            <w:vAlign w:val="center"/>
          </w:tcPr>
          <w:p w:rsidR="00827EE9" w:rsidRPr="001C1B20" w:rsidRDefault="00827EE9" w:rsidP="00827EE9">
            <w:pPr>
              <w:pStyle w:val="Odstavecseseznamem"/>
              <w:numPr>
                <w:ilvl w:val="0"/>
                <w:numId w:val="45"/>
              </w:numPr>
              <w:rPr>
                <w:rFonts w:asciiTheme="minorHAnsi" w:hAnsiTheme="minorHAnsi"/>
                <w:lang w:eastAsia="cs-CZ"/>
              </w:rPr>
            </w:pPr>
          </w:p>
        </w:tc>
        <w:tc>
          <w:tcPr>
            <w:tcW w:w="1317" w:type="dxa"/>
            <w:vMerge/>
            <w:tcBorders>
              <w:top w:val="nil"/>
              <w:left w:val="single" w:sz="4" w:space="0" w:color="auto"/>
              <w:bottom w:val="single" w:sz="4" w:space="0" w:color="000000"/>
              <w:right w:val="single" w:sz="4" w:space="0" w:color="auto"/>
            </w:tcBorders>
            <w:vAlign w:val="center"/>
            <w:hideMark/>
          </w:tcPr>
          <w:p w:rsidR="00827EE9" w:rsidRPr="001C1B20" w:rsidRDefault="00827EE9" w:rsidP="005659E1">
            <w:pPr>
              <w:rPr>
                <w:rFonts w:asciiTheme="minorHAnsi" w:hAnsiTheme="minorHAnsi"/>
                <w:lang w:eastAsia="cs-CZ"/>
              </w:rPr>
            </w:pPr>
          </w:p>
        </w:tc>
        <w:tc>
          <w:tcPr>
            <w:tcW w:w="3543" w:type="dxa"/>
            <w:tcBorders>
              <w:top w:val="single" w:sz="4" w:space="0" w:color="auto"/>
              <w:left w:val="nil"/>
              <w:bottom w:val="single" w:sz="4" w:space="0" w:color="auto"/>
              <w:right w:val="nil"/>
            </w:tcBorders>
            <w:shd w:val="clear" w:color="auto" w:fill="auto"/>
            <w:vAlign w:val="center"/>
            <w:hideMark/>
          </w:tcPr>
          <w:p w:rsidR="00827EE9" w:rsidRPr="001C1B20" w:rsidRDefault="00827EE9" w:rsidP="005659E1">
            <w:pPr>
              <w:spacing w:after="0" w:line="240" w:lineRule="auto"/>
              <w:rPr>
                <w:rFonts w:asciiTheme="minorHAnsi" w:hAnsiTheme="minorHAnsi"/>
                <w:lang w:eastAsia="cs-CZ"/>
              </w:rPr>
            </w:pPr>
            <w:r w:rsidRPr="001C1B20">
              <w:rPr>
                <w:rFonts w:asciiTheme="minorHAnsi" w:hAnsiTheme="minorHAnsi"/>
                <w:lang w:eastAsia="cs-CZ"/>
              </w:rPr>
              <w:t>podpora směrovacích protokolů RIP v1-v2, OSPFv2-v3, BGPv4</w:t>
            </w:r>
          </w:p>
        </w:tc>
        <w:tc>
          <w:tcPr>
            <w:tcW w:w="1426" w:type="dxa"/>
            <w:tcBorders>
              <w:top w:val="single" w:sz="4" w:space="0" w:color="auto"/>
              <w:left w:val="single" w:sz="4" w:space="0" w:color="auto"/>
              <w:bottom w:val="single" w:sz="4" w:space="0" w:color="auto"/>
              <w:right w:val="single" w:sz="4" w:space="0" w:color="auto"/>
            </w:tcBorders>
            <w:vAlign w:val="bottom"/>
          </w:tcPr>
          <w:p w:rsidR="00827EE9" w:rsidRPr="001C1B20" w:rsidRDefault="00827EE9" w:rsidP="005659E1">
            <w:pPr>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827EE9" w:rsidRPr="001C1B20" w:rsidRDefault="00827EE9" w:rsidP="005659E1">
            <w:pPr>
              <w:rPr>
                <w:rFonts w:asciiTheme="minorHAnsi" w:hAnsiTheme="minorHAnsi"/>
                <w:lang w:eastAsia="cs-CZ"/>
              </w:rPr>
            </w:pPr>
          </w:p>
        </w:tc>
        <w:tc>
          <w:tcPr>
            <w:tcW w:w="1707" w:type="dxa"/>
            <w:tcBorders>
              <w:top w:val="single" w:sz="4" w:space="0" w:color="auto"/>
              <w:left w:val="single" w:sz="4" w:space="0" w:color="auto"/>
              <w:bottom w:val="single" w:sz="4" w:space="0" w:color="auto"/>
              <w:right w:val="single" w:sz="4" w:space="0" w:color="auto"/>
            </w:tcBorders>
          </w:tcPr>
          <w:p w:rsidR="00827EE9" w:rsidRPr="001C1B20" w:rsidRDefault="00827EE9" w:rsidP="005659E1">
            <w:pPr>
              <w:rPr>
                <w:rFonts w:asciiTheme="minorHAnsi" w:hAnsiTheme="minorHAnsi"/>
                <w:lang w:eastAsia="cs-CZ"/>
              </w:rPr>
            </w:pPr>
          </w:p>
        </w:tc>
      </w:tr>
      <w:tr w:rsidR="00827EE9" w:rsidRPr="001C1B20" w:rsidTr="005A665B">
        <w:trPr>
          <w:trHeight w:val="285"/>
        </w:trPr>
        <w:tc>
          <w:tcPr>
            <w:tcW w:w="420" w:type="dxa"/>
            <w:tcBorders>
              <w:top w:val="nil"/>
              <w:left w:val="single" w:sz="4" w:space="0" w:color="auto"/>
              <w:bottom w:val="single" w:sz="4" w:space="0" w:color="auto"/>
              <w:right w:val="single" w:sz="4" w:space="0" w:color="auto"/>
            </w:tcBorders>
            <w:shd w:val="clear" w:color="auto" w:fill="auto"/>
            <w:noWrap/>
            <w:vAlign w:val="center"/>
          </w:tcPr>
          <w:p w:rsidR="00827EE9" w:rsidRPr="001C1B20" w:rsidRDefault="00827EE9" w:rsidP="00827EE9">
            <w:pPr>
              <w:pStyle w:val="Odstavecseseznamem"/>
              <w:numPr>
                <w:ilvl w:val="0"/>
                <w:numId w:val="45"/>
              </w:numPr>
              <w:rPr>
                <w:rFonts w:asciiTheme="minorHAnsi" w:hAnsiTheme="minorHAnsi"/>
                <w:lang w:eastAsia="cs-CZ"/>
              </w:rPr>
            </w:pPr>
          </w:p>
        </w:tc>
        <w:tc>
          <w:tcPr>
            <w:tcW w:w="1317" w:type="dxa"/>
            <w:vMerge/>
            <w:tcBorders>
              <w:top w:val="nil"/>
              <w:left w:val="single" w:sz="4" w:space="0" w:color="auto"/>
              <w:bottom w:val="single" w:sz="4" w:space="0" w:color="000000"/>
              <w:right w:val="single" w:sz="4" w:space="0" w:color="auto"/>
            </w:tcBorders>
            <w:vAlign w:val="center"/>
            <w:hideMark/>
          </w:tcPr>
          <w:p w:rsidR="00827EE9" w:rsidRPr="001C1B20" w:rsidRDefault="00827EE9" w:rsidP="005659E1">
            <w:pPr>
              <w:rPr>
                <w:rFonts w:asciiTheme="minorHAnsi" w:hAnsiTheme="minorHAnsi"/>
                <w:lang w:eastAsia="cs-CZ"/>
              </w:rPr>
            </w:pPr>
          </w:p>
        </w:tc>
        <w:tc>
          <w:tcPr>
            <w:tcW w:w="3543" w:type="dxa"/>
            <w:tcBorders>
              <w:top w:val="single" w:sz="4" w:space="0" w:color="auto"/>
              <w:left w:val="nil"/>
              <w:bottom w:val="single" w:sz="4" w:space="0" w:color="auto"/>
              <w:right w:val="nil"/>
            </w:tcBorders>
            <w:shd w:val="clear" w:color="auto" w:fill="auto"/>
            <w:vAlign w:val="center"/>
            <w:hideMark/>
          </w:tcPr>
          <w:p w:rsidR="00827EE9" w:rsidRPr="001C1B20" w:rsidRDefault="00827EE9" w:rsidP="005659E1">
            <w:pPr>
              <w:spacing w:after="0" w:line="240" w:lineRule="auto"/>
              <w:rPr>
                <w:rFonts w:asciiTheme="minorHAnsi" w:hAnsiTheme="minorHAnsi"/>
                <w:lang w:eastAsia="cs-CZ"/>
              </w:rPr>
            </w:pPr>
            <w:r w:rsidRPr="001C1B20">
              <w:rPr>
                <w:rFonts w:asciiTheme="minorHAnsi" w:hAnsiTheme="minorHAnsi"/>
                <w:lang w:eastAsia="cs-CZ"/>
              </w:rPr>
              <w:t>IEEE 802.1x autentizace i autorizace více koncových zařízení na jednom portu</w:t>
            </w:r>
          </w:p>
        </w:tc>
        <w:tc>
          <w:tcPr>
            <w:tcW w:w="1426" w:type="dxa"/>
            <w:tcBorders>
              <w:top w:val="single" w:sz="4" w:space="0" w:color="auto"/>
              <w:left w:val="single" w:sz="4" w:space="0" w:color="auto"/>
              <w:bottom w:val="single" w:sz="4" w:space="0" w:color="auto"/>
              <w:right w:val="single" w:sz="4" w:space="0" w:color="auto"/>
            </w:tcBorders>
            <w:vAlign w:val="bottom"/>
          </w:tcPr>
          <w:p w:rsidR="00827EE9" w:rsidRPr="001C1B20" w:rsidRDefault="00827EE9" w:rsidP="005659E1">
            <w:pPr>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827EE9" w:rsidRPr="001C1B20" w:rsidRDefault="00827EE9" w:rsidP="005659E1">
            <w:pPr>
              <w:rPr>
                <w:rFonts w:asciiTheme="minorHAnsi" w:hAnsiTheme="minorHAnsi"/>
                <w:lang w:eastAsia="cs-CZ"/>
              </w:rPr>
            </w:pPr>
          </w:p>
        </w:tc>
        <w:tc>
          <w:tcPr>
            <w:tcW w:w="1707" w:type="dxa"/>
            <w:tcBorders>
              <w:top w:val="single" w:sz="4" w:space="0" w:color="auto"/>
              <w:left w:val="single" w:sz="4" w:space="0" w:color="auto"/>
              <w:bottom w:val="single" w:sz="4" w:space="0" w:color="auto"/>
              <w:right w:val="single" w:sz="4" w:space="0" w:color="auto"/>
            </w:tcBorders>
          </w:tcPr>
          <w:p w:rsidR="00827EE9" w:rsidRPr="001C1B20" w:rsidRDefault="00827EE9" w:rsidP="005659E1">
            <w:pPr>
              <w:rPr>
                <w:rFonts w:asciiTheme="minorHAnsi" w:hAnsiTheme="minorHAnsi"/>
                <w:lang w:eastAsia="cs-CZ"/>
              </w:rPr>
            </w:pPr>
          </w:p>
        </w:tc>
      </w:tr>
      <w:tr w:rsidR="00827EE9" w:rsidRPr="001C1B20" w:rsidTr="005A665B">
        <w:trPr>
          <w:trHeight w:val="510"/>
        </w:trPr>
        <w:tc>
          <w:tcPr>
            <w:tcW w:w="420" w:type="dxa"/>
            <w:tcBorders>
              <w:top w:val="nil"/>
              <w:left w:val="single" w:sz="4" w:space="0" w:color="auto"/>
              <w:bottom w:val="single" w:sz="4" w:space="0" w:color="auto"/>
              <w:right w:val="single" w:sz="4" w:space="0" w:color="auto"/>
            </w:tcBorders>
            <w:shd w:val="clear" w:color="auto" w:fill="auto"/>
            <w:noWrap/>
            <w:vAlign w:val="center"/>
          </w:tcPr>
          <w:p w:rsidR="00827EE9" w:rsidRPr="001C1B20" w:rsidRDefault="00827EE9" w:rsidP="00827EE9">
            <w:pPr>
              <w:pStyle w:val="Odstavecseseznamem"/>
              <w:numPr>
                <w:ilvl w:val="0"/>
                <w:numId w:val="45"/>
              </w:numPr>
              <w:rPr>
                <w:rFonts w:asciiTheme="minorHAnsi" w:hAnsiTheme="minorHAnsi"/>
                <w:lang w:eastAsia="cs-CZ"/>
              </w:rPr>
            </w:pPr>
          </w:p>
        </w:tc>
        <w:tc>
          <w:tcPr>
            <w:tcW w:w="1317" w:type="dxa"/>
            <w:vMerge/>
            <w:tcBorders>
              <w:top w:val="nil"/>
              <w:left w:val="single" w:sz="4" w:space="0" w:color="auto"/>
              <w:bottom w:val="single" w:sz="4" w:space="0" w:color="000000"/>
              <w:right w:val="single" w:sz="4" w:space="0" w:color="auto"/>
            </w:tcBorders>
            <w:vAlign w:val="center"/>
            <w:hideMark/>
          </w:tcPr>
          <w:p w:rsidR="00827EE9" w:rsidRPr="001C1B20" w:rsidRDefault="00827EE9" w:rsidP="005659E1">
            <w:pPr>
              <w:rPr>
                <w:rFonts w:asciiTheme="minorHAnsi" w:hAnsiTheme="minorHAnsi"/>
                <w:lang w:eastAsia="cs-CZ"/>
              </w:rPr>
            </w:pPr>
          </w:p>
        </w:tc>
        <w:tc>
          <w:tcPr>
            <w:tcW w:w="3543" w:type="dxa"/>
            <w:tcBorders>
              <w:top w:val="single" w:sz="4" w:space="0" w:color="auto"/>
              <w:left w:val="nil"/>
              <w:bottom w:val="single" w:sz="4" w:space="0" w:color="auto"/>
              <w:right w:val="nil"/>
            </w:tcBorders>
            <w:shd w:val="clear" w:color="auto" w:fill="auto"/>
            <w:vAlign w:val="center"/>
            <w:hideMark/>
          </w:tcPr>
          <w:p w:rsidR="00827EE9" w:rsidRPr="001C1B20" w:rsidRDefault="00827EE9" w:rsidP="005659E1">
            <w:pPr>
              <w:spacing w:after="0" w:line="240" w:lineRule="auto"/>
              <w:rPr>
                <w:rFonts w:asciiTheme="minorHAnsi" w:hAnsiTheme="minorHAnsi"/>
                <w:lang w:eastAsia="cs-CZ"/>
              </w:rPr>
            </w:pPr>
            <w:r w:rsidRPr="001C1B20">
              <w:rPr>
                <w:rFonts w:asciiTheme="minorHAnsi" w:hAnsiTheme="minorHAnsi"/>
                <w:lang w:eastAsia="cs-CZ"/>
              </w:rPr>
              <w:t>IEEE 802.1x autentizace přepínače vůči nadřazenému přepínači, sdílení ověření koncových stanic</w:t>
            </w:r>
          </w:p>
        </w:tc>
        <w:tc>
          <w:tcPr>
            <w:tcW w:w="1426" w:type="dxa"/>
            <w:tcBorders>
              <w:top w:val="single" w:sz="4" w:space="0" w:color="auto"/>
              <w:left w:val="single" w:sz="4" w:space="0" w:color="auto"/>
              <w:bottom w:val="single" w:sz="4" w:space="0" w:color="auto"/>
              <w:right w:val="single" w:sz="4" w:space="0" w:color="auto"/>
            </w:tcBorders>
            <w:vAlign w:val="bottom"/>
          </w:tcPr>
          <w:p w:rsidR="00827EE9" w:rsidRPr="001C1B20" w:rsidRDefault="00827EE9" w:rsidP="005659E1">
            <w:pPr>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827EE9" w:rsidRPr="001C1B20" w:rsidRDefault="00827EE9" w:rsidP="005659E1">
            <w:pPr>
              <w:rPr>
                <w:rFonts w:asciiTheme="minorHAnsi" w:hAnsiTheme="minorHAnsi"/>
                <w:lang w:eastAsia="cs-CZ"/>
              </w:rPr>
            </w:pPr>
          </w:p>
        </w:tc>
        <w:tc>
          <w:tcPr>
            <w:tcW w:w="1707" w:type="dxa"/>
            <w:tcBorders>
              <w:top w:val="single" w:sz="4" w:space="0" w:color="auto"/>
              <w:left w:val="single" w:sz="4" w:space="0" w:color="auto"/>
              <w:bottom w:val="single" w:sz="4" w:space="0" w:color="auto"/>
              <w:right w:val="single" w:sz="4" w:space="0" w:color="auto"/>
            </w:tcBorders>
          </w:tcPr>
          <w:p w:rsidR="00827EE9" w:rsidRPr="001C1B20" w:rsidRDefault="00827EE9" w:rsidP="005659E1">
            <w:pPr>
              <w:rPr>
                <w:rFonts w:asciiTheme="minorHAnsi" w:hAnsiTheme="minorHAnsi"/>
                <w:lang w:eastAsia="cs-CZ"/>
              </w:rPr>
            </w:pPr>
          </w:p>
        </w:tc>
      </w:tr>
      <w:tr w:rsidR="00827EE9" w:rsidRPr="001C1B20" w:rsidTr="005659E1">
        <w:trPr>
          <w:trHeight w:val="510"/>
        </w:trPr>
        <w:tc>
          <w:tcPr>
            <w:tcW w:w="420" w:type="dxa"/>
            <w:tcBorders>
              <w:top w:val="nil"/>
              <w:left w:val="single" w:sz="4" w:space="0" w:color="auto"/>
              <w:bottom w:val="single" w:sz="4" w:space="0" w:color="auto"/>
              <w:right w:val="single" w:sz="4" w:space="0" w:color="auto"/>
            </w:tcBorders>
            <w:shd w:val="clear" w:color="auto" w:fill="auto"/>
            <w:noWrap/>
            <w:vAlign w:val="center"/>
          </w:tcPr>
          <w:p w:rsidR="00827EE9" w:rsidRPr="001C1B20" w:rsidRDefault="00827EE9" w:rsidP="00827EE9">
            <w:pPr>
              <w:pStyle w:val="Odstavecseseznamem"/>
              <w:numPr>
                <w:ilvl w:val="0"/>
                <w:numId w:val="45"/>
              </w:numPr>
              <w:rPr>
                <w:rFonts w:asciiTheme="minorHAnsi" w:hAnsiTheme="minorHAnsi"/>
                <w:lang w:eastAsia="cs-CZ"/>
              </w:rPr>
            </w:pPr>
          </w:p>
        </w:tc>
        <w:tc>
          <w:tcPr>
            <w:tcW w:w="1317" w:type="dxa"/>
            <w:vMerge/>
            <w:tcBorders>
              <w:top w:val="nil"/>
              <w:left w:val="single" w:sz="4" w:space="0" w:color="auto"/>
              <w:bottom w:val="single" w:sz="4" w:space="0" w:color="000000"/>
              <w:right w:val="single" w:sz="4" w:space="0" w:color="auto"/>
            </w:tcBorders>
            <w:vAlign w:val="center"/>
            <w:hideMark/>
          </w:tcPr>
          <w:p w:rsidR="00827EE9" w:rsidRPr="001C1B20" w:rsidRDefault="00827EE9" w:rsidP="005659E1">
            <w:pPr>
              <w:rPr>
                <w:rFonts w:asciiTheme="minorHAnsi" w:hAnsiTheme="minorHAnsi"/>
                <w:lang w:eastAsia="cs-CZ"/>
              </w:rPr>
            </w:pP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827EE9" w:rsidRPr="001C1B20" w:rsidRDefault="00827EE9" w:rsidP="005659E1">
            <w:pPr>
              <w:spacing w:after="0" w:line="240" w:lineRule="auto"/>
              <w:rPr>
                <w:rFonts w:asciiTheme="minorHAnsi" w:hAnsiTheme="minorHAnsi"/>
                <w:lang w:eastAsia="cs-CZ"/>
              </w:rPr>
            </w:pPr>
            <w:r w:rsidRPr="001C1B20">
              <w:rPr>
                <w:rFonts w:asciiTheme="minorHAnsi" w:hAnsiTheme="minorHAnsi"/>
                <w:lang w:eastAsia="cs-CZ"/>
              </w:rPr>
              <w:t>konfigurovatelná kombinace pořadí postupného ověřování zařízení na portu (IEEE 802.1x, MAC adresou, Web autentizací)</w:t>
            </w:r>
          </w:p>
        </w:tc>
        <w:tc>
          <w:tcPr>
            <w:tcW w:w="1426" w:type="dxa"/>
            <w:tcBorders>
              <w:top w:val="single" w:sz="4" w:space="0" w:color="auto"/>
              <w:left w:val="single" w:sz="4" w:space="0" w:color="auto"/>
              <w:bottom w:val="single" w:sz="4" w:space="0" w:color="auto"/>
              <w:right w:val="single" w:sz="4" w:space="0" w:color="auto"/>
            </w:tcBorders>
            <w:vAlign w:val="bottom"/>
          </w:tcPr>
          <w:p w:rsidR="00827EE9" w:rsidRPr="001C1B20" w:rsidRDefault="00827EE9" w:rsidP="005659E1">
            <w:pPr>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827EE9" w:rsidRPr="001C1B20" w:rsidRDefault="00827EE9" w:rsidP="005659E1">
            <w:pPr>
              <w:rPr>
                <w:rFonts w:asciiTheme="minorHAnsi" w:hAnsiTheme="minorHAnsi"/>
                <w:lang w:eastAsia="cs-CZ"/>
              </w:rPr>
            </w:pPr>
          </w:p>
        </w:tc>
        <w:tc>
          <w:tcPr>
            <w:tcW w:w="1707" w:type="dxa"/>
            <w:tcBorders>
              <w:top w:val="single" w:sz="4" w:space="0" w:color="auto"/>
              <w:left w:val="single" w:sz="4" w:space="0" w:color="auto"/>
              <w:bottom w:val="single" w:sz="4" w:space="0" w:color="auto"/>
              <w:right w:val="single" w:sz="4" w:space="0" w:color="auto"/>
            </w:tcBorders>
          </w:tcPr>
          <w:p w:rsidR="00827EE9" w:rsidRPr="001C1B20" w:rsidRDefault="00827EE9" w:rsidP="005659E1">
            <w:pPr>
              <w:rPr>
                <w:rFonts w:asciiTheme="minorHAnsi" w:hAnsiTheme="minorHAnsi"/>
                <w:lang w:eastAsia="cs-CZ"/>
              </w:rPr>
            </w:pPr>
          </w:p>
        </w:tc>
      </w:tr>
      <w:tr w:rsidR="00827EE9" w:rsidRPr="001C1B20" w:rsidTr="00D45A22">
        <w:trPr>
          <w:trHeight w:val="510"/>
        </w:trPr>
        <w:tc>
          <w:tcPr>
            <w:tcW w:w="420" w:type="dxa"/>
            <w:tcBorders>
              <w:top w:val="nil"/>
              <w:left w:val="single" w:sz="4" w:space="0" w:color="auto"/>
              <w:bottom w:val="single" w:sz="4" w:space="0" w:color="auto"/>
              <w:right w:val="single" w:sz="4" w:space="0" w:color="auto"/>
            </w:tcBorders>
            <w:shd w:val="clear" w:color="auto" w:fill="auto"/>
            <w:noWrap/>
            <w:vAlign w:val="center"/>
          </w:tcPr>
          <w:p w:rsidR="00827EE9" w:rsidRPr="001C1B20" w:rsidRDefault="00827EE9" w:rsidP="00827EE9">
            <w:pPr>
              <w:pStyle w:val="Odstavecseseznamem"/>
              <w:numPr>
                <w:ilvl w:val="0"/>
                <w:numId w:val="45"/>
              </w:numPr>
              <w:rPr>
                <w:rFonts w:asciiTheme="minorHAnsi" w:hAnsiTheme="minorHAnsi"/>
                <w:lang w:eastAsia="cs-CZ"/>
              </w:rPr>
            </w:pPr>
          </w:p>
        </w:tc>
        <w:tc>
          <w:tcPr>
            <w:tcW w:w="1317" w:type="dxa"/>
            <w:vMerge/>
            <w:tcBorders>
              <w:top w:val="nil"/>
              <w:left w:val="single" w:sz="4" w:space="0" w:color="auto"/>
              <w:bottom w:val="single" w:sz="4" w:space="0" w:color="000000"/>
              <w:right w:val="single" w:sz="4" w:space="0" w:color="auto"/>
            </w:tcBorders>
            <w:vAlign w:val="center"/>
            <w:hideMark/>
          </w:tcPr>
          <w:p w:rsidR="00827EE9" w:rsidRPr="001C1B20" w:rsidRDefault="00827EE9" w:rsidP="005659E1">
            <w:pPr>
              <w:rPr>
                <w:rFonts w:asciiTheme="minorHAnsi" w:hAnsiTheme="minorHAnsi"/>
                <w:lang w:eastAsia="cs-CZ"/>
              </w:rPr>
            </w:pPr>
          </w:p>
        </w:tc>
        <w:tc>
          <w:tcPr>
            <w:tcW w:w="3543" w:type="dxa"/>
            <w:tcBorders>
              <w:top w:val="single" w:sz="4" w:space="0" w:color="auto"/>
              <w:left w:val="nil"/>
              <w:bottom w:val="single" w:sz="4" w:space="0" w:color="auto"/>
              <w:right w:val="nil"/>
            </w:tcBorders>
            <w:shd w:val="clear" w:color="auto" w:fill="auto"/>
            <w:vAlign w:val="center"/>
            <w:hideMark/>
          </w:tcPr>
          <w:p w:rsidR="00827EE9" w:rsidRPr="001C1B20" w:rsidRDefault="00827EE9" w:rsidP="005659E1">
            <w:pPr>
              <w:spacing w:after="0" w:line="240" w:lineRule="auto"/>
              <w:rPr>
                <w:rFonts w:asciiTheme="minorHAnsi" w:hAnsiTheme="minorHAnsi"/>
                <w:lang w:eastAsia="cs-CZ"/>
              </w:rPr>
            </w:pPr>
            <w:r w:rsidRPr="001C1B20">
              <w:rPr>
                <w:rFonts w:asciiTheme="minorHAnsi" w:hAnsiTheme="minorHAnsi"/>
                <w:lang w:eastAsia="cs-CZ"/>
              </w:rPr>
              <w:t>ověřování dle IEEE 802.1x volitelně bez omezování přístupu (pro monitoring a snadné nasazení 802.1x)</w:t>
            </w:r>
          </w:p>
        </w:tc>
        <w:tc>
          <w:tcPr>
            <w:tcW w:w="1426" w:type="dxa"/>
            <w:tcBorders>
              <w:top w:val="single" w:sz="4" w:space="0" w:color="auto"/>
              <w:left w:val="single" w:sz="4" w:space="0" w:color="auto"/>
              <w:bottom w:val="single" w:sz="4" w:space="0" w:color="auto"/>
              <w:right w:val="single" w:sz="4" w:space="0" w:color="auto"/>
            </w:tcBorders>
            <w:vAlign w:val="bottom"/>
          </w:tcPr>
          <w:p w:rsidR="00827EE9" w:rsidRPr="001C1B20" w:rsidRDefault="00827EE9" w:rsidP="005659E1">
            <w:pPr>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827EE9" w:rsidRPr="001C1B20" w:rsidRDefault="00827EE9" w:rsidP="005659E1">
            <w:pPr>
              <w:rPr>
                <w:rFonts w:asciiTheme="minorHAnsi" w:hAnsiTheme="minorHAnsi"/>
                <w:lang w:eastAsia="cs-CZ"/>
              </w:rPr>
            </w:pPr>
          </w:p>
        </w:tc>
        <w:tc>
          <w:tcPr>
            <w:tcW w:w="1707" w:type="dxa"/>
            <w:tcBorders>
              <w:top w:val="single" w:sz="4" w:space="0" w:color="auto"/>
              <w:left w:val="single" w:sz="4" w:space="0" w:color="auto"/>
              <w:bottom w:val="single" w:sz="4" w:space="0" w:color="auto"/>
              <w:right w:val="single" w:sz="4" w:space="0" w:color="auto"/>
            </w:tcBorders>
          </w:tcPr>
          <w:p w:rsidR="00827EE9" w:rsidRPr="001C1B20" w:rsidRDefault="00827EE9" w:rsidP="005659E1">
            <w:pPr>
              <w:rPr>
                <w:rFonts w:asciiTheme="minorHAnsi" w:hAnsiTheme="minorHAnsi"/>
                <w:lang w:eastAsia="cs-CZ"/>
              </w:rPr>
            </w:pPr>
          </w:p>
        </w:tc>
      </w:tr>
      <w:tr w:rsidR="00827EE9" w:rsidRPr="001C1B20" w:rsidTr="00D45A22">
        <w:trPr>
          <w:trHeight w:val="765"/>
        </w:trPr>
        <w:tc>
          <w:tcPr>
            <w:tcW w:w="420" w:type="dxa"/>
            <w:tcBorders>
              <w:top w:val="nil"/>
              <w:left w:val="single" w:sz="4" w:space="0" w:color="auto"/>
              <w:bottom w:val="single" w:sz="4" w:space="0" w:color="auto"/>
              <w:right w:val="single" w:sz="4" w:space="0" w:color="auto"/>
            </w:tcBorders>
            <w:shd w:val="clear" w:color="auto" w:fill="auto"/>
            <w:noWrap/>
            <w:vAlign w:val="center"/>
          </w:tcPr>
          <w:p w:rsidR="00827EE9" w:rsidRPr="001C1B20" w:rsidRDefault="00827EE9" w:rsidP="00827EE9">
            <w:pPr>
              <w:pStyle w:val="Odstavecseseznamem"/>
              <w:numPr>
                <w:ilvl w:val="0"/>
                <w:numId w:val="45"/>
              </w:numPr>
              <w:rPr>
                <w:rFonts w:asciiTheme="minorHAnsi" w:hAnsiTheme="minorHAnsi"/>
                <w:lang w:eastAsia="cs-CZ"/>
              </w:rPr>
            </w:pPr>
          </w:p>
        </w:tc>
        <w:tc>
          <w:tcPr>
            <w:tcW w:w="1317" w:type="dxa"/>
            <w:vMerge/>
            <w:tcBorders>
              <w:top w:val="nil"/>
              <w:left w:val="single" w:sz="4" w:space="0" w:color="auto"/>
              <w:bottom w:val="single" w:sz="4" w:space="0" w:color="000000"/>
              <w:right w:val="single" w:sz="4" w:space="0" w:color="auto"/>
            </w:tcBorders>
            <w:vAlign w:val="center"/>
            <w:hideMark/>
          </w:tcPr>
          <w:p w:rsidR="00827EE9" w:rsidRPr="001C1B20" w:rsidRDefault="00827EE9" w:rsidP="005659E1">
            <w:pPr>
              <w:rPr>
                <w:rFonts w:asciiTheme="minorHAnsi" w:hAnsiTheme="minorHAnsi"/>
                <w:lang w:eastAsia="cs-CZ"/>
              </w:rPr>
            </w:pPr>
          </w:p>
        </w:tc>
        <w:tc>
          <w:tcPr>
            <w:tcW w:w="3543" w:type="dxa"/>
            <w:tcBorders>
              <w:top w:val="single" w:sz="4" w:space="0" w:color="auto"/>
              <w:left w:val="nil"/>
              <w:bottom w:val="single" w:sz="4" w:space="0" w:color="auto"/>
              <w:right w:val="nil"/>
            </w:tcBorders>
            <w:shd w:val="clear" w:color="auto" w:fill="auto"/>
            <w:vAlign w:val="center"/>
            <w:hideMark/>
          </w:tcPr>
          <w:p w:rsidR="00827EE9" w:rsidRPr="001C1B20" w:rsidRDefault="00827EE9" w:rsidP="005659E1">
            <w:pPr>
              <w:spacing w:after="0" w:line="240" w:lineRule="auto"/>
              <w:rPr>
                <w:rFonts w:asciiTheme="minorHAnsi" w:hAnsiTheme="minorHAnsi"/>
                <w:lang w:eastAsia="cs-CZ"/>
              </w:rPr>
            </w:pPr>
            <w:r w:rsidRPr="001C1B20">
              <w:rPr>
                <w:rFonts w:asciiTheme="minorHAnsi" w:hAnsiTheme="minorHAnsi"/>
                <w:lang w:eastAsia="cs-CZ"/>
              </w:rPr>
              <w:t xml:space="preserve">Klasifikace bezpečnostní role přistupujícího uživatele nebo koncového zařízení a její propagace sítí (např. </w:t>
            </w:r>
            <w:proofErr w:type="spellStart"/>
            <w:r w:rsidRPr="001C1B20">
              <w:rPr>
                <w:rFonts w:asciiTheme="minorHAnsi" w:hAnsiTheme="minorHAnsi"/>
                <w:lang w:eastAsia="cs-CZ"/>
              </w:rPr>
              <w:t>Security</w:t>
            </w:r>
            <w:proofErr w:type="spellEnd"/>
            <w:r w:rsidRPr="001C1B20">
              <w:rPr>
                <w:rFonts w:asciiTheme="minorHAnsi" w:hAnsiTheme="minorHAnsi"/>
                <w:lang w:eastAsia="cs-CZ"/>
              </w:rPr>
              <w:t xml:space="preserve"> Group Exchange </w:t>
            </w:r>
            <w:proofErr w:type="spellStart"/>
            <w:r w:rsidRPr="001C1B20">
              <w:rPr>
                <w:rFonts w:asciiTheme="minorHAnsi" w:hAnsiTheme="minorHAnsi"/>
                <w:lang w:eastAsia="cs-CZ"/>
              </w:rPr>
              <w:lastRenderedPageBreak/>
              <w:t>Protocol</w:t>
            </w:r>
            <w:proofErr w:type="spellEnd"/>
            <w:r w:rsidRPr="001C1B20">
              <w:rPr>
                <w:rFonts w:asciiTheme="minorHAnsi" w:hAnsiTheme="minorHAnsi"/>
                <w:lang w:eastAsia="cs-CZ"/>
              </w:rPr>
              <w:t xml:space="preserve"> dle RFC draft-smith-kandula-sxp-01 nebo funkčně ekvivalentní).</w:t>
            </w:r>
          </w:p>
        </w:tc>
        <w:tc>
          <w:tcPr>
            <w:tcW w:w="1426" w:type="dxa"/>
            <w:tcBorders>
              <w:top w:val="single" w:sz="4" w:space="0" w:color="auto"/>
              <w:left w:val="single" w:sz="4" w:space="0" w:color="auto"/>
              <w:bottom w:val="single" w:sz="4" w:space="0" w:color="auto"/>
              <w:right w:val="single" w:sz="4" w:space="0" w:color="auto"/>
            </w:tcBorders>
            <w:vAlign w:val="bottom"/>
          </w:tcPr>
          <w:p w:rsidR="00827EE9" w:rsidRPr="001C1B20" w:rsidRDefault="00827EE9" w:rsidP="005659E1">
            <w:pPr>
              <w:jc w:val="center"/>
              <w:rPr>
                <w:rFonts w:asciiTheme="minorHAnsi" w:hAnsiTheme="minorHAnsi"/>
                <w:b/>
                <w:lang w:eastAsia="cs-CZ"/>
              </w:rPr>
            </w:pPr>
            <w:r w:rsidRPr="001C1B20">
              <w:rPr>
                <w:rFonts w:asciiTheme="minorHAnsi" w:hAnsiTheme="minorHAnsi"/>
                <w:b/>
                <w:lang w:eastAsia="cs-CZ"/>
              </w:rPr>
              <w:lastRenderedPageBreak/>
              <w:t>M</w:t>
            </w:r>
          </w:p>
        </w:tc>
        <w:tc>
          <w:tcPr>
            <w:tcW w:w="958" w:type="dxa"/>
            <w:tcBorders>
              <w:top w:val="single" w:sz="4" w:space="0" w:color="auto"/>
              <w:left w:val="single" w:sz="4" w:space="0" w:color="auto"/>
              <w:bottom w:val="single" w:sz="4" w:space="0" w:color="auto"/>
              <w:right w:val="single" w:sz="4" w:space="0" w:color="auto"/>
            </w:tcBorders>
          </w:tcPr>
          <w:p w:rsidR="00827EE9" w:rsidRPr="001C1B20" w:rsidRDefault="00827EE9" w:rsidP="005659E1">
            <w:pPr>
              <w:rPr>
                <w:rFonts w:asciiTheme="minorHAnsi" w:hAnsiTheme="minorHAnsi"/>
                <w:lang w:eastAsia="cs-CZ"/>
              </w:rPr>
            </w:pPr>
          </w:p>
        </w:tc>
        <w:tc>
          <w:tcPr>
            <w:tcW w:w="1707" w:type="dxa"/>
            <w:tcBorders>
              <w:top w:val="single" w:sz="4" w:space="0" w:color="auto"/>
              <w:left w:val="single" w:sz="4" w:space="0" w:color="auto"/>
              <w:bottom w:val="single" w:sz="4" w:space="0" w:color="auto"/>
              <w:right w:val="single" w:sz="4" w:space="0" w:color="auto"/>
            </w:tcBorders>
          </w:tcPr>
          <w:p w:rsidR="00827EE9" w:rsidRPr="001C1B20" w:rsidRDefault="00827EE9" w:rsidP="005659E1">
            <w:pPr>
              <w:rPr>
                <w:rFonts w:asciiTheme="minorHAnsi" w:hAnsiTheme="minorHAnsi"/>
                <w:lang w:eastAsia="cs-CZ"/>
              </w:rPr>
            </w:pPr>
          </w:p>
        </w:tc>
      </w:tr>
      <w:tr w:rsidR="00827EE9" w:rsidRPr="001C1B20" w:rsidTr="00D45A22">
        <w:trPr>
          <w:trHeight w:val="420"/>
        </w:trPr>
        <w:tc>
          <w:tcPr>
            <w:tcW w:w="420" w:type="dxa"/>
            <w:tcBorders>
              <w:top w:val="nil"/>
              <w:left w:val="single" w:sz="4" w:space="0" w:color="auto"/>
              <w:bottom w:val="single" w:sz="4" w:space="0" w:color="auto"/>
              <w:right w:val="single" w:sz="4" w:space="0" w:color="auto"/>
            </w:tcBorders>
            <w:shd w:val="clear" w:color="auto" w:fill="auto"/>
            <w:noWrap/>
            <w:vAlign w:val="center"/>
          </w:tcPr>
          <w:p w:rsidR="00827EE9" w:rsidRPr="001C1B20" w:rsidRDefault="00827EE9" w:rsidP="00827EE9">
            <w:pPr>
              <w:pStyle w:val="Odstavecseseznamem"/>
              <w:numPr>
                <w:ilvl w:val="0"/>
                <w:numId w:val="45"/>
              </w:numPr>
              <w:rPr>
                <w:rFonts w:asciiTheme="minorHAnsi" w:hAnsiTheme="minorHAnsi"/>
                <w:lang w:eastAsia="cs-CZ"/>
              </w:rPr>
            </w:pPr>
          </w:p>
        </w:tc>
        <w:tc>
          <w:tcPr>
            <w:tcW w:w="1317" w:type="dxa"/>
            <w:vMerge/>
            <w:tcBorders>
              <w:top w:val="nil"/>
              <w:left w:val="single" w:sz="4" w:space="0" w:color="auto"/>
              <w:bottom w:val="single" w:sz="4" w:space="0" w:color="000000"/>
              <w:right w:val="single" w:sz="4" w:space="0" w:color="auto"/>
            </w:tcBorders>
            <w:vAlign w:val="center"/>
            <w:hideMark/>
          </w:tcPr>
          <w:p w:rsidR="00827EE9" w:rsidRPr="001C1B20" w:rsidRDefault="00827EE9" w:rsidP="005659E1">
            <w:pPr>
              <w:rPr>
                <w:rFonts w:asciiTheme="minorHAnsi" w:hAnsiTheme="minorHAnsi"/>
                <w:lang w:eastAsia="cs-CZ"/>
              </w:rPr>
            </w:pPr>
          </w:p>
        </w:tc>
        <w:tc>
          <w:tcPr>
            <w:tcW w:w="3543" w:type="dxa"/>
            <w:tcBorders>
              <w:top w:val="single" w:sz="4" w:space="0" w:color="auto"/>
              <w:left w:val="nil"/>
              <w:bottom w:val="single" w:sz="4" w:space="0" w:color="auto"/>
              <w:right w:val="nil"/>
            </w:tcBorders>
            <w:shd w:val="clear" w:color="auto" w:fill="auto"/>
            <w:vAlign w:val="center"/>
            <w:hideMark/>
          </w:tcPr>
          <w:p w:rsidR="00827EE9" w:rsidRPr="001C1B20" w:rsidRDefault="00827EE9" w:rsidP="005659E1">
            <w:pPr>
              <w:spacing w:after="0" w:line="240" w:lineRule="auto"/>
              <w:rPr>
                <w:rFonts w:asciiTheme="minorHAnsi" w:hAnsiTheme="minorHAnsi"/>
                <w:lang w:eastAsia="cs-CZ"/>
              </w:rPr>
            </w:pPr>
            <w:r w:rsidRPr="001C1B20">
              <w:rPr>
                <w:rFonts w:asciiTheme="minorHAnsi" w:hAnsiTheme="minorHAnsi"/>
                <w:lang w:eastAsia="cs-CZ"/>
              </w:rPr>
              <w:t xml:space="preserve">Detekce parametrů připojovaného koncového zařízení a jejich sdílení s </w:t>
            </w:r>
            <w:proofErr w:type="spellStart"/>
            <w:r w:rsidRPr="001C1B20">
              <w:rPr>
                <w:rFonts w:asciiTheme="minorHAnsi" w:hAnsiTheme="minorHAnsi"/>
                <w:lang w:eastAsia="cs-CZ"/>
              </w:rPr>
              <w:t>policy</w:t>
            </w:r>
            <w:proofErr w:type="spellEnd"/>
            <w:r w:rsidRPr="001C1B20">
              <w:rPr>
                <w:rFonts w:asciiTheme="minorHAnsi" w:hAnsiTheme="minorHAnsi"/>
                <w:lang w:eastAsia="cs-CZ"/>
              </w:rPr>
              <w:t xml:space="preserve"> serverem</w:t>
            </w:r>
          </w:p>
        </w:tc>
        <w:tc>
          <w:tcPr>
            <w:tcW w:w="1426" w:type="dxa"/>
            <w:tcBorders>
              <w:top w:val="single" w:sz="4" w:space="0" w:color="auto"/>
              <w:left w:val="single" w:sz="4" w:space="0" w:color="auto"/>
              <w:bottom w:val="single" w:sz="4" w:space="0" w:color="auto"/>
              <w:right w:val="single" w:sz="4" w:space="0" w:color="auto"/>
            </w:tcBorders>
            <w:vAlign w:val="bottom"/>
          </w:tcPr>
          <w:p w:rsidR="00827EE9" w:rsidRPr="001C1B20" w:rsidRDefault="00827EE9" w:rsidP="005659E1">
            <w:pPr>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827EE9" w:rsidRPr="001C1B20" w:rsidRDefault="00827EE9" w:rsidP="005659E1">
            <w:pPr>
              <w:rPr>
                <w:rFonts w:asciiTheme="minorHAnsi" w:hAnsiTheme="minorHAnsi"/>
                <w:lang w:eastAsia="cs-CZ"/>
              </w:rPr>
            </w:pPr>
          </w:p>
        </w:tc>
        <w:tc>
          <w:tcPr>
            <w:tcW w:w="1707" w:type="dxa"/>
            <w:tcBorders>
              <w:top w:val="single" w:sz="4" w:space="0" w:color="auto"/>
              <w:left w:val="single" w:sz="4" w:space="0" w:color="auto"/>
              <w:bottom w:val="single" w:sz="4" w:space="0" w:color="auto"/>
              <w:right w:val="single" w:sz="4" w:space="0" w:color="auto"/>
            </w:tcBorders>
          </w:tcPr>
          <w:p w:rsidR="00827EE9" w:rsidRPr="001C1B20" w:rsidRDefault="00827EE9" w:rsidP="005659E1">
            <w:pPr>
              <w:rPr>
                <w:rFonts w:asciiTheme="minorHAnsi" w:hAnsiTheme="minorHAnsi"/>
                <w:lang w:eastAsia="cs-CZ"/>
              </w:rPr>
            </w:pPr>
          </w:p>
        </w:tc>
      </w:tr>
      <w:tr w:rsidR="00827EE9" w:rsidRPr="001C1B20" w:rsidTr="000068BB">
        <w:trPr>
          <w:trHeight w:val="285"/>
        </w:trPr>
        <w:tc>
          <w:tcPr>
            <w:tcW w:w="420" w:type="dxa"/>
            <w:tcBorders>
              <w:top w:val="nil"/>
              <w:left w:val="single" w:sz="4" w:space="0" w:color="auto"/>
              <w:bottom w:val="single" w:sz="4" w:space="0" w:color="auto"/>
              <w:right w:val="single" w:sz="4" w:space="0" w:color="auto"/>
            </w:tcBorders>
            <w:shd w:val="clear" w:color="auto" w:fill="auto"/>
            <w:noWrap/>
            <w:vAlign w:val="center"/>
          </w:tcPr>
          <w:p w:rsidR="00827EE9" w:rsidRPr="001C1B20" w:rsidRDefault="00827EE9" w:rsidP="00827EE9">
            <w:pPr>
              <w:pStyle w:val="Odstavecseseznamem"/>
              <w:numPr>
                <w:ilvl w:val="0"/>
                <w:numId w:val="45"/>
              </w:numPr>
              <w:rPr>
                <w:rFonts w:asciiTheme="minorHAnsi" w:hAnsiTheme="minorHAnsi"/>
                <w:lang w:eastAsia="cs-CZ"/>
              </w:rPr>
            </w:pPr>
          </w:p>
        </w:tc>
        <w:tc>
          <w:tcPr>
            <w:tcW w:w="1317" w:type="dxa"/>
            <w:vMerge/>
            <w:tcBorders>
              <w:top w:val="nil"/>
              <w:left w:val="single" w:sz="4" w:space="0" w:color="auto"/>
              <w:bottom w:val="single" w:sz="4" w:space="0" w:color="000000"/>
              <w:right w:val="single" w:sz="4" w:space="0" w:color="auto"/>
            </w:tcBorders>
            <w:vAlign w:val="center"/>
            <w:hideMark/>
          </w:tcPr>
          <w:p w:rsidR="00827EE9" w:rsidRPr="001C1B20" w:rsidRDefault="00827EE9" w:rsidP="005659E1">
            <w:pPr>
              <w:rPr>
                <w:rFonts w:asciiTheme="minorHAnsi" w:hAnsiTheme="minorHAnsi"/>
                <w:lang w:eastAsia="cs-CZ"/>
              </w:rPr>
            </w:pPr>
          </w:p>
        </w:tc>
        <w:tc>
          <w:tcPr>
            <w:tcW w:w="3543" w:type="dxa"/>
            <w:tcBorders>
              <w:top w:val="single" w:sz="4" w:space="0" w:color="auto"/>
              <w:left w:val="nil"/>
              <w:bottom w:val="single" w:sz="4" w:space="0" w:color="auto"/>
              <w:right w:val="nil"/>
            </w:tcBorders>
            <w:shd w:val="clear" w:color="auto" w:fill="auto"/>
            <w:vAlign w:val="center"/>
            <w:hideMark/>
          </w:tcPr>
          <w:p w:rsidR="00827EE9" w:rsidRPr="00AE4CD9" w:rsidRDefault="00827EE9" w:rsidP="005659E1">
            <w:pPr>
              <w:spacing w:after="0" w:line="240" w:lineRule="auto"/>
              <w:rPr>
                <w:rFonts w:asciiTheme="minorHAnsi" w:hAnsiTheme="minorHAnsi"/>
                <w:highlight w:val="yellow"/>
                <w:lang w:eastAsia="cs-CZ"/>
              </w:rPr>
            </w:pPr>
            <w:r w:rsidRPr="000156FC">
              <w:rPr>
                <w:rFonts w:asciiTheme="minorHAnsi" w:hAnsiTheme="minorHAnsi"/>
                <w:lang w:eastAsia="cs-CZ"/>
              </w:rPr>
              <w:t xml:space="preserve">Inzerce služeb pomocí Apple </w:t>
            </w:r>
            <w:proofErr w:type="spellStart"/>
            <w:r w:rsidRPr="000156FC">
              <w:rPr>
                <w:rFonts w:asciiTheme="minorHAnsi" w:hAnsiTheme="minorHAnsi"/>
                <w:lang w:eastAsia="cs-CZ"/>
              </w:rPr>
              <w:t>Bonjour</w:t>
            </w:r>
            <w:proofErr w:type="spellEnd"/>
            <w:r w:rsidRPr="000156FC">
              <w:rPr>
                <w:rFonts w:asciiTheme="minorHAnsi" w:hAnsiTheme="minorHAnsi"/>
                <w:lang w:eastAsia="cs-CZ"/>
              </w:rPr>
              <w:t xml:space="preserve"> protokolu i mezi </w:t>
            </w:r>
            <w:proofErr w:type="spellStart"/>
            <w:r w:rsidRPr="000156FC">
              <w:rPr>
                <w:rFonts w:asciiTheme="minorHAnsi" w:hAnsiTheme="minorHAnsi"/>
                <w:lang w:eastAsia="cs-CZ"/>
              </w:rPr>
              <w:t>VLANy</w:t>
            </w:r>
            <w:proofErr w:type="spellEnd"/>
          </w:p>
        </w:tc>
        <w:tc>
          <w:tcPr>
            <w:tcW w:w="1426" w:type="dxa"/>
            <w:tcBorders>
              <w:top w:val="single" w:sz="4" w:space="0" w:color="auto"/>
              <w:left w:val="single" w:sz="4" w:space="0" w:color="auto"/>
              <w:bottom w:val="single" w:sz="4" w:space="0" w:color="auto"/>
              <w:right w:val="single" w:sz="4" w:space="0" w:color="auto"/>
            </w:tcBorders>
            <w:vAlign w:val="bottom"/>
          </w:tcPr>
          <w:p w:rsidR="00827EE9" w:rsidRPr="001C1B20" w:rsidRDefault="00827EE9" w:rsidP="005659E1">
            <w:pPr>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827EE9" w:rsidRPr="001C1B20" w:rsidRDefault="00827EE9" w:rsidP="005659E1">
            <w:pPr>
              <w:rPr>
                <w:rFonts w:asciiTheme="minorHAnsi" w:hAnsiTheme="minorHAnsi"/>
                <w:lang w:eastAsia="cs-CZ"/>
              </w:rPr>
            </w:pPr>
          </w:p>
        </w:tc>
        <w:tc>
          <w:tcPr>
            <w:tcW w:w="1707" w:type="dxa"/>
            <w:tcBorders>
              <w:top w:val="single" w:sz="4" w:space="0" w:color="auto"/>
              <w:left w:val="single" w:sz="4" w:space="0" w:color="auto"/>
              <w:bottom w:val="single" w:sz="4" w:space="0" w:color="auto"/>
              <w:right w:val="single" w:sz="4" w:space="0" w:color="auto"/>
            </w:tcBorders>
          </w:tcPr>
          <w:p w:rsidR="00827EE9" w:rsidRPr="001C1B20" w:rsidRDefault="00827EE9" w:rsidP="005659E1">
            <w:pPr>
              <w:rPr>
                <w:rFonts w:asciiTheme="minorHAnsi" w:hAnsiTheme="minorHAnsi"/>
                <w:lang w:eastAsia="cs-CZ"/>
              </w:rPr>
            </w:pPr>
          </w:p>
        </w:tc>
      </w:tr>
      <w:tr w:rsidR="00827EE9" w:rsidRPr="001C1B20" w:rsidTr="000068BB">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tcPr>
          <w:p w:rsidR="00827EE9" w:rsidRPr="00453CF0" w:rsidRDefault="00827EE9" w:rsidP="00827EE9">
            <w:pPr>
              <w:pStyle w:val="Odstavecseseznamem"/>
              <w:numPr>
                <w:ilvl w:val="0"/>
                <w:numId w:val="45"/>
              </w:numPr>
              <w:rPr>
                <w:rFonts w:asciiTheme="minorHAnsi" w:hAnsiTheme="minorHAnsi"/>
                <w:lang w:eastAsia="cs-CZ"/>
              </w:rPr>
            </w:pPr>
          </w:p>
        </w:tc>
        <w:tc>
          <w:tcPr>
            <w:tcW w:w="1317" w:type="dxa"/>
            <w:tcBorders>
              <w:top w:val="nil"/>
              <w:left w:val="nil"/>
              <w:bottom w:val="single" w:sz="4" w:space="0" w:color="auto"/>
              <w:right w:val="single" w:sz="4" w:space="0" w:color="auto"/>
            </w:tcBorders>
            <w:shd w:val="clear" w:color="auto" w:fill="auto"/>
            <w:noWrap/>
            <w:vAlign w:val="center"/>
            <w:hideMark/>
          </w:tcPr>
          <w:p w:rsidR="000068BB" w:rsidRPr="00453CF0" w:rsidRDefault="00827EE9" w:rsidP="000068BB">
            <w:pPr>
              <w:rPr>
                <w:rFonts w:asciiTheme="minorHAnsi" w:hAnsiTheme="minorHAnsi"/>
                <w:lang w:eastAsia="cs-CZ"/>
              </w:rPr>
            </w:pPr>
            <w:r w:rsidRPr="00453CF0">
              <w:rPr>
                <w:rFonts w:asciiTheme="minorHAnsi" w:hAnsiTheme="minorHAnsi"/>
                <w:lang w:eastAsia="cs-CZ"/>
              </w:rPr>
              <w:t>Porty:</w:t>
            </w:r>
          </w:p>
          <w:p w:rsidR="00827EE9" w:rsidRPr="00453CF0" w:rsidRDefault="00827EE9" w:rsidP="000068BB">
            <w:pPr>
              <w:rPr>
                <w:rFonts w:asciiTheme="minorHAnsi" w:hAnsiTheme="minorHAnsi"/>
                <w:lang w:eastAsia="cs-CZ"/>
              </w:rPr>
            </w:pP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827EE9" w:rsidRPr="00453CF0" w:rsidRDefault="00827EE9" w:rsidP="005659E1">
            <w:pPr>
              <w:spacing w:after="0" w:line="240" w:lineRule="auto"/>
              <w:rPr>
                <w:rFonts w:asciiTheme="minorHAnsi" w:hAnsiTheme="minorHAnsi"/>
                <w:lang w:eastAsia="cs-CZ"/>
              </w:rPr>
            </w:pPr>
            <w:r w:rsidRPr="00453CF0">
              <w:rPr>
                <w:rFonts w:asciiTheme="minorHAnsi" w:hAnsiTheme="minorHAnsi"/>
                <w:lang w:eastAsia="cs-CZ"/>
              </w:rPr>
              <w:t xml:space="preserve">Osazení minimálně: </w:t>
            </w:r>
          </w:p>
        </w:tc>
        <w:tc>
          <w:tcPr>
            <w:tcW w:w="1426" w:type="dxa"/>
            <w:tcBorders>
              <w:top w:val="single" w:sz="4" w:space="0" w:color="auto"/>
              <w:left w:val="nil"/>
              <w:bottom w:val="single" w:sz="4" w:space="0" w:color="auto"/>
              <w:right w:val="single" w:sz="4" w:space="0" w:color="auto"/>
            </w:tcBorders>
          </w:tcPr>
          <w:p w:rsidR="00827EE9" w:rsidRPr="00453CF0" w:rsidRDefault="00827EE9" w:rsidP="000068BB">
            <w:pPr>
              <w:spacing w:after="0" w:line="240" w:lineRule="auto"/>
              <w:jc w:val="center"/>
              <w:rPr>
                <w:rFonts w:asciiTheme="minorHAnsi" w:hAnsiTheme="minorHAnsi"/>
                <w:lang w:eastAsia="cs-CZ"/>
              </w:rPr>
            </w:pPr>
            <w:r w:rsidRPr="00453CF0">
              <w:rPr>
                <w:rFonts w:asciiTheme="minorHAnsi" w:hAnsiTheme="minorHAnsi"/>
                <w:lang w:eastAsia="cs-CZ"/>
              </w:rPr>
              <w:t>2 x 1 GE SFP SW, 48 x 1 GE</w:t>
            </w:r>
          </w:p>
        </w:tc>
        <w:tc>
          <w:tcPr>
            <w:tcW w:w="958" w:type="dxa"/>
            <w:tcBorders>
              <w:top w:val="single" w:sz="4" w:space="0" w:color="auto"/>
              <w:left w:val="single" w:sz="4" w:space="0" w:color="auto"/>
              <w:bottom w:val="single" w:sz="4" w:space="0" w:color="auto"/>
              <w:right w:val="single" w:sz="4" w:space="0" w:color="auto"/>
            </w:tcBorders>
          </w:tcPr>
          <w:p w:rsidR="00827EE9" w:rsidRPr="001C1B20" w:rsidRDefault="00827EE9" w:rsidP="005659E1">
            <w:pPr>
              <w:jc w:val="center"/>
              <w:rPr>
                <w:rFonts w:asciiTheme="minorHAnsi" w:hAnsiTheme="minorHAnsi"/>
                <w:lang w:eastAsia="cs-CZ"/>
              </w:rPr>
            </w:pPr>
          </w:p>
        </w:tc>
        <w:tc>
          <w:tcPr>
            <w:tcW w:w="1707" w:type="dxa"/>
            <w:tcBorders>
              <w:top w:val="single" w:sz="4" w:space="0" w:color="auto"/>
              <w:left w:val="single" w:sz="4" w:space="0" w:color="auto"/>
              <w:bottom w:val="single" w:sz="4" w:space="0" w:color="auto"/>
              <w:right w:val="single" w:sz="4" w:space="0" w:color="auto"/>
            </w:tcBorders>
          </w:tcPr>
          <w:p w:rsidR="00827EE9" w:rsidRPr="001C1B20" w:rsidRDefault="00827EE9" w:rsidP="005659E1">
            <w:pPr>
              <w:jc w:val="center"/>
              <w:rPr>
                <w:rFonts w:asciiTheme="minorHAnsi" w:hAnsiTheme="minorHAnsi"/>
                <w:lang w:eastAsia="cs-CZ"/>
              </w:rPr>
            </w:pPr>
          </w:p>
        </w:tc>
      </w:tr>
      <w:tr w:rsidR="00827EE9" w:rsidRPr="00370500" w:rsidTr="005659E1">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tcPr>
          <w:p w:rsidR="00827EE9" w:rsidRPr="00453CF0" w:rsidRDefault="00827EE9" w:rsidP="00827EE9">
            <w:pPr>
              <w:pStyle w:val="Odstavecseseznamem"/>
              <w:numPr>
                <w:ilvl w:val="0"/>
                <w:numId w:val="45"/>
              </w:numPr>
              <w:rPr>
                <w:rFonts w:asciiTheme="minorHAnsi" w:hAnsiTheme="minorHAnsi"/>
                <w:lang w:eastAsia="cs-CZ"/>
              </w:rPr>
            </w:pPr>
          </w:p>
        </w:tc>
        <w:tc>
          <w:tcPr>
            <w:tcW w:w="1317" w:type="dxa"/>
            <w:tcBorders>
              <w:top w:val="nil"/>
              <w:left w:val="nil"/>
              <w:bottom w:val="single" w:sz="4" w:space="0" w:color="auto"/>
              <w:right w:val="single" w:sz="4" w:space="0" w:color="auto"/>
            </w:tcBorders>
            <w:shd w:val="clear" w:color="auto" w:fill="auto"/>
            <w:noWrap/>
            <w:vAlign w:val="center"/>
          </w:tcPr>
          <w:p w:rsidR="00827EE9" w:rsidRPr="00453CF0" w:rsidRDefault="00827EE9" w:rsidP="005659E1">
            <w:pPr>
              <w:rPr>
                <w:rFonts w:asciiTheme="minorHAnsi" w:hAnsiTheme="minorHAnsi"/>
                <w:lang w:eastAsia="cs-CZ"/>
              </w:rPr>
            </w:pPr>
            <w:r w:rsidRPr="00453CF0">
              <w:rPr>
                <w:rFonts w:asciiTheme="minorHAnsi" w:hAnsiTheme="minorHAnsi"/>
                <w:lang w:eastAsia="cs-CZ"/>
              </w:rPr>
              <w:t>Vybavení</w:t>
            </w:r>
          </w:p>
        </w:tc>
        <w:tc>
          <w:tcPr>
            <w:tcW w:w="3543" w:type="dxa"/>
            <w:tcBorders>
              <w:top w:val="single" w:sz="4" w:space="0" w:color="auto"/>
              <w:left w:val="nil"/>
              <w:bottom w:val="single" w:sz="4" w:space="0" w:color="auto"/>
              <w:right w:val="single" w:sz="4" w:space="0" w:color="auto"/>
            </w:tcBorders>
            <w:shd w:val="clear" w:color="auto" w:fill="auto"/>
            <w:vAlign w:val="center"/>
          </w:tcPr>
          <w:p w:rsidR="00827EE9" w:rsidRPr="00453CF0" w:rsidRDefault="000068BB" w:rsidP="005659E1">
            <w:pPr>
              <w:spacing w:after="0" w:line="240" w:lineRule="auto"/>
              <w:rPr>
                <w:rFonts w:asciiTheme="minorHAnsi" w:hAnsiTheme="minorHAnsi"/>
                <w:lang w:eastAsia="cs-CZ"/>
              </w:rPr>
            </w:pPr>
            <w:r w:rsidRPr="00453CF0">
              <w:rPr>
                <w:rFonts w:asciiTheme="minorHAnsi" w:hAnsiTheme="minorHAnsi"/>
                <w:lang w:eastAsia="cs-CZ"/>
              </w:rPr>
              <w:t>Včetně veškeré kabeláže v počtu odpovídajícím rozhraní a osazeným portům</w:t>
            </w:r>
          </w:p>
        </w:tc>
        <w:tc>
          <w:tcPr>
            <w:tcW w:w="1426" w:type="dxa"/>
            <w:tcBorders>
              <w:top w:val="single" w:sz="4" w:space="0" w:color="auto"/>
              <w:left w:val="nil"/>
              <w:bottom w:val="single" w:sz="4" w:space="0" w:color="auto"/>
              <w:right w:val="single" w:sz="4" w:space="0" w:color="auto"/>
            </w:tcBorders>
          </w:tcPr>
          <w:p w:rsidR="00827EE9" w:rsidRPr="00453CF0" w:rsidRDefault="00827EE9" w:rsidP="005659E1">
            <w:pPr>
              <w:spacing w:after="0" w:line="240" w:lineRule="auto"/>
              <w:jc w:val="center"/>
              <w:rPr>
                <w:rFonts w:asciiTheme="minorHAnsi" w:hAnsiTheme="minorHAnsi"/>
                <w:b/>
                <w:lang w:eastAsia="cs-CZ"/>
              </w:rPr>
            </w:pPr>
            <w:r w:rsidRPr="00453CF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827EE9" w:rsidRPr="00370500" w:rsidRDefault="00827EE9" w:rsidP="005659E1">
            <w:pPr>
              <w:jc w:val="center"/>
              <w:rPr>
                <w:rFonts w:asciiTheme="minorHAnsi" w:hAnsiTheme="minorHAnsi"/>
                <w:highlight w:val="yellow"/>
                <w:lang w:eastAsia="cs-CZ"/>
              </w:rPr>
            </w:pPr>
          </w:p>
        </w:tc>
        <w:tc>
          <w:tcPr>
            <w:tcW w:w="1707" w:type="dxa"/>
            <w:tcBorders>
              <w:top w:val="single" w:sz="4" w:space="0" w:color="auto"/>
              <w:left w:val="single" w:sz="4" w:space="0" w:color="auto"/>
              <w:bottom w:val="single" w:sz="4" w:space="0" w:color="auto"/>
              <w:right w:val="single" w:sz="4" w:space="0" w:color="auto"/>
            </w:tcBorders>
          </w:tcPr>
          <w:p w:rsidR="00827EE9" w:rsidRPr="00370500" w:rsidRDefault="00827EE9" w:rsidP="005659E1">
            <w:pPr>
              <w:jc w:val="center"/>
              <w:rPr>
                <w:rFonts w:asciiTheme="minorHAnsi" w:hAnsiTheme="minorHAnsi"/>
                <w:highlight w:val="yellow"/>
                <w:lang w:eastAsia="cs-CZ"/>
              </w:rPr>
            </w:pPr>
          </w:p>
        </w:tc>
      </w:tr>
      <w:tr w:rsidR="00827EE9" w:rsidRPr="001C1B20" w:rsidTr="005659E1">
        <w:trPr>
          <w:trHeight w:val="1080"/>
        </w:trPr>
        <w:tc>
          <w:tcPr>
            <w:tcW w:w="420" w:type="dxa"/>
            <w:tcBorders>
              <w:top w:val="nil"/>
              <w:left w:val="single" w:sz="4" w:space="0" w:color="auto"/>
              <w:bottom w:val="single" w:sz="4" w:space="0" w:color="auto"/>
              <w:right w:val="single" w:sz="4" w:space="0" w:color="auto"/>
            </w:tcBorders>
            <w:shd w:val="clear" w:color="auto" w:fill="auto"/>
            <w:noWrap/>
            <w:vAlign w:val="center"/>
          </w:tcPr>
          <w:p w:rsidR="00827EE9" w:rsidRPr="001C1B20" w:rsidRDefault="00827EE9" w:rsidP="00827EE9">
            <w:pPr>
              <w:pStyle w:val="Odstavecseseznamem"/>
              <w:numPr>
                <w:ilvl w:val="0"/>
                <w:numId w:val="45"/>
              </w:numPr>
              <w:rPr>
                <w:rFonts w:asciiTheme="minorHAnsi" w:hAnsiTheme="minorHAnsi"/>
                <w:lang w:eastAsia="cs-CZ"/>
              </w:rPr>
            </w:pPr>
          </w:p>
        </w:tc>
        <w:tc>
          <w:tcPr>
            <w:tcW w:w="4860" w:type="dxa"/>
            <w:gridSpan w:val="2"/>
            <w:tcBorders>
              <w:top w:val="nil"/>
              <w:left w:val="nil"/>
              <w:bottom w:val="single" w:sz="4" w:space="0" w:color="auto"/>
              <w:right w:val="single" w:sz="4" w:space="0" w:color="auto"/>
            </w:tcBorders>
            <w:shd w:val="clear" w:color="auto" w:fill="auto"/>
            <w:noWrap/>
            <w:vAlign w:val="center"/>
          </w:tcPr>
          <w:p w:rsidR="00827EE9" w:rsidRPr="001C1B20" w:rsidRDefault="00827EE9" w:rsidP="005659E1">
            <w:pPr>
              <w:rPr>
                <w:rFonts w:asciiTheme="minorHAnsi" w:hAnsiTheme="minorHAnsi"/>
                <w:lang w:eastAsia="cs-CZ"/>
              </w:rPr>
            </w:pPr>
            <w:r w:rsidRPr="001C1B20">
              <w:rPr>
                <w:rFonts w:asciiTheme="minorHAnsi" w:hAnsiTheme="minorHAnsi"/>
                <w:lang w:eastAsia="cs-CZ"/>
              </w:rPr>
              <w:t>Instalace</w:t>
            </w:r>
          </w:p>
        </w:tc>
        <w:tc>
          <w:tcPr>
            <w:tcW w:w="1426" w:type="dxa"/>
            <w:tcBorders>
              <w:top w:val="single" w:sz="4" w:space="0" w:color="auto"/>
              <w:left w:val="nil"/>
              <w:bottom w:val="single" w:sz="4" w:space="0" w:color="auto"/>
              <w:right w:val="single" w:sz="4" w:space="0" w:color="auto"/>
            </w:tcBorders>
          </w:tcPr>
          <w:p w:rsidR="00827EE9" w:rsidRPr="001C1B20" w:rsidRDefault="00827EE9" w:rsidP="005659E1">
            <w:pPr>
              <w:spacing w:after="0" w:line="240" w:lineRule="auto"/>
              <w:jc w:val="center"/>
              <w:rPr>
                <w:rFonts w:asciiTheme="minorHAnsi" w:hAnsiTheme="minorHAnsi"/>
                <w:lang w:eastAsia="cs-CZ"/>
              </w:rPr>
            </w:pPr>
            <w:r w:rsidRPr="001C1B20">
              <w:rPr>
                <w:rFonts w:asciiTheme="minorHAnsi" w:hAnsiTheme="minorHAnsi"/>
                <w:lang w:eastAsia="cs-CZ"/>
              </w:rPr>
              <w:t>HW instalace, kompletní zprovoznění a oživení</w:t>
            </w:r>
          </w:p>
        </w:tc>
        <w:tc>
          <w:tcPr>
            <w:tcW w:w="958" w:type="dxa"/>
            <w:tcBorders>
              <w:top w:val="single" w:sz="4" w:space="0" w:color="auto"/>
              <w:left w:val="single" w:sz="4" w:space="0" w:color="auto"/>
              <w:bottom w:val="single" w:sz="4" w:space="0" w:color="auto"/>
              <w:right w:val="single" w:sz="4" w:space="0" w:color="auto"/>
            </w:tcBorders>
          </w:tcPr>
          <w:p w:rsidR="00827EE9" w:rsidRPr="001C1B20" w:rsidRDefault="00827EE9" w:rsidP="005659E1">
            <w:pPr>
              <w:jc w:val="center"/>
              <w:rPr>
                <w:rFonts w:asciiTheme="minorHAnsi" w:hAnsiTheme="minorHAnsi"/>
                <w:lang w:eastAsia="cs-CZ"/>
              </w:rPr>
            </w:pPr>
          </w:p>
        </w:tc>
        <w:tc>
          <w:tcPr>
            <w:tcW w:w="1707" w:type="dxa"/>
            <w:tcBorders>
              <w:top w:val="single" w:sz="4" w:space="0" w:color="auto"/>
              <w:left w:val="single" w:sz="4" w:space="0" w:color="auto"/>
              <w:bottom w:val="single" w:sz="4" w:space="0" w:color="auto"/>
              <w:right w:val="single" w:sz="4" w:space="0" w:color="auto"/>
            </w:tcBorders>
          </w:tcPr>
          <w:p w:rsidR="00827EE9" w:rsidRPr="001C1B20" w:rsidRDefault="00827EE9" w:rsidP="005659E1">
            <w:pPr>
              <w:jc w:val="center"/>
              <w:rPr>
                <w:rFonts w:asciiTheme="minorHAnsi" w:hAnsiTheme="minorHAnsi"/>
                <w:lang w:eastAsia="cs-CZ"/>
              </w:rPr>
            </w:pPr>
          </w:p>
        </w:tc>
      </w:tr>
      <w:tr w:rsidR="00827EE9" w:rsidRPr="001C1B20" w:rsidTr="005659E1">
        <w:trPr>
          <w:trHeight w:val="510"/>
        </w:trPr>
        <w:tc>
          <w:tcPr>
            <w:tcW w:w="420" w:type="dxa"/>
            <w:tcBorders>
              <w:top w:val="nil"/>
              <w:left w:val="single" w:sz="4" w:space="0" w:color="auto"/>
              <w:bottom w:val="single" w:sz="4" w:space="0" w:color="auto"/>
              <w:right w:val="single" w:sz="4" w:space="0" w:color="auto"/>
            </w:tcBorders>
            <w:shd w:val="clear" w:color="auto" w:fill="auto"/>
            <w:noWrap/>
            <w:vAlign w:val="center"/>
          </w:tcPr>
          <w:p w:rsidR="00827EE9" w:rsidRPr="001C1B20" w:rsidRDefault="00827EE9" w:rsidP="00827EE9">
            <w:pPr>
              <w:pStyle w:val="Odstavecseseznamem"/>
              <w:numPr>
                <w:ilvl w:val="0"/>
                <w:numId w:val="45"/>
              </w:numPr>
              <w:rPr>
                <w:rFonts w:asciiTheme="minorHAnsi" w:hAnsiTheme="minorHAnsi"/>
                <w:lang w:eastAsia="cs-CZ"/>
              </w:rPr>
            </w:pPr>
          </w:p>
        </w:tc>
        <w:tc>
          <w:tcPr>
            <w:tcW w:w="1317"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827EE9" w:rsidRPr="001C1B20" w:rsidRDefault="00827EE9" w:rsidP="005659E1">
            <w:pPr>
              <w:rPr>
                <w:rFonts w:asciiTheme="minorHAnsi" w:hAnsiTheme="minorHAnsi"/>
                <w:lang w:eastAsia="cs-CZ"/>
              </w:rPr>
            </w:pPr>
            <w:r w:rsidRPr="001C1B20">
              <w:rPr>
                <w:rFonts w:asciiTheme="minorHAnsi" w:hAnsiTheme="minorHAnsi"/>
                <w:lang w:eastAsia="cs-CZ"/>
              </w:rPr>
              <w:t>Záruční a servisní podmínky:</w:t>
            </w:r>
          </w:p>
        </w:tc>
        <w:tc>
          <w:tcPr>
            <w:tcW w:w="3543" w:type="dxa"/>
            <w:tcBorders>
              <w:top w:val="nil"/>
              <w:left w:val="nil"/>
              <w:bottom w:val="single" w:sz="4" w:space="0" w:color="auto"/>
              <w:right w:val="single" w:sz="4" w:space="0" w:color="auto"/>
            </w:tcBorders>
            <w:shd w:val="clear" w:color="auto" w:fill="auto"/>
            <w:vAlign w:val="center"/>
            <w:hideMark/>
          </w:tcPr>
          <w:p w:rsidR="00827EE9" w:rsidRPr="001C1B20" w:rsidRDefault="00827EE9" w:rsidP="005659E1">
            <w:pPr>
              <w:spacing w:after="0" w:line="240" w:lineRule="auto"/>
              <w:rPr>
                <w:rFonts w:asciiTheme="minorHAnsi" w:hAnsiTheme="minorHAnsi"/>
                <w:lang w:eastAsia="cs-CZ"/>
              </w:rPr>
            </w:pPr>
            <w:r w:rsidRPr="001C1B20">
              <w:rPr>
                <w:rFonts w:asciiTheme="minorHAnsi" w:hAnsiTheme="minorHAnsi"/>
                <w:lang w:eastAsia="cs-CZ"/>
              </w:rPr>
              <w:t>Minimálně: zásah na místě s odezvou do druhého pracovního dne s délkou záruky</w:t>
            </w:r>
          </w:p>
        </w:tc>
        <w:tc>
          <w:tcPr>
            <w:tcW w:w="1426" w:type="dxa"/>
            <w:tcBorders>
              <w:top w:val="nil"/>
              <w:left w:val="nil"/>
              <w:bottom w:val="single" w:sz="4" w:space="0" w:color="auto"/>
              <w:right w:val="single" w:sz="4" w:space="0" w:color="auto"/>
            </w:tcBorders>
          </w:tcPr>
          <w:p w:rsidR="00827EE9" w:rsidRPr="001C1B20" w:rsidRDefault="00827EE9" w:rsidP="005659E1">
            <w:pPr>
              <w:jc w:val="center"/>
              <w:rPr>
                <w:rFonts w:asciiTheme="minorHAnsi" w:hAnsiTheme="minorHAnsi"/>
                <w:lang w:eastAsia="cs-CZ"/>
              </w:rPr>
            </w:pPr>
            <w:r w:rsidRPr="001C1B20">
              <w:rPr>
                <w:rFonts w:asciiTheme="minorHAnsi" w:hAnsiTheme="minorHAnsi"/>
                <w:lang w:eastAsia="cs-CZ"/>
              </w:rPr>
              <w:t>4 roky</w:t>
            </w:r>
          </w:p>
        </w:tc>
        <w:tc>
          <w:tcPr>
            <w:tcW w:w="958" w:type="dxa"/>
            <w:tcBorders>
              <w:top w:val="single" w:sz="4" w:space="0" w:color="auto"/>
              <w:left w:val="single" w:sz="4" w:space="0" w:color="auto"/>
              <w:bottom w:val="single" w:sz="4" w:space="0" w:color="auto"/>
              <w:right w:val="single" w:sz="4" w:space="0" w:color="auto"/>
            </w:tcBorders>
          </w:tcPr>
          <w:p w:rsidR="00827EE9" w:rsidRPr="001C1B20" w:rsidRDefault="00827EE9" w:rsidP="005659E1">
            <w:pPr>
              <w:rPr>
                <w:rFonts w:asciiTheme="minorHAnsi" w:hAnsiTheme="minorHAnsi"/>
                <w:lang w:eastAsia="cs-CZ"/>
              </w:rPr>
            </w:pPr>
          </w:p>
        </w:tc>
        <w:tc>
          <w:tcPr>
            <w:tcW w:w="1707" w:type="dxa"/>
            <w:tcBorders>
              <w:top w:val="nil"/>
              <w:left w:val="single" w:sz="4" w:space="0" w:color="auto"/>
              <w:bottom w:val="single" w:sz="4" w:space="0" w:color="auto"/>
              <w:right w:val="single" w:sz="4" w:space="0" w:color="auto"/>
            </w:tcBorders>
          </w:tcPr>
          <w:p w:rsidR="00827EE9" w:rsidRPr="001C1B20" w:rsidRDefault="00827EE9" w:rsidP="005659E1">
            <w:pPr>
              <w:rPr>
                <w:rFonts w:asciiTheme="minorHAnsi" w:hAnsiTheme="minorHAnsi"/>
                <w:lang w:eastAsia="cs-CZ"/>
              </w:rPr>
            </w:pPr>
          </w:p>
        </w:tc>
      </w:tr>
      <w:tr w:rsidR="00827EE9" w:rsidRPr="001C1B20" w:rsidTr="005659E1">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tcPr>
          <w:p w:rsidR="00827EE9" w:rsidRPr="001C1B20" w:rsidRDefault="00827EE9" w:rsidP="00827EE9">
            <w:pPr>
              <w:pStyle w:val="Odstavecseseznamem"/>
              <w:numPr>
                <w:ilvl w:val="0"/>
                <w:numId w:val="45"/>
              </w:numPr>
              <w:rPr>
                <w:rFonts w:asciiTheme="minorHAnsi" w:hAnsiTheme="minorHAnsi"/>
                <w:lang w:eastAsia="cs-CZ"/>
              </w:rPr>
            </w:pPr>
          </w:p>
        </w:tc>
        <w:tc>
          <w:tcPr>
            <w:tcW w:w="1317" w:type="dxa"/>
            <w:vMerge/>
            <w:tcBorders>
              <w:top w:val="nil"/>
              <w:left w:val="single" w:sz="4" w:space="0" w:color="auto"/>
              <w:bottom w:val="single" w:sz="4" w:space="0" w:color="auto"/>
              <w:right w:val="single" w:sz="4" w:space="0" w:color="auto"/>
            </w:tcBorders>
            <w:vAlign w:val="center"/>
            <w:hideMark/>
          </w:tcPr>
          <w:p w:rsidR="00827EE9" w:rsidRPr="001C1B20" w:rsidRDefault="00827EE9" w:rsidP="005659E1">
            <w:pPr>
              <w:rPr>
                <w:rFonts w:asciiTheme="minorHAnsi" w:hAnsiTheme="minorHAnsi"/>
                <w:lang w:eastAsia="cs-CZ"/>
              </w:rPr>
            </w:pPr>
          </w:p>
        </w:tc>
        <w:tc>
          <w:tcPr>
            <w:tcW w:w="3543" w:type="dxa"/>
            <w:tcBorders>
              <w:top w:val="nil"/>
              <w:left w:val="nil"/>
              <w:bottom w:val="single" w:sz="4" w:space="0" w:color="auto"/>
              <w:right w:val="single" w:sz="4" w:space="0" w:color="auto"/>
            </w:tcBorders>
            <w:shd w:val="clear" w:color="auto" w:fill="auto"/>
            <w:vAlign w:val="center"/>
            <w:hideMark/>
          </w:tcPr>
          <w:p w:rsidR="00827EE9" w:rsidRPr="001C1B20" w:rsidRDefault="00827EE9" w:rsidP="005659E1">
            <w:pPr>
              <w:spacing w:after="0" w:line="240" w:lineRule="auto"/>
              <w:rPr>
                <w:rFonts w:asciiTheme="minorHAnsi" w:hAnsiTheme="minorHAnsi"/>
                <w:lang w:eastAsia="cs-CZ"/>
              </w:rPr>
            </w:pPr>
            <w:r w:rsidRPr="001C1B20">
              <w:rPr>
                <w:rFonts w:asciiTheme="minorHAnsi" w:hAnsiTheme="minorHAnsi"/>
                <w:lang w:eastAsia="cs-CZ"/>
              </w:rPr>
              <w:t>Musí obsahovat i cenu veškerých náhradních dílů, práci a cestovní náklady technika</w:t>
            </w:r>
          </w:p>
        </w:tc>
        <w:tc>
          <w:tcPr>
            <w:tcW w:w="1426" w:type="dxa"/>
            <w:tcBorders>
              <w:top w:val="nil"/>
              <w:left w:val="nil"/>
              <w:bottom w:val="single" w:sz="4" w:space="0" w:color="auto"/>
              <w:right w:val="single" w:sz="4" w:space="0" w:color="auto"/>
            </w:tcBorders>
          </w:tcPr>
          <w:p w:rsidR="00827EE9" w:rsidRPr="001C1B20" w:rsidRDefault="00827EE9" w:rsidP="005659E1">
            <w:pPr>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827EE9" w:rsidRPr="001C1B20" w:rsidRDefault="00827EE9" w:rsidP="005659E1">
            <w:pPr>
              <w:rPr>
                <w:rFonts w:asciiTheme="minorHAnsi" w:hAnsiTheme="minorHAnsi"/>
                <w:lang w:eastAsia="cs-CZ"/>
              </w:rPr>
            </w:pPr>
          </w:p>
        </w:tc>
        <w:tc>
          <w:tcPr>
            <w:tcW w:w="1707" w:type="dxa"/>
            <w:tcBorders>
              <w:top w:val="nil"/>
              <w:left w:val="single" w:sz="4" w:space="0" w:color="auto"/>
              <w:bottom w:val="single" w:sz="4" w:space="0" w:color="auto"/>
              <w:right w:val="single" w:sz="4" w:space="0" w:color="auto"/>
            </w:tcBorders>
          </w:tcPr>
          <w:p w:rsidR="00827EE9" w:rsidRPr="001C1B20" w:rsidRDefault="00827EE9" w:rsidP="005659E1">
            <w:pPr>
              <w:rPr>
                <w:rFonts w:asciiTheme="minorHAnsi" w:hAnsiTheme="minorHAnsi"/>
                <w:lang w:eastAsia="cs-CZ"/>
              </w:rPr>
            </w:pPr>
          </w:p>
        </w:tc>
      </w:tr>
    </w:tbl>
    <w:p w:rsidR="0036074A" w:rsidRDefault="0036074A" w:rsidP="006A0911">
      <w:pPr>
        <w:rPr>
          <w:rFonts w:asciiTheme="minorHAnsi" w:hAnsiTheme="minorHAnsi"/>
        </w:rPr>
      </w:pPr>
    </w:p>
    <w:p w:rsidR="003B48E3" w:rsidRDefault="003B48E3" w:rsidP="003B48E3">
      <w:pPr>
        <w:pStyle w:val="erCOOLnadpis1cislovany"/>
        <w:numPr>
          <w:ilvl w:val="2"/>
          <w:numId w:val="8"/>
        </w:numPr>
        <w:ind w:right="567"/>
        <w:rPr>
          <w:rFonts w:asciiTheme="minorHAnsi" w:hAnsiTheme="minorHAnsi"/>
          <w:bCs w:val="0"/>
          <w:color w:val="00A6D6"/>
          <w:sz w:val="24"/>
          <w:szCs w:val="24"/>
          <w:lang w:val="cs-CZ"/>
        </w:rPr>
      </w:pPr>
      <w:bookmarkStart w:id="14" w:name="_Toc485882779"/>
      <w:proofErr w:type="spellStart"/>
      <w:r w:rsidRPr="001C1B20">
        <w:rPr>
          <w:rFonts w:asciiTheme="minorHAnsi" w:hAnsiTheme="minorHAnsi"/>
          <w:bCs w:val="0"/>
          <w:color w:val="00A6D6"/>
          <w:sz w:val="24"/>
          <w:szCs w:val="24"/>
          <w:lang w:val="cs-CZ"/>
        </w:rPr>
        <w:t>Core</w:t>
      </w:r>
      <w:proofErr w:type="spellEnd"/>
      <w:r w:rsidRPr="001C1B20">
        <w:rPr>
          <w:rFonts w:asciiTheme="minorHAnsi" w:hAnsiTheme="minorHAnsi"/>
          <w:bCs w:val="0"/>
          <w:color w:val="00A6D6"/>
          <w:sz w:val="24"/>
          <w:szCs w:val="24"/>
          <w:lang w:val="cs-CZ"/>
        </w:rPr>
        <w:t xml:space="preserve"> vrstva (</w:t>
      </w:r>
      <w:proofErr w:type="spellStart"/>
      <w:r w:rsidRPr="001C1B20">
        <w:rPr>
          <w:rFonts w:asciiTheme="minorHAnsi" w:hAnsiTheme="minorHAnsi"/>
          <w:bCs w:val="0"/>
          <w:color w:val="00A6D6"/>
          <w:sz w:val="24"/>
          <w:szCs w:val="24"/>
          <w:lang w:val="cs-CZ"/>
        </w:rPr>
        <w:t>Core</w:t>
      </w:r>
      <w:proofErr w:type="spellEnd"/>
      <w:r w:rsidRPr="001C1B20">
        <w:rPr>
          <w:rFonts w:asciiTheme="minorHAnsi" w:hAnsiTheme="minorHAnsi"/>
          <w:bCs w:val="0"/>
          <w:color w:val="00A6D6"/>
          <w:sz w:val="24"/>
          <w:szCs w:val="24"/>
          <w:lang w:val="cs-CZ"/>
        </w:rPr>
        <w:t xml:space="preserve"> </w:t>
      </w:r>
      <w:proofErr w:type="spellStart"/>
      <w:r w:rsidRPr="001C1B20">
        <w:rPr>
          <w:rFonts w:asciiTheme="minorHAnsi" w:hAnsiTheme="minorHAnsi"/>
          <w:bCs w:val="0"/>
          <w:color w:val="00A6D6"/>
          <w:sz w:val="24"/>
          <w:szCs w:val="24"/>
          <w:lang w:val="cs-CZ"/>
        </w:rPr>
        <w:t>Layer</w:t>
      </w:r>
      <w:proofErr w:type="spellEnd"/>
      <w:r w:rsidRPr="001C1B20">
        <w:rPr>
          <w:rFonts w:asciiTheme="minorHAnsi" w:hAnsiTheme="minorHAnsi"/>
          <w:bCs w:val="0"/>
          <w:color w:val="00A6D6"/>
          <w:sz w:val="24"/>
          <w:szCs w:val="24"/>
          <w:lang w:val="cs-CZ"/>
        </w:rPr>
        <w:t>)</w:t>
      </w:r>
      <w:bookmarkEnd w:id="14"/>
    </w:p>
    <w:p w:rsidR="008A6425" w:rsidRPr="008A6425" w:rsidRDefault="008A6425" w:rsidP="008A6425">
      <w:pPr>
        <w:pStyle w:val="erCOOLtext"/>
      </w:pPr>
    </w:p>
    <w:p w:rsidR="003B48E3" w:rsidRPr="001C1B20" w:rsidRDefault="003B48E3" w:rsidP="003B48E3">
      <w:pPr>
        <w:jc w:val="both"/>
        <w:rPr>
          <w:rFonts w:asciiTheme="minorHAnsi" w:hAnsiTheme="minorHAnsi"/>
        </w:rPr>
      </w:pPr>
      <w:r w:rsidRPr="001C1B20">
        <w:rPr>
          <w:rFonts w:asciiTheme="minorHAnsi" w:hAnsiTheme="minorHAnsi"/>
        </w:rPr>
        <w:t xml:space="preserve">Jako směrovače/přepínače CORE vrstvy v lokalitě A jsou již provozovány dva </w:t>
      </w:r>
      <w:proofErr w:type="spellStart"/>
      <w:r w:rsidRPr="001C1B20">
        <w:rPr>
          <w:rFonts w:asciiTheme="minorHAnsi" w:hAnsiTheme="minorHAnsi"/>
        </w:rPr>
        <w:t>stacky</w:t>
      </w:r>
      <w:proofErr w:type="spellEnd"/>
      <w:r w:rsidRPr="001C1B20">
        <w:rPr>
          <w:rFonts w:asciiTheme="minorHAnsi" w:hAnsiTheme="minorHAnsi"/>
        </w:rPr>
        <w:t xml:space="preserve"> složené vždy z dvojice přepínačů Cisco </w:t>
      </w:r>
      <w:proofErr w:type="spellStart"/>
      <w:r w:rsidRPr="001C1B20">
        <w:rPr>
          <w:rFonts w:asciiTheme="minorHAnsi" w:hAnsiTheme="minorHAnsi"/>
        </w:rPr>
        <w:t>Catalyst</w:t>
      </w:r>
      <w:proofErr w:type="spellEnd"/>
      <w:r w:rsidRPr="001C1B20">
        <w:rPr>
          <w:rFonts w:asciiTheme="minorHAnsi" w:hAnsiTheme="minorHAnsi"/>
        </w:rPr>
        <w:t xml:space="preserve"> WS-C3850-48T-E a WS-C3850-12S-E s IOS IP </w:t>
      </w:r>
      <w:proofErr w:type="spellStart"/>
      <w:r w:rsidRPr="001C1B20">
        <w:rPr>
          <w:rFonts w:asciiTheme="minorHAnsi" w:hAnsiTheme="minorHAnsi"/>
        </w:rPr>
        <w:t>Services</w:t>
      </w:r>
      <w:proofErr w:type="spellEnd"/>
      <w:r w:rsidRPr="001C1B20">
        <w:rPr>
          <w:rFonts w:asciiTheme="minorHAnsi" w:hAnsiTheme="minorHAnsi"/>
        </w:rPr>
        <w:t xml:space="preserve">, osazené 10Gb </w:t>
      </w:r>
      <w:proofErr w:type="spellStart"/>
      <w:r w:rsidRPr="001C1B20">
        <w:rPr>
          <w:rFonts w:asciiTheme="minorHAnsi" w:hAnsiTheme="minorHAnsi"/>
        </w:rPr>
        <w:t>Uplink</w:t>
      </w:r>
      <w:proofErr w:type="spellEnd"/>
      <w:r w:rsidRPr="001C1B20">
        <w:rPr>
          <w:rFonts w:asciiTheme="minorHAnsi" w:hAnsiTheme="minorHAnsi"/>
        </w:rPr>
        <w:t xml:space="preserve"> porty.</w:t>
      </w:r>
    </w:p>
    <w:p w:rsidR="003B48E3" w:rsidRPr="001C1B20" w:rsidRDefault="003B48E3" w:rsidP="003B48E3">
      <w:pPr>
        <w:jc w:val="both"/>
        <w:rPr>
          <w:rFonts w:asciiTheme="minorHAnsi" w:hAnsiTheme="minorHAnsi"/>
        </w:rPr>
      </w:pPr>
      <w:proofErr w:type="spellStart"/>
      <w:r w:rsidRPr="001C1B20">
        <w:rPr>
          <w:rFonts w:asciiTheme="minorHAnsi" w:hAnsiTheme="minorHAnsi"/>
        </w:rPr>
        <w:t>Core</w:t>
      </w:r>
      <w:proofErr w:type="spellEnd"/>
      <w:r w:rsidRPr="001C1B20">
        <w:rPr>
          <w:rFonts w:asciiTheme="minorHAnsi" w:hAnsiTheme="minorHAnsi"/>
        </w:rPr>
        <w:t xml:space="preserve"> vrstva v sekundární lokalitě bude vytvořena dvěma přepínači propojenými ve </w:t>
      </w:r>
      <w:proofErr w:type="spellStart"/>
      <w:r w:rsidRPr="001C1B20">
        <w:rPr>
          <w:rFonts w:asciiTheme="minorHAnsi" w:hAnsiTheme="minorHAnsi"/>
        </w:rPr>
        <w:t>stacku</w:t>
      </w:r>
      <w:proofErr w:type="spellEnd"/>
      <w:r w:rsidRPr="001C1B20">
        <w:rPr>
          <w:rFonts w:asciiTheme="minorHAnsi" w:hAnsiTheme="minorHAnsi"/>
        </w:rPr>
        <w:t xml:space="preserve">, nebo v </w:t>
      </w:r>
      <w:proofErr w:type="spellStart"/>
      <w:r w:rsidRPr="001C1B20">
        <w:rPr>
          <w:rFonts w:asciiTheme="minorHAnsi" w:hAnsiTheme="minorHAnsi"/>
        </w:rPr>
        <w:t>chassí</w:t>
      </w:r>
      <w:proofErr w:type="spellEnd"/>
      <w:r w:rsidRPr="001C1B20">
        <w:rPr>
          <w:rFonts w:asciiTheme="minorHAnsi" w:hAnsiTheme="minorHAnsi"/>
        </w:rPr>
        <w:t xml:space="preserve"> pro zajištění konektivity i propojení s lokalitou A v dostatečné kapacitě na bázi 10 Gigabit </w:t>
      </w:r>
      <w:proofErr w:type="spellStart"/>
      <w:r w:rsidRPr="001C1B20">
        <w:rPr>
          <w:rFonts w:asciiTheme="minorHAnsi" w:hAnsiTheme="minorHAnsi"/>
        </w:rPr>
        <w:t>Ethernetu</w:t>
      </w:r>
      <w:proofErr w:type="spellEnd"/>
      <w:r w:rsidRPr="001C1B20">
        <w:rPr>
          <w:rFonts w:asciiTheme="minorHAnsi" w:hAnsiTheme="minorHAnsi"/>
        </w:rPr>
        <w:t>.</w:t>
      </w:r>
    </w:p>
    <w:p w:rsidR="006A0911" w:rsidRDefault="006A0911" w:rsidP="006A0911">
      <w:pPr>
        <w:rPr>
          <w:rFonts w:asciiTheme="minorHAnsi" w:hAnsiTheme="minorHAnsi"/>
        </w:rPr>
      </w:pPr>
    </w:p>
    <w:p w:rsidR="00A20147" w:rsidRDefault="00A20147" w:rsidP="006A0911">
      <w:pPr>
        <w:rPr>
          <w:rFonts w:asciiTheme="minorHAnsi" w:hAnsiTheme="minorHAnsi"/>
        </w:rPr>
      </w:pPr>
    </w:p>
    <w:p w:rsidR="00D45A22" w:rsidRPr="001C1B20" w:rsidRDefault="00D45A22" w:rsidP="006A0911">
      <w:pPr>
        <w:rPr>
          <w:rFonts w:asciiTheme="minorHAnsi" w:hAnsiTheme="minorHAnsi"/>
        </w:rPr>
      </w:pPr>
    </w:p>
    <w:p w:rsidR="006A0911" w:rsidRPr="008A6425" w:rsidRDefault="006A0911" w:rsidP="0036074A">
      <w:pPr>
        <w:pStyle w:val="Odstavecseseznamem"/>
        <w:numPr>
          <w:ilvl w:val="0"/>
          <w:numId w:val="18"/>
        </w:numPr>
        <w:spacing w:line="276" w:lineRule="auto"/>
        <w:rPr>
          <w:rFonts w:asciiTheme="minorHAnsi" w:hAnsiTheme="minorHAnsi"/>
          <w:b/>
        </w:rPr>
      </w:pPr>
      <w:bookmarkStart w:id="15" w:name="_Toc478044038"/>
      <w:r w:rsidRPr="008A6425">
        <w:rPr>
          <w:rFonts w:asciiTheme="minorHAnsi" w:hAnsiTheme="minorHAnsi"/>
          <w:b/>
        </w:rPr>
        <w:lastRenderedPageBreak/>
        <w:t>Rozšíření CORE vrstvy v lokalitě A</w:t>
      </w:r>
      <w:bookmarkEnd w:id="15"/>
    </w:p>
    <w:tbl>
      <w:tblPr>
        <w:tblW w:w="10797" w:type="dxa"/>
        <w:tblInd w:w="55" w:type="dxa"/>
        <w:tblCellMar>
          <w:left w:w="70" w:type="dxa"/>
          <w:right w:w="70" w:type="dxa"/>
        </w:tblCellMar>
        <w:tblLook w:val="04A0" w:firstRow="1" w:lastRow="0" w:firstColumn="1" w:lastColumn="0" w:noHBand="0" w:noVBand="1"/>
      </w:tblPr>
      <w:tblGrid>
        <w:gridCol w:w="574"/>
        <w:gridCol w:w="6617"/>
        <w:gridCol w:w="2180"/>
        <w:gridCol w:w="1426"/>
      </w:tblGrid>
      <w:tr w:rsidR="00D62FC3" w:rsidRPr="001C1B20" w:rsidTr="00370500">
        <w:trPr>
          <w:gridAfter w:val="1"/>
          <w:wAfter w:w="1426" w:type="dxa"/>
          <w:trHeight w:val="1020"/>
          <w:tblHeader/>
        </w:trPr>
        <w:tc>
          <w:tcPr>
            <w:tcW w:w="574"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D62FC3" w:rsidRPr="001C1B20" w:rsidRDefault="00D62FC3" w:rsidP="00B353F4">
            <w:pPr>
              <w:rPr>
                <w:rFonts w:asciiTheme="minorHAnsi" w:hAnsiTheme="minorHAnsi"/>
                <w:lang w:eastAsia="cs-CZ"/>
              </w:rPr>
            </w:pPr>
          </w:p>
        </w:tc>
        <w:tc>
          <w:tcPr>
            <w:tcW w:w="6617" w:type="dxa"/>
            <w:tcBorders>
              <w:top w:val="single" w:sz="4" w:space="0" w:color="auto"/>
              <w:left w:val="nil"/>
              <w:bottom w:val="single" w:sz="4" w:space="0" w:color="auto"/>
              <w:right w:val="single" w:sz="4" w:space="0" w:color="000000"/>
            </w:tcBorders>
            <w:shd w:val="clear" w:color="000000" w:fill="DCE6F1"/>
            <w:hideMark/>
          </w:tcPr>
          <w:p w:rsidR="00D62FC3" w:rsidRPr="001C1B20" w:rsidRDefault="00D62FC3" w:rsidP="00B353F4">
            <w:pPr>
              <w:jc w:val="center"/>
              <w:rPr>
                <w:rFonts w:asciiTheme="minorHAnsi" w:hAnsiTheme="minorHAnsi"/>
                <w:lang w:eastAsia="cs-CZ"/>
              </w:rPr>
            </w:pPr>
            <w:r w:rsidRPr="001C1B20">
              <w:rPr>
                <w:rFonts w:asciiTheme="minorHAnsi" w:hAnsiTheme="minorHAnsi"/>
                <w:lang w:eastAsia="cs-CZ"/>
              </w:rPr>
              <w:t>Požadavek, vlastnost</w:t>
            </w:r>
          </w:p>
        </w:tc>
        <w:tc>
          <w:tcPr>
            <w:tcW w:w="2180" w:type="dxa"/>
            <w:tcBorders>
              <w:top w:val="single" w:sz="4" w:space="0" w:color="auto"/>
              <w:left w:val="nil"/>
              <w:bottom w:val="single" w:sz="4" w:space="0" w:color="auto"/>
              <w:right w:val="single" w:sz="4" w:space="0" w:color="auto"/>
            </w:tcBorders>
            <w:shd w:val="clear" w:color="000000" w:fill="DCE6F1"/>
          </w:tcPr>
          <w:p w:rsidR="00D62FC3" w:rsidRPr="001C1B20" w:rsidRDefault="00D62FC3" w:rsidP="00B353F4">
            <w:pPr>
              <w:jc w:val="center"/>
              <w:rPr>
                <w:rFonts w:asciiTheme="minorHAnsi" w:hAnsiTheme="minorHAnsi"/>
                <w:lang w:eastAsia="cs-CZ"/>
              </w:rPr>
            </w:pPr>
            <w:r w:rsidRPr="001C1B20">
              <w:rPr>
                <w:rFonts w:asciiTheme="minorHAnsi" w:hAnsiTheme="minorHAnsi"/>
                <w:lang w:eastAsia="cs-CZ"/>
              </w:rPr>
              <w:t>Minimální hodnoty</w:t>
            </w:r>
          </w:p>
          <w:p w:rsidR="00D62FC3" w:rsidRPr="001C1B20" w:rsidRDefault="00D62FC3" w:rsidP="00B353F4">
            <w:pPr>
              <w:jc w:val="center"/>
              <w:rPr>
                <w:rFonts w:asciiTheme="minorHAnsi" w:hAnsiTheme="minorHAnsi"/>
                <w:lang w:eastAsia="cs-CZ"/>
              </w:rPr>
            </w:pPr>
            <w:r w:rsidRPr="001C1B20">
              <w:rPr>
                <w:rFonts w:asciiTheme="minorHAnsi" w:hAnsiTheme="minorHAnsi"/>
                <w:lang w:eastAsia="cs-CZ"/>
              </w:rPr>
              <w:t xml:space="preserve">Mandatorní – </w:t>
            </w:r>
            <w:r w:rsidRPr="001C1B20">
              <w:rPr>
                <w:rFonts w:asciiTheme="minorHAnsi" w:hAnsiTheme="minorHAnsi"/>
                <w:b/>
                <w:lang w:eastAsia="cs-CZ"/>
              </w:rPr>
              <w:t>M</w:t>
            </w:r>
          </w:p>
        </w:tc>
      </w:tr>
      <w:tr w:rsidR="00D62FC3" w:rsidRPr="001C1B20" w:rsidTr="00370500">
        <w:trPr>
          <w:gridAfter w:val="1"/>
          <w:wAfter w:w="1426" w:type="dxa"/>
          <w:trHeight w:val="435"/>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FC3" w:rsidRPr="001C1B20" w:rsidRDefault="00D62FC3" w:rsidP="00F60C05">
            <w:pPr>
              <w:pStyle w:val="Odstavecseseznamem"/>
              <w:numPr>
                <w:ilvl w:val="0"/>
                <w:numId w:val="22"/>
              </w:numPr>
              <w:rPr>
                <w:rFonts w:asciiTheme="minorHAnsi" w:hAnsiTheme="minorHAnsi"/>
                <w:lang w:eastAsia="cs-CZ"/>
              </w:rPr>
            </w:pPr>
          </w:p>
        </w:tc>
        <w:tc>
          <w:tcPr>
            <w:tcW w:w="6617" w:type="dxa"/>
            <w:tcBorders>
              <w:top w:val="single" w:sz="4" w:space="0" w:color="auto"/>
              <w:left w:val="nil"/>
              <w:bottom w:val="single" w:sz="4" w:space="0" w:color="auto"/>
              <w:right w:val="single" w:sz="4" w:space="0" w:color="auto"/>
            </w:tcBorders>
            <w:shd w:val="clear" w:color="auto" w:fill="auto"/>
            <w:noWrap/>
            <w:vAlign w:val="center"/>
            <w:hideMark/>
          </w:tcPr>
          <w:p w:rsidR="00D62FC3" w:rsidRPr="000156FC" w:rsidRDefault="00D62FC3" w:rsidP="00D62FC3">
            <w:pPr>
              <w:spacing w:after="0" w:line="240" w:lineRule="auto"/>
              <w:rPr>
                <w:rFonts w:asciiTheme="minorHAnsi" w:hAnsiTheme="minorHAnsi"/>
                <w:lang w:eastAsia="cs-CZ"/>
              </w:rPr>
            </w:pPr>
            <w:r w:rsidRPr="000156FC">
              <w:rPr>
                <w:rFonts w:asciiTheme="minorHAnsi" w:hAnsiTheme="minorHAnsi"/>
              </w:rPr>
              <w:t xml:space="preserve">Cisco </w:t>
            </w:r>
            <w:proofErr w:type="spellStart"/>
            <w:r w:rsidRPr="000156FC">
              <w:rPr>
                <w:rFonts w:asciiTheme="minorHAnsi" w:hAnsiTheme="minorHAnsi"/>
              </w:rPr>
              <w:t>Catalyst</w:t>
            </w:r>
            <w:proofErr w:type="spellEnd"/>
            <w:r w:rsidRPr="000156FC">
              <w:rPr>
                <w:rFonts w:asciiTheme="minorHAnsi" w:hAnsiTheme="minorHAnsi"/>
              </w:rPr>
              <w:t xml:space="preserve"> 3850 2 x 10GE Network Module – C3850-NM-2</w:t>
            </w:r>
          </w:p>
        </w:tc>
        <w:tc>
          <w:tcPr>
            <w:tcW w:w="2180" w:type="dxa"/>
            <w:tcBorders>
              <w:top w:val="single" w:sz="4" w:space="0" w:color="auto"/>
              <w:left w:val="nil"/>
              <w:bottom w:val="single" w:sz="4" w:space="0" w:color="auto"/>
              <w:right w:val="single" w:sz="4" w:space="0" w:color="auto"/>
            </w:tcBorders>
            <w:vAlign w:val="bottom"/>
          </w:tcPr>
          <w:p w:rsidR="00D62FC3" w:rsidRPr="000156FC" w:rsidRDefault="00D62FC3" w:rsidP="00B353F4">
            <w:pPr>
              <w:jc w:val="center"/>
              <w:rPr>
                <w:rFonts w:asciiTheme="minorHAnsi" w:hAnsiTheme="minorHAnsi"/>
                <w:lang w:eastAsia="cs-CZ"/>
              </w:rPr>
            </w:pPr>
            <w:r w:rsidRPr="000156FC">
              <w:rPr>
                <w:rFonts w:asciiTheme="minorHAnsi" w:hAnsiTheme="minorHAnsi"/>
                <w:lang w:eastAsia="cs-CZ"/>
              </w:rPr>
              <w:t>2 kusy</w:t>
            </w:r>
          </w:p>
        </w:tc>
      </w:tr>
      <w:tr w:rsidR="00D62FC3" w:rsidRPr="001C1B20" w:rsidTr="00370500">
        <w:trPr>
          <w:gridAfter w:val="1"/>
          <w:wAfter w:w="1426" w:type="dxa"/>
          <w:trHeight w:val="616"/>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FC3" w:rsidRPr="001C1B20" w:rsidRDefault="00D62FC3" w:rsidP="00F60C05">
            <w:pPr>
              <w:pStyle w:val="Odstavecseseznamem"/>
              <w:numPr>
                <w:ilvl w:val="0"/>
                <w:numId w:val="22"/>
              </w:numPr>
              <w:rPr>
                <w:rFonts w:asciiTheme="minorHAnsi" w:hAnsiTheme="minorHAnsi"/>
                <w:lang w:eastAsia="cs-CZ"/>
              </w:rPr>
            </w:pPr>
          </w:p>
        </w:tc>
        <w:tc>
          <w:tcPr>
            <w:tcW w:w="6617" w:type="dxa"/>
            <w:tcBorders>
              <w:top w:val="single" w:sz="4" w:space="0" w:color="auto"/>
              <w:left w:val="nil"/>
              <w:bottom w:val="single" w:sz="4" w:space="0" w:color="auto"/>
              <w:right w:val="single" w:sz="4" w:space="0" w:color="auto"/>
            </w:tcBorders>
            <w:shd w:val="clear" w:color="auto" w:fill="auto"/>
            <w:noWrap/>
            <w:vAlign w:val="center"/>
          </w:tcPr>
          <w:p w:rsidR="00D62FC3" w:rsidRPr="001C1B20" w:rsidRDefault="00D62FC3" w:rsidP="00D62FC3">
            <w:pPr>
              <w:spacing w:after="0" w:line="240" w:lineRule="auto"/>
              <w:rPr>
                <w:rFonts w:asciiTheme="minorHAnsi" w:hAnsiTheme="minorHAnsi"/>
              </w:rPr>
            </w:pPr>
            <w:r w:rsidRPr="001C1B20">
              <w:rPr>
                <w:rFonts w:asciiTheme="minorHAnsi" w:hAnsiTheme="minorHAnsi"/>
              </w:rPr>
              <w:t>1000BASE-SX SFP transceiver module, MMF, 850nm, DOM – GLC-SX-MMD</w:t>
            </w:r>
          </w:p>
        </w:tc>
        <w:tc>
          <w:tcPr>
            <w:tcW w:w="2180" w:type="dxa"/>
            <w:tcBorders>
              <w:top w:val="single" w:sz="4" w:space="0" w:color="auto"/>
              <w:left w:val="nil"/>
              <w:bottom w:val="single" w:sz="4" w:space="0" w:color="auto"/>
              <w:right w:val="single" w:sz="4" w:space="0" w:color="auto"/>
            </w:tcBorders>
            <w:vAlign w:val="bottom"/>
          </w:tcPr>
          <w:p w:rsidR="00D62FC3" w:rsidRPr="001C1B20" w:rsidRDefault="00D62FC3" w:rsidP="00B353F4">
            <w:pPr>
              <w:jc w:val="center"/>
              <w:rPr>
                <w:rFonts w:asciiTheme="minorHAnsi" w:hAnsiTheme="minorHAnsi"/>
                <w:lang w:eastAsia="cs-CZ"/>
              </w:rPr>
            </w:pPr>
            <w:r w:rsidRPr="001C1B20">
              <w:rPr>
                <w:rFonts w:asciiTheme="minorHAnsi" w:hAnsiTheme="minorHAnsi"/>
                <w:lang w:eastAsia="cs-CZ"/>
              </w:rPr>
              <w:t>4 kusy</w:t>
            </w:r>
          </w:p>
        </w:tc>
      </w:tr>
      <w:tr w:rsidR="00D62FC3" w:rsidRPr="001C1B20" w:rsidTr="00370500">
        <w:trPr>
          <w:gridAfter w:val="1"/>
          <w:wAfter w:w="1426" w:type="dxa"/>
          <w:trHeight w:val="543"/>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FC3" w:rsidRPr="001C1B20" w:rsidRDefault="00D62FC3" w:rsidP="00F60C05">
            <w:pPr>
              <w:pStyle w:val="Odstavecseseznamem"/>
              <w:numPr>
                <w:ilvl w:val="0"/>
                <w:numId w:val="22"/>
              </w:numPr>
              <w:rPr>
                <w:rFonts w:asciiTheme="minorHAnsi" w:hAnsiTheme="minorHAnsi"/>
                <w:lang w:eastAsia="cs-CZ"/>
              </w:rPr>
            </w:pPr>
          </w:p>
        </w:tc>
        <w:tc>
          <w:tcPr>
            <w:tcW w:w="6617" w:type="dxa"/>
            <w:tcBorders>
              <w:top w:val="single" w:sz="4" w:space="0" w:color="auto"/>
              <w:left w:val="nil"/>
              <w:bottom w:val="single" w:sz="4" w:space="0" w:color="auto"/>
              <w:right w:val="single" w:sz="4" w:space="0" w:color="auto"/>
            </w:tcBorders>
            <w:shd w:val="clear" w:color="auto" w:fill="auto"/>
            <w:noWrap/>
            <w:vAlign w:val="center"/>
          </w:tcPr>
          <w:p w:rsidR="00D62FC3" w:rsidRPr="001C1B20" w:rsidRDefault="00D62FC3" w:rsidP="00D62FC3">
            <w:pPr>
              <w:spacing w:after="0" w:line="240" w:lineRule="auto"/>
              <w:rPr>
                <w:rFonts w:asciiTheme="minorHAnsi" w:hAnsiTheme="minorHAnsi"/>
              </w:rPr>
            </w:pPr>
            <w:r w:rsidRPr="001C1B20">
              <w:rPr>
                <w:rFonts w:asciiTheme="minorHAnsi" w:hAnsiTheme="minorHAnsi"/>
              </w:rPr>
              <w:t xml:space="preserve">10GBASE-SR SFP Module, </w:t>
            </w:r>
            <w:proofErr w:type="spellStart"/>
            <w:r w:rsidRPr="001C1B20">
              <w:rPr>
                <w:rFonts w:asciiTheme="minorHAnsi" w:hAnsiTheme="minorHAnsi"/>
              </w:rPr>
              <w:t>Enterprise-Class</w:t>
            </w:r>
            <w:proofErr w:type="spellEnd"/>
            <w:r w:rsidRPr="001C1B20">
              <w:rPr>
                <w:rFonts w:asciiTheme="minorHAnsi" w:hAnsiTheme="minorHAnsi"/>
              </w:rPr>
              <w:t xml:space="preserve"> – SFP-10G-SR-S</w:t>
            </w:r>
          </w:p>
        </w:tc>
        <w:tc>
          <w:tcPr>
            <w:tcW w:w="2180" w:type="dxa"/>
            <w:tcBorders>
              <w:top w:val="single" w:sz="4" w:space="0" w:color="auto"/>
              <w:left w:val="nil"/>
              <w:bottom w:val="single" w:sz="4" w:space="0" w:color="auto"/>
              <w:right w:val="single" w:sz="4" w:space="0" w:color="auto"/>
            </w:tcBorders>
            <w:vAlign w:val="bottom"/>
          </w:tcPr>
          <w:p w:rsidR="00D62FC3" w:rsidRPr="001C1B20" w:rsidRDefault="00D62FC3" w:rsidP="00B353F4">
            <w:pPr>
              <w:jc w:val="center"/>
              <w:rPr>
                <w:rFonts w:asciiTheme="minorHAnsi" w:hAnsiTheme="minorHAnsi"/>
                <w:lang w:eastAsia="cs-CZ"/>
              </w:rPr>
            </w:pPr>
            <w:r w:rsidRPr="005F4C7B">
              <w:rPr>
                <w:rFonts w:asciiTheme="minorHAnsi" w:hAnsiTheme="minorHAnsi"/>
                <w:lang w:eastAsia="cs-CZ"/>
              </w:rPr>
              <w:t>2 kusy</w:t>
            </w:r>
          </w:p>
        </w:tc>
      </w:tr>
      <w:tr w:rsidR="00D62FC3" w:rsidRPr="001C1B20" w:rsidTr="00370500">
        <w:trPr>
          <w:gridAfter w:val="1"/>
          <w:wAfter w:w="1426" w:type="dxa"/>
          <w:trHeight w:val="504"/>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FC3" w:rsidRPr="001C1B20" w:rsidRDefault="00D62FC3" w:rsidP="00F60C05">
            <w:pPr>
              <w:pStyle w:val="Odstavecseseznamem"/>
              <w:numPr>
                <w:ilvl w:val="0"/>
                <w:numId w:val="22"/>
              </w:numPr>
              <w:rPr>
                <w:rFonts w:asciiTheme="minorHAnsi" w:hAnsiTheme="minorHAnsi"/>
                <w:lang w:eastAsia="cs-CZ"/>
              </w:rPr>
            </w:pPr>
          </w:p>
        </w:tc>
        <w:tc>
          <w:tcPr>
            <w:tcW w:w="6617" w:type="dxa"/>
            <w:tcBorders>
              <w:top w:val="single" w:sz="4" w:space="0" w:color="auto"/>
              <w:left w:val="nil"/>
              <w:bottom w:val="single" w:sz="4" w:space="0" w:color="auto"/>
              <w:right w:val="single" w:sz="4" w:space="0" w:color="auto"/>
            </w:tcBorders>
            <w:shd w:val="clear" w:color="auto" w:fill="auto"/>
            <w:noWrap/>
            <w:vAlign w:val="center"/>
          </w:tcPr>
          <w:p w:rsidR="00D62FC3" w:rsidRPr="001C1B20" w:rsidRDefault="00D62FC3" w:rsidP="00D62FC3">
            <w:pPr>
              <w:spacing w:after="0" w:line="240" w:lineRule="auto"/>
              <w:rPr>
                <w:rFonts w:asciiTheme="minorHAnsi" w:hAnsiTheme="minorHAnsi"/>
              </w:rPr>
            </w:pPr>
            <w:r w:rsidRPr="001C1B20">
              <w:rPr>
                <w:rFonts w:asciiTheme="minorHAnsi" w:hAnsiTheme="minorHAnsi"/>
              </w:rPr>
              <w:t>10GBASE-LRM SFP Module – SFP-10G-LRM</w:t>
            </w:r>
          </w:p>
        </w:tc>
        <w:tc>
          <w:tcPr>
            <w:tcW w:w="2180" w:type="dxa"/>
            <w:tcBorders>
              <w:top w:val="single" w:sz="4" w:space="0" w:color="auto"/>
              <w:left w:val="nil"/>
              <w:bottom w:val="single" w:sz="4" w:space="0" w:color="auto"/>
              <w:right w:val="single" w:sz="4" w:space="0" w:color="auto"/>
            </w:tcBorders>
            <w:vAlign w:val="bottom"/>
          </w:tcPr>
          <w:p w:rsidR="00D62FC3" w:rsidRPr="001C1B20" w:rsidRDefault="00D62FC3" w:rsidP="00B353F4">
            <w:pPr>
              <w:jc w:val="center"/>
              <w:rPr>
                <w:rFonts w:asciiTheme="minorHAnsi" w:hAnsiTheme="minorHAnsi"/>
                <w:lang w:eastAsia="cs-CZ"/>
              </w:rPr>
            </w:pPr>
            <w:r w:rsidRPr="000156FC">
              <w:rPr>
                <w:rFonts w:asciiTheme="minorHAnsi" w:hAnsiTheme="minorHAnsi"/>
                <w:lang w:eastAsia="cs-CZ"/>
              </w:rPr>
              <w:t>2 kusy</w:t>
            </w:r>
          </w:p>
        </w:tc>
      </w:tr>
      <w:tr w:rsidR="00D62FC3" w:rsidRPr="001C1B20" w:rsidTr="00370500">
        <w:trPr>
          <w:gridAfter w:val="1"/>
          <w:wAfter w:w="1426" w:type="dxa"/>
          <w:trHeight w:val="504"/>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FC3" w:rsidRPr="001C1B20" w:rsidRDefault="00D62FC3" w:rsidP="00F60C05">
            <w:pPr>
              <w:pStyle w:val="Odstavecseseznamem"/>
              <w:numPr>
                <w:ilvl w:val="0"/>
                <w:numId w:val="22"/>
              </w:numPr>
              <w:rPr>
                <w:rFonts w:asciiTheme="minorHAnsi" w:hAnsiTheme="minorHAnsi"/>
                <w:lang w:eastAsia="cs-CZ"/>
              </w:rPr>
            </w:pPr>
          </w:p>
        </w:tc>
        <w:tc>
          <w:tcPr>
            <w:tcW w:w="6617" w:type="dxa"/>
            <w:tcBorders>
              <w:top w:val="single" w:sz="4" w:space="0" w:color="auto"/>
              <w:left w:val="nil"/>
              <w:bottom w:val="single" w:sz="4" w:space="0" w:color="auto"/>
              <w:right w:val="single" w:sz="4" w:space="0" w:color="auto"/>
            </w:tcBorders>
            <w:shd w:val="clear" w:color="auto" w:fill="auto"/>
            <w:noWrap/>
            <w:vAlign w:val="center"/>
          </w:tcPr>
          <w:p w:rsidR="00D62FC3" w:rsidRPr="001C1B20" w:rsidRDefault="00D62FC3" w:rsidP="00D62FC3">
            <w:pPr>
              <w:spacing w:after="0" w:line="240" w:lineRule="auto"/>
              <w:rPr>
                <w:rFonts w:asciiTheme="minorHAnsi" w:hAnsiTheme="minorHAnsi"/>
              </w:rPr>
            </w:pPr>
            <w:r w:rsidRPr="001C1B20">
              <w:rPr>
                <w:rFonts w:asciiTheme="minorHAnsi" w:hAnsiTheme="minorHAnsi"/>
              </w:rPr>
              <w:t xml:space="preserve">Kvůli kompatibilitě a záruce se připouští pouze originální moduly dodávané výrobcem </w:t>
            </w:r>
            <w:proofErr w:type="spellStart"/>
            <w:r w:rsidRPr="001C1B20">
              <w:rPr>
                <w:rFonts w:asciiTheme="minorHAnsi" w:hAnsiTheme="minorHAnsi"/>
              </w:rPr>
              <w:t>switche</w:t>
            </w:r>
            <w:proofErr w:type="spellEnd"/>
          </w:p>
        </w:tc>
        <w:tc>
          <w:tcPr>
            <w:tcW w:w="2180" w:type="dxa"/>
            <w:tcBorders>
              <w:top w:val="single" w:sz="4" w:space="0" w:color="auto"/>
              <w:left w:val="nil"/>
              <w:bottom w:val="single" w:sz="4" w:space="0" w:color="auto"/>
              <w:right w:val="single" w:sz="4" w:space="0" w:color="auto"/>
            </w:tcBorders>
            <w:vAlign w:val="bottom"/>
          </w:tcPr>
          <w:p w:rsidR="00D62FC3" w:rsidRPr="001C1B20" w:rsidRDefault="00D62FC3" w:rsidP="00B353F4">
            <w:pPr>
              <w:jc w:val="center"/>
              <w:rPr>
                <w:rFonts w:asciiTheme="minorHAnsi" w:hAnsiTheme="minorHAnsi"/>
                <w:b/>
                <w:lang w:eastAsia="cs-CZ"/>
              </w:rPr>
            </w:pPr>
            <w:r w:rsidRPr="001C1B20">
              <w:rPr>
                <w:rFonts w:asciiTheme="minorHAnsi" w:hAnsiTheme="minorHAnsi"/>
                <w:b/>
                <w:lang w:eastAsia="cs-CZ"/>
              </w:rPr>
              <w:t>M</w:t>
            </w:r>
          </w:p>
        </w:tc>
      </w:tr>
      <w:tr w:rsidR="00370500" w:rsidRPr="001C1B20" w:rsidTr="00370500">
        <w:trPr>
          <w:trHeight w:val="504"/>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500" w:rsidRPr="001C1B20" w:rsidRDefault="00370500" w:rsidP="00370500">
            <w:pPr>
              <w:pStyle w:val="Odstavecseseznamem"/>
              <w:numPr>
                <w:ilvl w:val="0"/>
                <w:numId w:val="22"/>
              </w:numPr>
              <w:rPr>
                <w:rFonts w:asciiTheme="minorHAnsi" w:hAnsiTheme="minorHAnsi"/>
                <w:lang w:eastAsia="cs-CZ"/>
              </w:rPr>
            </w:pPr>
          </w:p>
        </w:tc>
        <w:tc>
          <w:tcPr>
            <w:tcW w:w="6617" w:type="dxa"/>
            <w:tcBorders>
              <w:top w:val="single" w:sz="4" w:space="0" w:color="auto"/>
              <w:left w:val="nil"/>
              <w:bottom w:val="single" w:sz="4" w:space="0" w:color="auto"/>
              <w:right w:val="single" w:sz="4" w:space="0" w:color="auto"/>
            </w:tcBorders>
            <w:shd w:val="clear" w:color="auto" w:fill="auto"/>
            <w:noWrap/>
            <w:vAlign w:val="center"/>
          </w:tcPr>
          <w:p w:rsidR="00370500" w:rsidRPr="001C1B20" w:rsidRDefault="00370500" w:rsidP="00370500">
            <w:pPr>
              <w:spacing w:after="0" w:line="240" w:lineRule="auto"/>
              <w:rPr>
                <w:rFonts w:asciiTheme="minorHAnsi" w:hAnsiTheme="minorHAnsi"/>
              </w:rPr>
            </w:pPr>
            <w:r w:rsidRPr="00113796">
              <w:rPr>
                <w:rFonts w:asciiTheme="minorHAnsi" w:hAnsiTheme="minorHAnsi"/>
                <w:lang w:eastAsia="cs-CZ"/>
              </w:rPr>
              <w:t xml:space="preserve">Včetně veškeré kabeláže odpovídající </w:t>
            </w:r>
            <w:r w:rsidR="000068BB" w:rsidRPr="00113796">
              <w:rPr>
                <w:rFonts w:asciiTheme="minorHAnsi" w:hAnsiTheme="minorHAnsi"/>
                <w:lang w:eastAsia="cs-CZ"/>
              </w:rPr>
              <w:t xml:space="preserve">rozhraním a </w:t>
            </w:r>
            <w:r w:rsidRPr="00113796">
              <w:rPr>
                <w:rFonts w:asciiTheme="minorHAnsi" w:hAnsiTheme="minorHAnsi"/>
                <w:lang w:eastAsia="cs-CZ"/>
              </w:rPr>
              <w:t>počtu dodávaných portů</w:t>
            </w:r>
          </w:p>
        </w:tc>
        <w:tc>
          <w:tcPr>
            <w:tcW w:w="2180" w:type="dxa"/>
            <w:tcBorders>
              <w:top w:val="single" w:sz="4" w:space="0" w:color="auto"/>
              <w:left w:val="nil"/>
              <w:bottom w:val="single" w:sz="4" w:space="0" w:color="auto"/>
              <w:right w:val="single" w:sz="4" w:space="0" w:color="auto"/>
            </w:tcBorders>
            <w:vAlign w:val="center"/>
          </w:tcPr>
          <w:p w:rsidR="00370500" w:rsidRPr="001C1B20" w:rsidRDefault="00370500" w:rsidP="00370500">
            <w:pPr>
              <w:jc w:val="center"/>
              <w:rPr>
                <w:rFonts w:asciiTheme="minorHAnsi" w:hAnsiTheme="minorHAnsi"/>
                <w:b/>
                <w:lang w:eastAsia="cs-CZ"/>
              </w:rPr>
            </w:pPr>
            <w:r>
              <w:rPr>
                <w:rFonts w:asciiTheme="minorHAnsi" w:hAnsiTheme="minorHAnsi"/>
                <w:b/>
                <w:lang w:eastAsia="cs-CZ"/>
              </w:rPr>
              <w:t>M</w:t>
            </w:r>
          </w:p>
        </w:tc>
        <w:tc>
          <w:tcPr>
            <w:tcW w:w="1426" w:type="dxa"/>
          </w:tcPr>
          <w:p w:rsidR="00370500" w:rsidRPr="001C1B20" w:rsidRDefault="00370500" w:rsidP="00370500"/>
        </w:tc>
      </w:tr>
    </w:tbl>
    <w:p w:rsidR="003A22A1" w:rsidRPr="001C1B20" w:rsidRDefault="003A22A1" w:rsidP="006A0911">
      <w:pPr>
        <w:rPr>
          <w:rFonts w:asciiTheme="minorHAnsi" w:hAnsiTheme="minorHAnsi"/>
        </w:rPr>
      </w:pPr>
    </w:p>
    <w:p w:rsidR="006A0911" w:rsidRPr="001C1B20" w:rsidRDefault="006A0911" w:rsidP="006A0911">
      <w:pPr>
        <w:rPr>
          <w:rFonts w:asciiTheme="minorHAnsi" w:hAnsiTheme="minorHAnsi"/>
        </w:rPr>
      </w:pPr>
    </w:p>
    <w:p w:rsidR="003B48E3" w:rsidRPr="008A6425" w:rsidRDefault="003B48E3" w:rsidP="0036074A">
      <w:pPr>
        <w:pStyle w:val="Odstavecseseznamem"/>
        <w:numPr>
          <w:ilvl w:val="0"/>
          <w:numId w:val="18"/>
        </w:numPr>
        <w:spacing w:line="276" w:lineRule="auto"/>
        <w:rPr>
          <w:rFonts w:asciiTheme="minorHAnsi" w:hAnsiTheme="minorHAnsi"/>
          <w:b/>
        </w:rPr>
      </w:pPr>
      <w:bookmarkStart w:id="16" w:name="_Toc478044039"/>
      <w:r w:rsidRPr="008A6425">
        <w:rPr>
          <w:rFonts w:asciiTheme="minorHAnsi" w:hAnsiTheme="minorHAnsi"/>
          <w:b/>
        </w:rPr>
        <w:t>CORE vrstva – lokalita</w:t>
      </w:r>
      <w:r w:rsidR="006A0911" w:rsidRPr="008A6425">
        <w:rPr>
          <w:rFonts w:asciiTheme="minorHAnsi" w:hAnsiTheme="minorHAnsi"/>
          <w:b/>
        </w:rPr>
        <w:t xml:space="preserve"> B</w:t>
      </w:r>
      <w:bookmarkEnd w:id="16"/>
    </w:p>
    <w:tbl>
      <w:tblPr>
        <w:tblW w:w="9371" w:type="dxa"/>
        <w:tblInd w:w="55" w:type="dxa"/>
        <w:tblCellMar>
          <w:left w:w="70" w:type="dxa"/>
          <w:right w:w="70" w:type="dxa"/>
        </w:tblCellMar>
        <w:tblLook w:val="04A0" w:firstRow="1" w:lastRow="0" w:firstColumn="1" w:lastColumn="0" w:noHBand="0" w:noVBand="1"/>
      </w:tblPr>
      <w:tblGrid>
        <w:gridCol w:w="441"/>
        <w:gridCol w:w="1559"/>
        <w:gridCol w:w="3260"/>
        <w:gridCol w:w="1418"/>
        <w:gridCol w:w="992"/>
        <w:gridCol w:w="1701"/>
      </w:tblGrid>
      <w:tr w:rsidR="00AA2BD9" w:rsidRPr="001C1B20" w:rsidTr="00D515F1">
        <w:trPr>
          <w:trHeight w:val="1020"/>
          <w:tblHeader/>
        </w:trPr>
        <w:tc>
          <w:tcPr>
            <w:tcW w:w="441"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AA2BD9" w:rsidRPr="001C1B20" w:rsidRDefault="00AA2BD9" w:rsidP="00AA2BD9">
            <w:pPr>
              <w:rPr>
                <w:rFonts w:asciiTheme="minorHAnsi" w:hAnsiTheme="minorHAnsi"/>
                <w:lang w:eastAsia="cs-CZ"/>
              </w:rPr>
            </w:pPr>
          </w:p>
        </w:tc>
        <w:tc>
          <w:tcPr>
            <w:tcW w:w="4819" w:type="dxa"/>
            <w:gridSpan w:val="2"/>
            <w:tcBorders>
              <w:top w:val="single" w:sz="4" w:space="0" w:color="auto"/>
              <w:left w:val="nil"/>
              <w:bottom w:val="single" w:sz="4" w:space="0" w:color="auto"/>
              <w:right w:val="single" w:sz="4" w:space="0" w:color="000000"/>
            </w:tcBorders>
            <w:shd w:val="clear" w:color="000000" w:fill="DCE6F1"/>
            <w:hideMark/>
          </w:tcPr>
          <w:p w:rsidR="00AA2BD9" w:rsidRPr="001C1B20" w:rsidRDefault="00AA2BD9" w:rsidP="00AA2BD9">
            <w:pPr>
              <w:jc w:val="center"/>
              <w:rPr>
                <w:rFonts w:asciiTheme="minorHAnsi" w:hAnsiTheme="minorHAnsi"/>
                <w:lang w:eastAsia="cs-CZ"/>
              </w:rPr>
            </w:pPr>
            <w:r w:rsidRPr="001C1B20">
              <w:rPr>
                <w:rFonts w:asciiTheme="minorHAnsi" w:hAnsiTheme="minorHAnsi"/>
                <w:lang w:eastAsia="cs-CZ"/>
              </w:rPr>
              <w:t>Požadavek, vlastnost</w:t>
            </w:r>
          </w:p>
        </w:tc>
        <w:tc>
          <w:tcPr>
            <w:tcW w:w="1418" w:type="dxa"/>
            <w:tcBorders>
              <w:top w:val="single" w:sz="4" w:space="0" w:color="auto"/>
              <w:left w:val="nil"/>
              <w:bottom w:val="single" w:sz="4" w:space="0" w:color="auto"/>
              <w:right w:val="single" w:sz="4" w:space="0" w:color="auto"/>
            </w:tcBorders>
            <w:shd w:val="clear" w:color="000000" w:fill="DCE6F1"/>
          </w:tcPr>
          <w:p w:rsidR="00AA2BD9" w:rsidRPr="001C1B20" w:rsidRDefault="00AA2BD9" w:rsidP="00AA2BD9">
            <w:pPr>
              <w:jc w:val="center"/>
              <w:rPr>
                <w:rFonts w:asciiTheme="minorHAnsi" w:hAnsiTheme="minorHAnsi"/>
                <w:lang w:eastAsia="cs-CZ"/>
              </w:rPr>
            </w:pPr>
            <w:r w:rsidRPr="001C1B20">
              <w:rPr>
                <w:rFonts w:asciiTheme="minorHAnsi" w:hAnsiTheme="minorHAnsi"/>
                <w:lang w:eastAsia="cs-CZ"/>
              </w:rPr>
              <w:t>Minimální hodnoty</w:t>
            </w:r>
          </w:p>
          <w:p w:rsidR="00AA2BD9" w:rsidRPr="001C1B20" w:rsidRDefault="00AA2BD9" w:rsidP="00AA2BD9">
            <w:pPr>
              <w:jc w:val="center"/>
              <w:rPr>
                <w:rFonts w:asciiTheme="minorHAnsi" w:hAnsiTheme="minorHAnsi"/>
                <w:lang w:eastAsia="cs-CZ"/>
              </w:rPr>
            </w:pPr>
            <w:r w:rsidRPr="001C1B20">
              <w:rPr>
                <w:rFonts w:asciiTheme="minorHAnsi" w:hAnsiTheme="minorHAnsi"/>
                <w:lang w:eastAsia="cs-CZ"/>
              </w:rPr>
              <w:t xml:space="preserve">Mandatorní – </w:t>
            </w:r>
            <w:r w:rsidRPr="001C1B20">
              <w:rPr>
                <w:rFonts w:asciiTheme="minorHAnsi" w:hAnsiTheme="minorHAnsi"/>
                <w:b/>
                <w:lang w:eastAsia="cs-CZ"/>
              </w:rPr>
              <w:t>M</w:t>
            </w:r>
          </w:p>
        </w:tc>
        <w:tc>
          <w:tcPr>
            <w:tcW w:w="992" w:type="dxa"/>
            <w:tcBorders>
              <w:top w:val="single" w:sz="4" w:space="0" w:color="auto"/>
              <w:left w:val="single" w:sz="4" w:space="0" w:color="auto"/>
              <w:bottom w:val="single" w:sz="4" w:space="0" w:color="auto"/>
              <w:right w:val="single" w:sz="4" w:space="0" w:color="auto"/>
            </w:tcBorders>
            <w:shd w:val="clear" w:color="000000" w:fill="DCE6F1"/>
          </w:tcPr>
          <w:p w:rsidR="00AA2BD9" w:rsidRPr="001C1B20" w:rsidRDefault="00AA2BD9" w:rsidP="00AA2BD9">
            <w:pPr>
              <w:jc w:val="center"/>
              <w:rPr>
                <w:rFonts w:asciiTheme="minorHAnsi" w:hAnsiTheme="minorHAnsi"/>
                <w:lang w:eastAsia="cs-CZ"/>
              </w:rPr>
            </w:pPr>
            <w:r w:rsidRPr="001C1B20">
              <w:rPr>
                <w:rFonts w:asciiTheme="minorHAnsi" w:hAnsiTheme="minorHAnsi"/>
                <w:lang w:eastAsia="cs-CZ"/>
              </w:rPr>
              <w:t>Skutečné hodnoty,</w:t>
            </w:r>
          </w:p>
          <w:p w:rsidR="00AA2BD9" w:rsidRPr="001C1B20" w:rsidRDefault="00AA2BD9" w:rsidP="00AA2BD9">
            <w:pPr>
              <w:jc w:val="center"/>
              <w:rPr>
                <w:rFonts w:asciiTheme="minorHAnsi" w:hAnsiTheme="minorHAnsi"/>
                <w:lang w:eastAsia="cs-CZ"/>
              </w:rPr>
            </w:pPr>
            <w:r w:rsidRPr="001C1B20">
              <w:rPr>
                <w:rFonts w:asciiTheme="minorHAnsi" w:hAnsiTheme="minorHAnsi"/>
                <w:lang w:eastAsia="cs-CZ"/>
              </w:rPr>
              <w:t xml:space="preserve">splňuje </w:t>
            </w:r>
            <w:r w:rsidRPr="001C1B20">
              <w:rPr>
                <w:rFonts w:asciiTheme="minorHAnsi" w:hAnsiTheme="minorHAnsi"/>
                <w:b/>
                <w:lang w:eastAsia="cs-CZ"/>
              </w:rPr>
              <w:t>A/N</w:t>
            </w:r>
          </w:p>
        </w:tc>
        <w:tc>
          <w:tcPr>
            <w:tcW w:w="1701" w:type="dxa"/>
            <w:tcBorders>
              <w:top w:val="single" w:sz="4" w:space="0" w:color="auto"/>
              <w:left w:val="nil"/>
              <w:bottom w:val="single" w:sz="4" w:space="0" w:color="auto"/>
              <w:right w:val="single" w:sz="4" w:space="0" w:color="auto"/>
            </w:tcBorders>
            <w:shd w:val="clear" w:color="000000" w:fill="DCE6F1"/>
            <w:hideMark/>
          </w:tcPr>
          <w:p w:rsidR="00AA2BD9" w:rsidRPr="001C1B20" w:rsidRDefault="00AA2BD9" w:rsidP="00AA2BD9">
            <w:pPr>
              <w:jc w:val="center"/>
              <w:rPr>
                <w:rFonts w:asciiTheme="minorHAnsi" w:hAnsiTheme="minorHAnsi"/>
                <w:lang w:eastAsia="cs-CZ"/>
              </w:rPr>
            </w:pPr>
            <w:r w:rsidRPr="001C1B20">
              <w:rPr>
                <w:rFonts w:asciiTheme="minorHAnsi" w:hAnsiTheme="minorHAnsi"/>
                <w:lang w:eastAsia="cs-CZ"/>
              </w:rPr>
              <w:t>Popis skutečného stavu / poznámka</w:t>
            </w:r>
          </w:p>
        </w:tc>
      </w:tr>
      <w:tr w:rsidR="00AA2BD9" w:rsidRPr="001C1B20" w:rsidTr="00D515F1">
        <w:trPr>
          <w:trHeight w:val="6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2BD9" w:rsidRPr="001C1B20" w:rsidRDefault="00AA2BD9" w:rsidP="00F60C05">
            <w:pPr>
              <w:pStyle w:val="Odstavecseseznamem"/>
              <w:numPr>
                <w:ilvl w:val="0"/>
                <w:numId w:val="24"/>
              </w:numPr>
              <w:rPr>
                <w:rFonts w:asciiTheme="minorHAnsi" w:hAnsiTheme="minorHAnsi"/>
                <w:lang w:eastAsia="cs-CZ"/>
              </w:rPr>
            </w:pPr>
          </w:p>
        </w:tc>
        <w:tc>
          <w:tcPr>
            <w:tcW w:w="4819" w:type="dxa"/>
            <w:gridSpan w:val="2"/>
            <w:tcBorders>
              <w:top w:val="nil"/>
              <w:left w:val="nil"/>
              <w:bottom w:val="single" w:sz="4" w:space="0" w:color="auto"/>
              <w:right w:val="single" w:sz="4" w:space="0" w:color="auto"/>
            </w:tcBorders>
            <w:shd w:val="clear" w:color="auto" w:fill="auto"/>
            <w:noWrap/>
            <w:vAlign w:val="center"/>
            <w:hideMark/>
          </w:tcPr>
          <w:p w:rsidR="00AA2BD9" w:rsidRPr="001C1B20" w:rsidRDefault="00AA2BD9" w:rsidP="006A0911">
            <w:pPr>
              <w:rPr>
                <w:rFonts w:asciiTheme="minorHAnsi" w:hAnsiTheme="minorHAnsi"/>
                <w:b/>
                <w:lang w:eastAsia="cs-CZ"/>
              </w:rPr>
            </w:pPr>
            <w:proofErr w:type="spellStart"/>
            <w:r w:rsidRPr="001C1B20">
              <w:rPr>
                <w:rFonts w:asciiTheme="minorHAnsi" w:hAnsiTheme="minorHAnsi"/>
                <w:b/>
                <w:lang w:eastAsia="cs-CZ"/>
              </w:rPr>
              <w:t>Switch</w:t>
            </w:r>
            <w:proofErr w:type="spellEnd"/>
            <w:r w:rsidRPr="001C1B20">
              <w:rPr>
                <w:rFonts w:asciiTheme="minorHAnsi" w:hAnsiTheme="minorHAnsi"/>
                <w:b/>
                <w:lang w:eastAsia="cs-CZ"/>
              </w:rPr>
              <w:t>:</w:t>
            </w:r>
          </w:p>
        </w:tc>
        <w:tc>
          <w:tcPr>
            <w:tcW w:w="1418" w:type="dxa"/>
            <w:tcBorders>
              <w:top w:val="nil"/>
              <w:left w:val="nil"/>
              <w:bottom w:val="single" w:sz="4" w:space="0" w:color="auto"/>
              <w:right w:val="single" w:sz="4" w:space="0" w:color="auto"/>
            </w:tcBorders>
            <w:vAlign w:val="center"/>
          </w:tcPr>
          <w:p w:rsidR="00AA2BD9" w:rsidRPr="001C1B20" w:rsidRDefault="00AA2BD9" w:rsidP="00AA2BD9">
            <w:pPr>
              <w:jc w:val="center"/>
              <w:rPr>
                <w:rFonts w:asciiTheme="minorHAnsi" w:hAnsiTheme="minorHAnsi"/>
                <w:lang w:eastAsia="cs-CZ"/>
              </w:rPr>
            </w:pPr>
            <w:r w:rsidRPr="001C1B20">
              <w:rPr>
                <w:rFonts w:asciiTheme="minorHAnsi" w:hAnsiTheme="minorHAnsi"/>
                <w:lang w:eastAsia="cs-CZ"/>
              </w:rPr>
              <w:t>2 kusy</w:t>
            </w:r>
          </w:p>
        </w:tc>
        <w:tc>
          <w:tcPr>
            <w:tcW w:w="992" w:type="dxa"/>
            <w:tcBorders>
              <w:top w:val="nil"/>
              <w:left w:val="single" w:sz="4" w:space="0" w:color="auto"/>
              <w:bottom w:val="single" w:sz="4" w:space="0" w:color="auto"/>
              <w:right w:val="single" w:sz="4" w:space="0" w:color="auto"/>
            </w:tcBorders>
          </w:tcPr>
          <w:p w:rsidR="00AA2BD9" w:rsidRPr="001C1B20" w:rsidRDefault="00AA2BD9" w:rsidP="006A0911">
            <w:pPr>
              <w:rPr>
                <w:rFonts w:asciiTheme="minorHAnsi" w:hAnsiTheme="minorHAnsi"/>
                <w:lang w:eastAsia="cs-CZ"/>
              </w:rPr>
            </w:pPr>
          </w:p>
        </w:tc>
        <w:tc>
          <w:tcPr>
            <w:tcW w:w="1701" w:type="dxa"/>
            <w:tcBorders>
              <w:top w:val="nil"/>
              <w:left w:val="nil"/>
              <w:bottom w:val="single" w:sz="4" w:space="0" w:color="auto"/>
              <w:right w:val="single" w:sz="4" w:space="0" w:color="auto"/>
            </w:tcBorders>
            <w:shd w:val="clear" w:color="auto" w:fill="auto"/>
            <w:vAlign w:val="center"/>
          </w:tcPr>
          <w:p w:rsidR="00AA2BD9" w:rsidRPr="001C1B20" w:rsidRDefault="00AA2BD9" w:rsidP="00AA2BD9">
            <w:pPr>
              <w:jc w:val="center"/>
              <w:rPr>
                <w:rFonts w:asciiTheme="minorHAnsi" w:hAnsiTheme="minorHAnsi"/>
                <w:lang w:eastAsia="cs-CZ"/>
              </w:rPr>
            </w:pPr>
            <w:r w:rsidRPr="001C1B20">
              <w:rPr>
                <w:rFonts w:asciiTheme="minorHAnsi" w:hAnsiTheme="minorHAnsi"/>
                <w:lang w:eastAsia="cs-CZ"/>
              </w:rPr>
              <w:t>(uvést přesný typ nabízeného řešení)</w:t>
            </w:r>
          </w:p>
        </w:tc>
      </w:tr>
      <w:tr w:rsidR="00AA2BD9" w:rsidRPr="001C1B20" w:rsidTr="00D515F1">
        <w:trPr>
          <w:trHeight w:val="330"/>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tcPr>
          <w:p w:rsidR="00AA2BD9" w:rsidRPr="001C1B20" w:rsidRDefault="00AA2BD9" w:rsidP="00F60C05">
            <w:pPr>
              <w:pStyle w:val="Odstavecseseznamem"/>
              <w:numPr>
                <w:ilvl w:val="0"/>
                <w:numId w:val="24"/>
              </w:numPr>
              <w:rPr>
                <w:rFonts w:asciiTheme="minorHAnsi" w:hAnsiTheme="minorHAnsi"/>
                <w:lang w:eastAsia="cs-CZ"/>
              </w:rPr>
            </w:pP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A2BD9" w:rsidRPr="001C1B20" w:rsidRDefault="00AA2BD9" w:rsidP="006A0911">
            <w:pPr>
              <w:rPr>
                <w:rFonts w:asciiTheme="minorHAnsi" w:hAnsiTheme="minorHAnsi"/>
                <w:lang w:eastAsia="cs-CZ"/>
              </w:rPr>
            </w:pPr>
            <w:r w:rsidRPr="001C1B20">
              <w:rPr>
                <w:rFonts w:asciiTheme="minorHAnsi" w:hAnsiTheme="minorHAnsi"/>
                <w:lang w:eastAsia="cs-CZ"/>
              </w:rPr>
              <w:t>Architektura:</w:t>
            </w:r>
          </w:p>
        </w:tc>
        <w:tc>
          <w:tcPr>
            <w:tcW w:w="3260" w:type="dxa"/>
            <w:tcBorders>
              <w:top w:val="nil"/>
              <w:left w:val="nil"/>
              <w:bottom w:val="single" w:sz="4" w:space="0" w:color="auto"/>
              <w:right w:val="single" w:sz="4" w:space="0" w:color="auto"/>
            </w:tcBorders>
            <w:shd w:val="clear" w:color="auto" w:fill="auto"/>
            <w:vAlign w:val="center"/>
            <w:hideMark/>
          </w:tcPr>
          <w:p w:rsidR="00AA2BD9" w:rsidRPr="001C1B20" w:rsidRDefault="00AA2BD9" w:rsidP="00AA2BD9">
            <w:pPr>
              <w:spacing w:after="0" w:line="240" w:lineRule="auto"/>
              <w:rPr>
                <w:rFonts w:asciiTheme="minorHAnsi" w:hAnsiTheme="minorHAnsi"/>
                <w:lang w:eastAsia="cs-CZ"/>
              </w:rPr>
            </w:pPr>
            <w:r w:rsidRPr="001C1B20">
              <w:rPr>
                <w:rFonts w:asciiTheme="minorHAnsi" w:hAnsiTheme="minorHAnsi"/>
                <w:lang w:eastAsia="cs-CZ"/>
              </w:rPr>
              <w:t xml:space="preserve">Plně redundantní infrastruktura - 2 redundantní </w:t>
            </w:r>
            <w:proofErr w:type="spellStart"/>
            <w:r w:rsidRPr="001C1B20">
              <w:rPr>
                <w:rFonts w:asciiTheme="minorHAnsi" w:hAnsiTheme="minorHAnsi"/>
                <w:lang w:eastAsia="cs-CZ"/>
              </w:rPr>
              <w:t>switche</w:t>
            </w:r>
            <w:proofErr w:type="spellEnd"/>
            <w:r w:rsidRPr="001C1B20">
              <w:rPr>
                <w:rFonts w:asciiTheme="minorHAnsi" w:hAnsiTheme="minorHAnsi"/>
                <w:lang w:eastAsia="cs-CZ"/>
              </w:rPr>
              <w:t xml:space="preserve">. Rozšiřitelné min. na 120 portů ve </w:t>
            </w:r>
            <w:proofErr w:type="spellStart"/>
            <w:r w:rsidRPr="001C1B20">
              <w:rPr>
                <w:rFonts w:asciiTheme="minorHAnsi" w:hAnsiTheme="minorHAnsi"/>
                <w:lang w:eastAsia="cs-CZ"/>
              </w:rPr>
              <w:t>stacku</w:t>
            </w:r>
            <w:proofErr w:type="spellEnd"/>
            <w:r w:rsidRPr="001C1B20">
              <w:rPr>
                <w:rFonts w:asciiTheme="minorHAnsi" w:hAnsiTheme="minorHAnsi"/>
                <w:lang w:eastAsia="cs-CZ"/>
              </w:rPr>
              <w:t>/</w:t>
            </w:r>
            <w:proofErr w:type="spellStart"/>
            <w:r w:rsidRPr="001C1B20">
              <w:rPr>
                <w:rFonts w:asciiTheme="minorHAnsi" w:hAnsiTheme="minorHAnsi"/>
                <w:lang w:eastAsia="cs-CZ"/>
              </w:rPr>
              <w:t>chassi</w:t>
            </w:r>
            <w:proofErr w:type="spellEnd"/>
            <w:r w:rsidRPr="001C1B20">
              <w:rPr>
                <w:rFonts w:asciiTheme="minorHAnsi" w:hAnsiTheme="minorHAnsi"/>
                <w:lang w:eastAsia="cs-CZ"/>
              </w:rPr>
              <w:t>.</w:t>
            </w:r>
          </w:p>
        </w:tc>
        <w:tc>
          <w:tcPr>
            <w:tcW w:w="1418" w:type="dxa"/>
            <w:tcBorders>
              <w:top w:val="nil"/>
              <w:left w:val="nil"/>
              <w:bottom w:val="single" w:sz="4" w:space="0" w:color="auto"/>
              <w:right w:val="single" w:sz="4" w:space="0" w:color="auto"/>
            </w:tcBorders>
            <w:vAlign w:val="center"/>
          </w:tcPr>
          <w:p w:rsidR="00AA2BD9" w:rsidRPr="001C1B20" w:rsidRDefault="00AA2BD9" w:rsidP="00AA2BD9">
            <w:pPr>
              <w:jc w:val="center"/>
              <w:rPr>
                <w:rFonts w:asciiTheme="minorHAnsi" w:hAnsiTheme="minorHAnsi"/>
                <w:b/>
                <w:lang w:eastAsia="cs-CZ"/>
              </w:rPr>
            </w:pPr>
            <w:r w:rsidRPr="001C1B20">
              <w:rPr>
                <w:rFonts w:asciiTheme="minorHAnsi" w:hAnsiTheme="minorHAnsi"/>
                <w:b/>
                <w:lang w:eastAsia="cs-CZ"/>
              </w:rPr>
              <w:t>M</w:t>
            </w:r>
          </w:p>
        </w:tc>
        <w:tc>
          <w:tcPr>
            <w:tcW w:w="992" w:type="dxa"/>
            <w:tcBorders>
              <w:top w:val="nil"/>
              <w:left w:val="single" w:sz="4" w:space="0" w:color="auto"/>
              <w:bottom w:val="single" w:sz="4" w:space="0" w:color="auto"/>
              <w:right w:val="single" w:sz="4" w:space="0" w:color="auto"/>
            </w:tcBorders>
          </w:tcPr>
          <w:p w:rsidR="00AA2BD9" w:rsidRPr="001C1B20" w:rsidRDefault="00AA2BD9" w:rsidP="00AA2BD9">
            <w:pPr>
              <w:jc w:val="center"/>
              <w:rPr>
                <w:rFonts w:asciiTheme="minorHAnsi" w:hAnsiTheme="minorHAnsi"/>
                <w:lang w:eastAsia="cs-CZ"/>
              </w:rPr>
            </w:pPr>
          </w:p>
        </w:tc>
        <w:tc>
          <w:tcPr>
            <w:tcW w:w="1701" w:type="dxa"/>
            <w:tcBorders>
              <w:top w:val="nil"/>
              <w:left w:val="nil"/>
              <w:bottom w:val="single" w:sz="4" w:space="0" w:color="auto"/>
              <w:right w:val="single" w:sz="4" w:space="0" w:color="auto"/>
            </w:tcBorders>
            <w:shd w:val="clear" w:color="auto" w:fill="auto"/>
            <w:noWrap/>
            <w:vAlign w:val="center"/>
          </w:tcPr>
          <w:p w:rsidR="00AA2BD9" w:rsidRPr="001C1B20" w:rsidRDefault="00AA2BD9" w:rsidP="006A0911">
            <w:pPr>
              <w:rPr>
                <w:rFonts w:asciiTheme="minorHAnsi" w:hAnsiTheme="minorHAnsi"/>
                <w:lang w:eastAsia="cs-CZ"/>
              </w:rPr>
            </w:pPr>
          </w:p>
        </w:tc>
      </w:tr>
      <w:tr w:rsidR="00AA2BD9" w:rsidRPr="001C1B20" w:rsidTr="00D515F1">
        <w:trPr>
          <w:trHeight w:val="360"/>
        </w:trPr>
        <w:tc>
          <w:tcPr>
            <w:tcW w:w="441" w:type="dxa"/>
            <w:vMerge/>
            <w:tcBorders>
              <w:top w:val="nil"/>
              <w:left w:val="single" w:sz="4" w:space="0" w:color="auto"/>
              <w:bottom w:val="single" w:sz="4" w:space="0" w:color="000000"/>
              <w:right w:val="single" w:sz="4" w:space="0" w:color="auto"/>
            </w:tcBorders>
            <w:vAlign w:val="center"/>
          </w:tcPr>
          <w:p w:rsidR="00AA2BD9" w:rsidRPr="001C1B20" w:rsidRDefault="00AA2BD9" w:rsidP="00F60C05">
            <w:pPr>
              <w:pStyle w:val="Odstavecseseznamem"/>
              <w:numPr>
                <w:ilvl w:val="0"/>
                <w:numId w:val="24"/>
              </w:numPr>
              <w:rPr>
                <w:rFonts w:asciiTheme="minorHAnsi" w:hAnsiTheme="minorHAnsi"/>
                <w:lang w:eastAsia="cs-CZ"/>
              </w:rPr>
            </w:pPr>
          </w:p>
        </w:tc>
        <w:tc>
          <w:tcPr>
            <w:tcW w:w="1559" w:type="dxa"/>
            <w:vMerge/>
            <w:tcBorders>
              <w:top w:val="nil"/>
              <w:left w:val="single" w:sz="4" w:space="0" w:color="auto"/>
              <w:bottom w:val="single" w:sz="4" w:space="0" w:color="000000"/>
              <w:right w:val="single" w:sz="4" w:space="0" w:color="auto"/>
            </w:tcBorders>
            <w:vAlign w:val="center"/>
            <w:hideMark/>
          </w:tcPr>
          <w:p w:rsidR="00AA2BD9" w:rsidRPr="001C1B20" w:rsidRDefault="00AA2BD9" w:rsidP="006A0911">
            <w:pPr>
              <w:rPr>
                <w:rFonts w:asciiTheme="minorHAnsi" w:hAnsiTheme="minorHAnsi"/>
                <w:lang w:eastAsia="cs-CZ"/>
              </w:rPr>
            </w:pPr>
          </w:p>
        </w:tc>
        <w:tc>
          <w:tcPr>
            <w:tcW w:w="3260" w:type="dxa"/>
            <w:tcBorders>
              <w:top w:val="nil"/>
              <w:left w:val="nil"/>
              <w:bottom w:val="single" w:sz="4" w:space="0" w:color="auto"/>
              <w:right w:val="single" w:sz="4" w:space="0" w:color="auto"/>
            </w:tcBorders>
            <w:shd w:val="clear" w:color="auto" w:fill="auto"/>
            <w:vAlign w:val="center"/>
            <w:hideMark/>
          </w:tcPr>
          <w:p w:rsidR="00AA2BD9" w:rsidRPr="001C1B20" w:rsidRDefault="00AA2BD9" w:rsidP="00AA2BD9">
            <w:pPr>
              <w:spacing w:after="0" w:line="240" w:lineRule="auto"/>
              <w:rPr>
                <w:rFonts w:asciiTheme="minorHAnsi" w:hAnsiTheme="minorHAnsi"/>
                <w:lang w:eastAsia="cs-CZ"/>
              </w:rPr>
            </w:pPr>
            <w:r w:rsidRPr="001C1B20">
              <w:rPr>
                <w:rFonts w:asciiTheme="minorHAnsi" w:hAnsiTheme="minorHAnsi"/>
                <w:lang w:eastAsia="cs-CZ"/>
              </w:rPr>
              <w:t xml:space="preserve">Každý </w:t>
            </w:r>
            <w:proofErr w:type="spellStart"/>
            <w:r w:rsidRPr="001C1B20">
              <w:rPr>
                <w:rFonts w:asciiTheme="minorHAnsi" w:hAnsiTheme="minorHAnsi"/>
                <w:lang w:eastAsia="cs-CZ"/>
              </w:rPr>
              <w:t>switch</w:t>
            </w:r>
            <w:proofErr w:type="spellEnd"/>
            <w:r w:rsidRPr="001C1B20">
              <w:rPr>
                <w:rFonts w:asciiTheme="minorHAnsi" w:hAnsiTheme="minorHAnsi"/>
                <w:lang w:eastAsia="cs-CZ"/>
              </w:rPr>
              <w:t xml:space="preserve"> s redundantními zdroji a ventilátory</w:t>
            </w:r>
          </w:p>
        </w:tc>
        <w:tc>
          <w:tcPr>
            <w:tcW w:w="1418" w:type="dxa"/>
            <w:tcBorders>
              <w:top w:val="nil"/>
              <w:left w:val="nil"/>
              <w:bottom w:val="single" w:sz="4" w:space="0" w:color="auto"/>
              <w:right w:val="single" w:sz="4" w:space="0" w:color="auto"/>
            </w:tcBorders>
            <w:vAlign w:val="center"/>
          </w:tcPr>
          <w:p w:rsidR="00AA2BD9" w:rsidRPr="001C1B20" w:rsidRDefault="00AA2BD9" w:rsidP="00AA2BD9">
            <w:pPr>
              <w:jc w:val="center"/>
              <w:rPr>
                <w:rFonts w:asciiTheme="minorHAnsi" w:hAnsiTheme="minorHAnsi"/>
                <w:b/>
                <w:lang w:eastAsia="cs-CZ"/>
              </w:rPr>
            </w:pPr>
            <w:r w:rsidRPr="001C1B20">
              <w:rPr>
                <w:rFonts w:asciiTheme="minorHAnsi" w:hAnsiTheme="minorHAnsi"/>
                <w:b/>
                <w:lang w:eastAsia="cs-CZ"/>
              </w:rPr>
              <w:t>M</w:t>
            </w:r>
          </w:p>
        </w:tc>
        <w:tc>
          <w:tcPr>
            <w:tcW w:w="992" w:type="dxa"/>
            <w:tcBorders>
              <w:top w:val="nil"/>
              <w:left w:val="single" w:sz="4" w:space="0" w:color="auto"/>
              <w:bottom w:val="single" w:sz="4" w:space="0" w:color="auto"/>
              <w:right w:val="single" w:sz="4" w:space="0" w:color="auto"/>
            </w:tcBorders>
          </w:tcPr>
          <w:p w:rsidR="00AA2BD9" w:rsidRPr="001C1B20" w:rsidRDefault="00AA2BD9" w:rsidP="006A0911">
            <w:pPr>
              <w:rPr>
                <w:rFonts w:asciiTheme="minorHAnsi" w:hAnsiTheme="minorHAnsi"/>
                <w:lang w:eastAsia="cs-CZ"/>
              </w:rPr>
            </w:pPr>
          </w:p>
        </w:tc>
        <w:tc>
          <w:tcPr>
            <w:tcW w:w="1701" w:type="dxa"/>
            <w:tcBorders>
              <w:top w:val="nil"/>
              <w:left w:val="nil"/>
              <w:bottom w:val="single" w:sz="4" w:space="0" w:color="auto"/>
              <w:right w:val="single" w:sz="4" w:space="0" w:color="auto"/>
            </w:tcBorders>
            <w:shd w:val="clear" w:color="auto" w:fill="auto"/>
            <w:noWrap/>
            <w:vAlign w:val="center"/>
          </w:tcPr>
          <w:p w:rsidR="00AA2BD9" w:rsidRPr="001C1B20" w:rsidRDefault="00AA2BD9" w:rsidP="006A0911">
            <w:pPr>
              <w:rPr>
                <w:rFonts w:asciiTheme="minorHAnsi" w:hAnsiTheme="minorHAnsi"/>
                <w:lang w:eastAsia="cs-CZ"/>
              </w:rPr>
            </w:pPr>
          </w:p>
        </w:tc>
      </w:tr>
      <w:tr w:rsidR="00AA2BD9" w:rsidRPr="001C1B20" w:rsidTr="00D515F1">
        <w:trPr>
          <w:trHeight w:val="285"/>
        </w:trPr>
        <w:tc>
          <w:tcPr>
            <w:tcW w:w="441" w:type="dxa"/>
            <w:tcBorders>
              <w:top w:val="nil"/>
              <w:left w:val="single" w:sz="4" w:space="0" w:color="auto"/>
              <w:bottom w:val="nil"/>
              <w:right w:val="single" w:sz="4" w:space="0" w:color="auto"/>
            </w:tcBorders>
            <w:shd w:val="clear" w:color="auto" w:fill="auto"/>
            <w:noWrap/>
            <w:vAlign w:val="center"/>
          </w:tcPr>
          <w:p w:rsidR="00AA2BD9" w:rsidRPr="001C1B20" w:rsidRDefault="00AA2BD9" w:rsidP="00F60C05">
            <w:pPr>
              <w:pStyle w:val="Odstavecseseznamem"/>
              <w:numPr>
                <w:ilvl w:val="0"/>
                <w:numId w:val="24"/>
              </w:numPr>
              <w:rPr>
                <w:rFonts w:asciiTheme="minorHAnsi" w:hAnsiTheme="minorHAnsi"/>
                <w:lang w:eastAsia="cs-CZ"/>
              </w:rPr>
            </w:pPr>
          </w:p>
        </w:tc>
        <w:tc>
          <w:tcPr>
            <w:tcW w:w="1559" w:type="dxa"/>
            <w:tcBorders>
              <w:top w:val="nil"/>
              <w:left w:val="nil"/>
              <w:bottom w:val="nil"/>
              <w:right w:val="single" w:sz="4" w:space="0" w:color="auto"/>
            </w:tcBorders>
            <w:shd w:val="clear" w:color="auto" w:fill="auto"/>
            <w:noWrap/>
            <w:vAlign w:val="center"/>
            <w:hideMark/>
          </w:tcPr>
          <w:p w:rsidR="00AA2BD9" w:rsidRPr="001C1B20" w:rsidRDefault="00AA2BD9" w:rsidP="00AA2BD9">
            <w:pPr>
              <w:spacing w:after="0" w:line="240" w:lineRule="auto"/>
              <w:rPr>
                <w:rFonts w:asciiTheme="minorHAnsi" w:hAnsiTheme="minorHAnsi"/>
                <w:lang w:eastAsia="cs-CZ"/>
              </w:rPr>
            </w:pPr>
            <w:r w:rsidRPr="001C1B20">
              <w:rPr>
                <w:rFonts w:asciiTheme="minorHAnsi" w:hAnsiTheme="minorHAnsi"/>
                <w:lang w:eastAsia="cs-CZ"/>
              </w:rPr>
              <w:t>Propustnost:</w:t>
            </w:r>
          </w:p>
        </w:tc>
        <w:tc>
          <w:tcPr>
            <w:tcW w:w="3260" w:type="dxa"/>
            <w:tcBorders>
              <w:top w:val="nil"/>
              <w:left w:val="nil"/>
              <w:bottom w:val="single" w:sz="4" w:space="0" w:color="auto"/>
              <w:right w:val="single" w:sz="4" w:space="0" w:color="auto"/>
            </w:tcBorders>
            <w:shd w:val="clear" w:color="auto" w:fill="auto"/>
            <w:vAlign w:val="center"/>
            <w:hideMark/>
          </w:tcPr>
          <w:p w:rsidR="00AA2BD9" w:rsidRPr="001C1B20" w:rsidRDefault="00AA2BD9" w:rsidP="00AA2BD9">
            <w:pPr>
              <w:spacing w:after="0" w:line="240" w:lineRule="auto"/>
              <w:rPr>
                <w:rFonts w:asciiTheme="minorHAnsi" w:hAnsiTheme="minorHAnsi"/>
                <w:lang w:eastAsia="cs-CZ"/>
              </w:rPr>
            </w:pPr>
            <w:r w:rsidRPr="001C1B20">
              <w:rPr>
                <w:rFonts w:asciiTheme="minorHAnsi" w:hAnsiTheme="minorHAnsi"/>
                <w:lang w:eastAsia="cs-CZ"/>
              </w:rPr>
              <w:t xml:space="preserve">min. 65 </w:t>
            </w:r>
            <w:proofErr w:type="spellStart"/>
            <w:r w:rsidRPr="001C1B20">
              <w:rPr>
                <w:rFonts w:asciiTheme="minorHAnsi" w:hAnsiTheme="minorHAnsi"/>
                <w:lang w:eastAsia="cs-CZ"/>
              </w:rPr>
              <w:t>Mpps</w:t>
            </w:r>
            <w:proofErr w:type="spellEnd"/>
          </w:p>
        </w:tc>
        <w:tc>
          <w:tcPr>
            <w:tcW w:w="1418" w:type="dxa"/>
            <w:tcBorders>
              <w:top w:val="nil"/>
              <w:left w:val="nil"/>
              <w:bottom w:val="single" w:sz="4" w:space="0" w:color="auto"/>
              <w:right w:val="single" w:sz="4" w:space="0" w:color="auto"/>
            </w:tcBorders>
            <w:vAlign w:val="center"/>
          </w:tcPr>
          <w:p w:rsidR="00AA2BD9" w:rsidRPr="001C1B20" w:rsidRDefault="00AA2BD9" w:rsidP="00AA2BD9">
            <w:pPr>
              <w:jc w:val="center"/>
              <w:rPr>
                <w:rFonts w:asciiTheme="minorHAnsi" w:hAnsiTheme="minorHAnsi"/>
                <w:lang w:eastAsia="cs-CZ"/>
              </w:rPr>
            </w:pPr>
          </w:p>
        </w:tc>
        <w:tc>
          <w:tcPr>
            <w:tcW w:w="992" w:type="dxa"/>
            <w:tcBorders>
              <w:top w:val="nil"/>
              <w:left w:val="single" w:sz="4" w:space="0" w:color="auto"/>
              <w:bottom w:val="single" w:sz="4" w:space="0" w:color="auto"/>
              <w:right w:val="single" w:sz="4" w:space="0" w:color="auto"/>
            </w:tcBorders>
          </w:tcPr>
          <w:p w:rsidR="00AA2BD9" w:rsidRPr="001C1B20" w:rsidRDefault="00AA2BD9" w:rsidP="006A0911">
            <w:pPr>
              <w:rPr>
                <w:rFonts w:asciiTheme="minorHAnsi" w:hAnsiTheme="minorHAnsi"/>
                <w:lang w:eastAsia="cs-CZ"/>
              </w:rPr>
            </w:pPr>
          </w:p>
        </w:tc>
        <w:tc>
          <w:tcPr>
            <w:tcW w:w="1701" w:type="dxa"/>
            <w:tcBorders>
              <w:top w:val="nil"/>
              <w:left w:val="nil"/>
              <w:bottom w:val="single" w:sz="4" w:space="0" w:color="auto"/>
              <w:right w:val="single" w:sz="4" w:space="0" w:color="auto"/>
            </w:tcBorders>
            <w:shd w:val="clear" w:color="auto" w:fill="auto"/>
            <w:noWrap/>
            <w:vAlign w:val="center"/>
          </w:tcPr>
          <w:p w:rsidR="00AA2BD9" w:rsidRPr="001C1B20" w:rsidRDefault="00AA2BD9" w:rsidP="006A0911">
            <w:pPr>
              <w:rPr>
                <w:rFonts w:asciiTheme="minorHAnsi" w:hAnsiTheme="minorHAnsi"/>
                <w:lang w:eastAsia="cs-CZ"/>
              </w:rPr>
            </w:pPr>
          </w:p>
        </w:tc>
      </w:tr>
      <w:tr w:rsidR="00AA2BD9" w:rsidRPr="001C1B20" w:rsidTr="00D515F1">
        <w:trPr>
          <w:trHeight w:val="285"/>
        </w:trPr>
        <w:tc>
          <w:tcPr>
            <w:tcW w:w="441" w:type="dxa"/>
            <w:tcBorders>
              <w:top w:val="single" w:sz="4" w:space="0" w:color="auto"/>
              <w:left w:val="single" w:sz="4" w:space="0" w:color="auto"/>
              <w:bottom w:val="nil"/>
              <w:right w:val="single" w:sz="4" w:space="0" w:color="auto"/>
            </w:tcBorders>
            <w:shd w:val="clear" w:color="auto" w:fill="auto"/>
            <w:noWrap/>
            <w:vAlign w:val="center"/>
          </w:tcPr>
          <w:p w:rsidR="00AA2BD9" w:rsidRPr="001C1B20" w:rsidRDefault="00AA2BD9" w:rsidP="00F60C05">
            <w:pPr>
              <w:pStyle w:val="Odstavecseseznamem"/>
              <w:numPr>
                <w:ilvl w:val="0"/>
                <w:numId w:val="24"/>
              </w:numPr>
              <w:rPr>
                <w:rFonts w:asciiTheme="minorHAnsi" w:hAnsiTheme="minorHAnsi"/>
                <w:lang w:eastAsia="cs-CZ"/>
              </w:rPr>
            </w:pP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2BD9" w:rsidRPr="001C1B20" w:rsidRDefault="00AA2BD9" w:rsidP="00AA2BD9">
            <w:pPr>
              <w:rPr>
                <w:rFonts w:asciiTheme="minorHAnsi" w:hAnsiTheme="minorHAnsi"/>
                <w:lang w:eastAsia="cs-CZ"/>
              </w:rPr>
            </w:pPr>
            <w:r w:rsidRPr="001C1B20">
              <w:rPr>
                <w:rFonts w:asciiTheme="minorHAnsi" w:hAnsiTheme="minorHAnsi"/>
                <w:lang w:eastAsia="cs-CZ"/>
              </w:rPr>
              <w:t>Vlastnosti:</w:t>
            </w:r>
          </w:p>
        </w:tc>
        <w:tc>
          <w:tcPr>
            <w:tcW w:w="3260" w:type="dxa"/>
            <w:tcBorders>
              <w:top w:val="single" w:sz="4" w:space="0" w:color="auto"/>
              <w:left w:val="nil"/>
              <w:bottom w:val="single" w:sz="4" w:space="0" w:color="auto"/>
              <w:right w:val="nil"/>
            </w:tcBorders>
            <w:shd w:val="clear" w:color="auto" w:fill="auto"/>
            <w:vAlign w:val="center"/>
            <w:hideMark/>
          </w:tcPr>
          <w:p w:rsidR="00AA2BD9" w:rsidRPr="001C1B20" w:rsidRDefault="00AA2BD9" w:rsidP="00AA2BD9">
            <w:pPr>
              <w:spacing w:after="0" w:line="240" w:lineRule="auto"/>
              <w:rPr>
                <w:rFonts w:asciiTheme="minorHAnsi" w:hAnsiTheme="minorHAnsi"/>
                <w:lang w:eastAsia="cs-CZ"/>
              </w:rPr>
            </w:pPr>
            <w:r w:rsidRPr="001C1B20">
              <w:rPr>
                <w:rFonts w:asciiTheme="minorHAnsi" w:hAnsiTheme="minorHAnsi"/>
                <w:lang w:eastAsia="cs-CZ"/>
              </w:rPr>
              <w:t>Minimální počet MAC</w:t>
            </w:r>
          </w:p>
        </w:tc>
        <w:tc>
          <w:tcPr>
            <w:tcW w:w="1418" w:type="dxa"/>
            <w:tcBorders>
              <w:top w:val="nil"/>
              <w:left w:val="single" w:sz="4" w:space="0" w:color="auto"/>
              <w:bottom w:val="nil"/>
              <w:right w:val="single" w:sz="4" w:space="0" w:color="auto"/>
            </w:tcBorders>
            <w:vAlign w:val="bottom"/>
          </w:tcPr>
          <w:p w:rsidR="00AA2BD9" w:rsidRPr="001C1B20" w:rsidRDefault="00AA2BD9" w:rsidP="00AA2BD9">
            <w:pPr>
              <w:jc w:val="center"/>
              <w:rPr>
                <w:rFonts w:asciiTheme="minorHAnsi" w:hAnsiTheme="minorHAnsi"/>
                <w:lang w:eastAsia="cs-CZ"/>
              </w:rPr>
            </w:pPr>
            <w:r w:rsidRPr="001C1B20">
              <w:rPr>
                <w:rFonts w:asciiTheme="minorHAnsi" w:hAnsiTheme="minorHAnsi"/>
                <w:lang w:eastAsia="cs-CZ"/>
              </w:rPr>
              <w:t>30000 MAC</w:t>
            </w:r>
          </w:p>
        </w:tc>
        <w:tc>
          <w:tcPr>
            <w:tcW w:w="992" w:type="dxa"/>
            <w:tcBorders>
              <w:top w:val="nil"/>
              <w:left w:val="single" w:sz="4" w:space="0" w:color="auto"/>
              <w:bottom w:val="nil"/>
              <w:right w:val="single" w:sz="4" w:space="0" w:color="auto"/>
            </w:tcBorders>
          </w:tcPr>
          <w:p w:rsidR="00AA2BD9" w:rsidRPr="001C1B20" w:rsidRDefault="00AA2BD9" w:rsidP="00AA2BD9">
            <w:pPr>
              <w:rPr>
                <w:rFonts w:asciiTheme="minorHAnsi" w:hAnsiTheme="minorHAnsi"/>
                <w:lang w:eastAsia="cs-CZ"/>
              </w:rPr>
            </w:pPr>
          </w:p>
        </w:tc>
        <w:tc>
          <w:tcPr>
            <w:tcW w:w="1701" w:type="dxa"/>
            <w:tcBorders>
              <w:top w:val="nil"/>
              <w:left w:val="single" w:sz="4" w:space="0" w:color="auto"/>
              <w:bottom w:val="nil"/>
              <w:right w:val="single" w:sz="4" w:space="0" w:color="auto"/>
            </w:tcBorders>
            <w:shd w:val="clear" w:color="auto" w:fill="auto"/>
            <w:noWrap/>
            <w:vAlign w:val="center"/>
          </w:tcPr>
          <w:p w:rsidR="00AA2BD9" w:rsidRPr="001C1B20" w:rsidRDefault="00AA2BD9" w:rsidP="00AA2BD9">
            <w:pPr>
              <w:rPr>
                <w:rFonts w:asciiTheme="minorHAnsi" w:hAnsiTheme="minorHAnsi"/>
                <w:lang w:eastAsia="cs-CZ"/>
              </w:rPr>
            </w:pPr>
          </w:p>
        </w:tc>
      </w:tr>
      <w:tr w:rsidR="001134E1" w:rsidRPr="001C1B20" w:rsidTr="00A20147">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34E1" w:rsidRPr="001C1B20" w:rsidRDefault="001134E1" w:rsidP="00F60C05">
            <w:pPr>
              <w:pStyle w:val="Odstavecseseznamem"/>
              <w:numPr>
                <w:ilvl w:val="0"/>
                <w:numId w:val="24"/>
              </w:numPr>
              <w:rPr>
                <w:rFonts w:asciiTheme="minorHAnsi" w:hAnsiTheme="minorHAnsi"/>
                <w:lang w:eastAsia="cs-CZ"/>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134E1" w:rsidRPr="001C1B20" w:rsidRDefault="001134E1" w:rsidP="001134E1">
            <w:pPr>
              <w:rPr>
                <w:rFonts w:asciiTheme="minorHAnsi" w:hAnsiTheme="minorHAnsi"/>
                <w:lang w:eastAsia="cs-CZ"/>
              </w:rPr>
            </w:pPr>
          </w:p>
        </w:tc>
        <w:tc>
          <w:tcPr>
            <w:tcW w:w="3260" w:type="dxa"/>
            <w:tcBorders>
              <w:top w:val="single" w:sz="4" w:space="0" w:color="auto"/>
              <w:left w:val="nil"/>
              <w:bottom w:val="single" w:sz="4" w:space="0" w:color="auto"/>
              <w:right w:val="nil"/>
            </w:tcBorders>
            <w:shd w:val="clear" w:color="auto" w:fill="auto"/>
            <w:vAlign w:val="center"/>
            <w:hideMark/>
          </w:tcPr>
          <w:p w:rsidR="001134E1" w:rsidRPr="001C1B20" w:rsidRDefault="001134E1" w:rsidP="001134E1">
            <w:pPr>
              <w:spacing w:after="0" w:line="240" w:lineRule="auto"/>
              <w:rPr>
                <w:rFonts w:asciiTheme="minorHAnsi" w:hAnsiTheme="minorHAnsi"/>
                <w:lang w:eastAsia="cs-CZ"/>
              </w:rPr>
            </w:pPr>
            <w:r w:rsidRPr="001C1B20">
              <w:rPr>
                <w:rFonts w:asciiTheme="minorHAnsi" w:hAnsiTheme="minorHAnsi"/>
                <w:lang w:eastAsia="cs-CZ"/>
              </w:rPr>
              <w:t>Minimální počet IPv4 položek směrovací tabulky</w:t>
            </w:r>
          </w:p>
        </w:tc>
        <w:tc>
          <w:tcPr>
            <w:tcW w:w="1418" w:type="dxa"/>
            <w:tcBorders>
              <w:top w:val="single" w:sz="4" w:space="0" w:color="auto"/>
              <w:left w:val="single" w:sz="4" w:space="0" w:color="auto"/>
              <w:bottom w:val="single" w:sz="4" w:space="0" w:color="auto"/>
              <w:right w:val="single" w:sz="4" w:space="0" w:color="auto"/>
            </w:tcBorders>
            <w:vAlign w:val="bottom"/>
          </w:tcPr>
          <w:p w:rsidR="001134E1" w:rsidRPr="001C1B20" w:rsidRDefault="001134E1" w:rsidP="001134E1">
            <w:pPr>
              <w:jc w:val="center"/>
              <w:rPr>
                <w:rFonts w:asciiTheme="minorHAnsi" w:hAnsiTheme="minorHAnsi"/>
                <w:lang w:eastAsia="cs-CZ"/>
              </w:rPr>
            </w:pPr>
            <w:r w:rsidRPr="001C1B20">
              <w:rPr>
                <w:rFonts w:asciiTheme="minorHAnsi" w:hAnsiTheme="minorHAnsi"/>
                <w:lang w:eastAsia="cs-CZ"/>
              </w:rPr>
              <w:t>22000</w:t>
            </w:r>
          </w:p>
        </w:tc>
        <w:tc>
          <w:tcPr>
            <w:tcW w:w="992" w:type="dxa"/>
            <w:tcBorders>
              <w:top w:val="single" w:sz="4" w:space="0" w:color="auto"/>
              <w:left w:val="single" w:sz="4" w:space="0" w:color="auto"/>
              <w:bottom w:val="single" w:sz="4" w:space="0" w:color="auto"/>
              <w:right w:val="single" w:sz="4" w:space="0" w:color="auto"/>
            </w:tcBorders>
          </w:tcPr>
          <w:p w:rsidR="001134E1" w:rsidRPr="001C1B20" w:rsidRDefault="001134E1" w:rsidP="001134E1">
            <w:pPr>
              <w:rPr>
                <w:rFonts w:asciiTheme="minorHAnsi" w:hAnsiTheme="minorHAnsi"/>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34E1" w:rsidRPr="001C1B20" w:rsidRDefault="001134E1" w:rsidP="001134E1">
            <w:pPr>
              <w:rPr>
                <w:rFonts w:asciiTheme="minorHAnsi" w:hAnsiTheme="minorHAnsi"/>
                <w:lang w:eastAsia="cs-CZ"/>
              </w:rPr>
            </w:pPr>
          </w:p>
        </w:tc>
      </w:tr>
      <w:tr w:rsidR="00AA2BD9" w:rsidRPr="001C1B20" w:rsidTr="00A20147">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2BD9" w:rsidRPr="001C1B20" w:rsidRDefault="00AA2BD9" w:rsidP="00F60C05">
            <w:pPr>
              <w:pStyle w:val="Odstavecseseznamem"/>
              <w:numPr>
                <w:ilvl w:val="0"/>
                <w:numId w:val="24"/>
              </w:numPr>
              <w:rPr>
                <w:rFonts w:asciiTheme="minorHAnsi" w:hAnsiTheme="minorHAnsi"/>
                <w:lang w:eastAsia="cs-CZ"/>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A2BD9" w:rsidRPr="001C1B20" w:rsidRDefault="00AA2BD9" w:rsidP="006A0911">
            <w:pPr>
              <w:rPr>
                <w:rFonts w:asciiTheme="minorHAnsi" w:hAnsiTheme="minorHAnsi"/>
                <w:lang w:eastAsia="cs-CZ"/>
              </w:rPr>
            </w:pPr>
          </w:p>
        </w:tc>
        <w:tc>
          <w:tcPr>
            <w:tcW w:w="3260" w:type="dxa"/>
            <w:tcBorders>
              <w:top w:val="single" w:sz="4" w:space="0" w:color="auto"/>
              <w:left w:val="nil"/>
              <w:bottom w:val="single" w:sz="4" w:space="0" w:color="auto"/>
              <w:right w:val="nil"/>
            </w:tcBorders>
            <w:shd w:val="clear" w:color="auto" w:fill="auto"/>
            <w:vAlign w:val="center"/>
            <w:hideMark/>
          </w:tcPr>
          <w:p w:rsidR="00AA2BD9" w:rsidRPr="001C1B20" w:rsidRDefault="00AA2BD9" w:rsidP="00AA2BD9">
            <w:pPr>
              <w:spacing w:after="0" w:line="240" w:lineRule="auto"/>
              <w:rPr>
                <w:rFonts w:asciiTheme="minorHAnsi" w:hAnsiTheme="minorHAnsi"/>
                <w:lang w:eastAsia="cs-CZ"/>
              </w:rPr>
            </w:pPr>
            <w:r w:rsidRPr="001C1B20">
              <w:rPr>
                <w:rFonts w:asciiTheme="minorHAnsi" w:hAnsiTheme="minorHAnsi"/>
                <w:lang w:eastAsia="cs-CZ"/>
              </w:rPr>
              <w:t>podpora IEEE802.1q</w:t>
            </w:r>
          </w:p>
        </w:tc>
        <w:tc>
          <w:tcPr>
            <w:tcW w:w="1418" w:type="dxa"/>
            <w:tcBorders>
              <w:top w:val="single" w:sz="4" w:space="0" w:color="auto"/>
              <w:left w:val="single" w:sz="4" w:space="0" w:color="auto"/>
              <w:bottom w:val="single" w:sz="4" w:space="0" w:color="auto"/>
              <w:right w:val="single" w:sz="4" w:space="0" w:color="auto"/>
            </w:tcBorders>
            <w:vAlign w:val="center"/>
          </w:tcPr>
          <w:p w:rsidR="00AA2BD9" w:rsidRPr="001C1B20" w:rsidRDefault="001134E1" w:rsidP="00AA2BD9">
            <w:pPr>
              <w:jc w:val="center"/>
              <w:rPr>
                <w:rFonts w:asciiTheme="minorHAnsi" w:hAnsiTheme="minorHAnsi"/>
                <w:b/>
                <w:lang w:eastAsia="cs-CZ"/>
              </w:rPr>
            </w:pPr>
            <w:r w:rsidRPr="001C1B20">
              <w:rPr>
                <w:rFonts w:asciiTheme="minorHAnsi" w:hAnsiTheme="minorHAnsi"/>
                <w:b/>
                <w:lang w:eastAsia="cs-CZ"/>
              </w:rPr>
              <w:t>M</w:t>
            </w:r>
          </w:p>
        </w:tc>
        <w:tc>
          <w:tcPr>
            <w:tcW w:w="992" w:type="dxa"/>
            <w:tcBorders>
              <w:top w:val="single" w:sz="4" w:space="0" w:color="auto"/>
              <w:left w:val="single" w:sz="4" w:space="0" w:color="auto"/>
              <w:bottom w:val="single" w:sz="4" w:space="0" w:color="auto"/>
              <w:right w:val="single" w:sz="4" w:space="0" w:color="auto"/>
            </w:tcBorders>
          </w:tcPr>
          <w:p w:rsidR="00AA2BD9" w:rsidRPr="001C1B20" w:rsidRDefault="00AA2BD9" w:rsidP="006A0911">
            <w:pPr>
              <w:rPr>
                <w:rFonts w:asciiTheme="minorHAnsi" w:hAnsiTheme="minorHAnsi"/>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2BD9" w:rsidRPr="001C1B20" w:rsidRDefault="00AA2BD9" w:rsidP="006A0911">
            <w:pPr>
              <w:rPr>
                <w:rFonts w:asciiTheme="minorHAnsi" w:hAnsiTheme="minorHAnsi"/>
                <w:lang w:eastAsia="cs-CZ"/>
              </w:rPr>
            </w:pPr>
          </w:p>
        </w:tc>
      </w:tr>
      <w:tr w:rsidR="00AA2BD9" w:rsidRPr="001C1B20" w:rsidTr="00A20147">
        <w:trPr>
          <w:trHeight w:val="285"/>
        </w:trPr>
        <w:tc>
          <w:tcPr>
            <w:tcW w:w="441" w:type="dxa"/>
            <w:tcBorders>
              <w:top w:val="single" w:sz="4" w:space="0" w:color="auto"/>
              <w:left w:val="single" w:sz="4" w:space="0" w:color="auto"/>
              <w:bottom w:val="nil"/>
              <w:right w:val="single" w:sz="4" w:space="0" w:color="auto"/>
            </w:tcBorders>
            <w:shd w:val="clear" w:color="auto" w:fill="auto"/>
            <w:noWrap/>
            <w:vAlign w:val="center"/>
          </w:tcPr>
          <w:p w:rsidR="00AA2BD9" w:rsidRPr="001C1B20" w:rsidRDefault="00AA2BD9" w:rsidP="00F60C05">
            <w:pPr>
              <w:pStyle w:val="Odstavecseseznamem"/>
              <w:numPr>
                <w:ilvl w:val="0"/>
                <w:numId w:val="24"/>
              </w:numPr>
              <w:rPr>
                <w:rFonts w:asciiTheme="minorHAnsi" w:hAnsiTheme="minorHAnsi"/>
                <w:lang w:eastAsia="cs-CZ"/>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A2BD9" w:rsidRPr="001C1B20" w:rsidRDefault="00AA2BD9" w:rsidP="006A0911">
            <w:pPr>
              <w:rPr>
                <w:rFonts w:asciiTheme="minorHAnsi" w:hAnsiTheme="minorHAnsi"/>
                <w:lang w:eastAsia="cs-CZ"/>
              </w:rPr>
            </w:pPr>
          </w:p>
        </w:tc>
        <w:tc>
          <w:tcPr>
            <w:tcW w:w="3260" w:type="dxa"/>
            <w:tcBorders>
              <w:top w:val="single" w:sz="4" w:space="0" w:color="auto"/>
              <w:left w:val="nil"/>
              <w:bottom w:val="single" w:sz="4" w:space="0" w:color="auto"/>
              <w:right w:val="nil"/>
            </w:tcBorders>
            <w:shd w:val="clear" w:color="auto" w:fill="auto"/>
            <w:vAlign w:val="center"/>
            <w:hideMark/>
          </w:tcPr>
          <w:p w:rsidR="00AA2BD9" w:rsidRPr="001C1B20" w:rsidRDefault="00AA2BD9" w:rsidP="00AA2BD9">
            <w:pPr>
              <w:spacing w:after="0" w:line="240" w:lineRule="auto"/>
              <w:rPr>
                <w:rFonts w:asciiTheme="minorHAnsi" w:hAnsiTheme="minorHAnsi"/>
                <w:lang w:eastAsia="cs-CZ"/>
              </w:rPr>
            </w:pPr>
            <w:r w:rsidRPr="001C1B20">
              <w:rPr>
                <w:rFonts w:asciiTheme="minorHAnsi" w:hAnsiTheme="minorHAnsi"/>
                <w:lang w:eastAsia="cs-CZ"/>
              </w:rPr>
              <w:t xml:space="preserve">podpora IEEE 802.1X - Port </w:t>
            </w:r>
            <w:proofErr w:type="spellStart"/>
            <w:r w:rsidRPr="001C1B20">
              <w:rPr>
                <w:rFonts w:asciiTheme="minorHAnsi" w:hAnsiTheme="minorHAnsi"/>
                <w:lang w:eastAsia="cs-CZ"/>
              </w:rPr>
              <w:t>Based</w:t>
            </w:r>
            <w:proofErr w:type="spellEnd"/>
            <w:r w:rsidRPr="001C1B20">
              <w:rPr>
                <w:rFonts w:asciiTheme="minorHAnsi" w:hAnsiTheme="minorHAnsi"/>
                <w:lang w:eastAsia="cs-CZ"/>
              </w:rPr>
              <w:t xml:space="preserve"> Network Access </w:t>
            </w:r>
            <w:proofErr w:type="spellStart"/>
            <w:r w:rsidRPr="001C1B20">
              <w:rPr>
                <w:rFonts w:asciiTheme="minorHAnsi" w:hAnsiTheme="minorHAnsi"/>
                <w:lang w:eastAsia="cs-CZ"/>
              </w:rPr>
              <w:t>Control</w:t>
            </w:r>
            <w:proofErr w:type="spellEnd"/>
          </w:p>
        </w:tc>
        <w:tc>
          <w:tcPr>
            <w:tcW w:w="1418" w:type="dxa"/>
            <w:tcBorders>
              <w:top w:val="single" w:sz="4" w:space="0" w:color="auto"/>
              <w:left w:val="single" w:sz="4" w:space="0" w:color="auto"/>
              <w:bottom w:val="nil"/>
              <w:right w:val="single" w:sz="4" w:space="0" w:color="auto"/>
            </w:tcBorders>
            <w:vAlign w:val="center"/>
          </w:tcPr>
          <w:p w:rsidR="00AA2BD9" w:rsidRPr="001C1B20" w:rsidRDefault="001134E1" w:rsidP="00AA2BD9">
            <w:pPr>
              <w:jc w:val="center"/>
              <w:rPr>
                <w:rFonts w:asciiTheme="minorHAnsi" w:hAnsiTheme="minorHAnsi"/>
                <w:b/>
                <w:lang w:eastAsia="cs-CZ"/>
              </w:rPr>
            </w:pPr>
            <w:r w:rsidRPr="001C1B20">
              <w:rPr>
                <w:rFonts w:asciiTheme="minorHAnsi" w:hAnsiTheme="minorHAnsi"/>
                <w:b/>
                <w:lang w:eastAsia="cs-CZ"/>
              </w:rPr>
              <w:t>M</w:t>
            </w:r>
          </w:p>
        </w:tc>
        <w:tc>
          <w:tcPr>
            <w:tcW w:w="992" w:type="dxa"/>
            <w:tcBorders>
              <w:top w:val="single" w:sz="4" w:space="0" w:color="auto"/>
              <w:left w:val="single" w:sz="4" w:space="0" w:color="auto"/>
              <w:bottom w:val="nil"/>
              <w:right w:val="single" w:sz="4" w:space="0" w:color="auto"/>
            </w:tcBorders>
          </w:tcPr>
          <w:p w:rsidR="00AA2BD9" w:rsidRPr="001C1B20" w:rsidRDefault="00AA2BD9" w:rsidP="006A0911">
            <w:pPr>
              <w:rPr>
                <w:rFonts w:asciiTheme="minorHAnsi" w:hAnsiTheme="minorHAnsi"/>
                <w:lang w:eastAsia="cs-CZ"/>
              </w:rPr>
            </w:pPr>
          </w:p>
        </w:tc>
        <w:tc>
          <w:tcPr>
            <w:tcW w:w="1701" w:type="dxa"/>
            <w:tcBorders>
              <w:top w:val="single" w:sz="4" w:space="0" w:color="auto"/>
              <w:left w:val="single" w:sz="4" w:space="0" w:color="auto"/>
              <w:bottom w:val="nil"/>
              <w:right w:val="single" w:sz="4" w:space="0" w:color="auto"/>
            </w:tcBorders>
            <w:shd w:val="clear" w:color="auto" w:fill="auto"/>
            <w:noWrap/>
            <w:vAlign w:val="center"/>
          </w:tcPr>
          <w:p w:rsidR="00AA2BD9" w:rsidRPr="001C1B20" w:rsidRDefault="00AA2BD9" w:rsidP="006A0911">
            <w:pPr>
              <w:rPr>
                <w:rFonts w:asciiTheme="minorHAnsi" w:hAnsiTheme="minorHAnsi"/>
                <w:lang w:eastAsia="cs-CZ"/>
              </w:rPr>
            </w:pPr>
          </w:p>
        </w:tc>
      </w:tr>
      <w:tr w:rsidR="001134E1" w:rsidRPr="001C1B20" w:rsidTr="00D515F1">
        <w:trPr>
          <w:trHeight w:val="285"/>
        </w:trPr>
        <w:tc>
          <w:tcPr>
            <w:tcW w:w="441" w:type="dxa"/>
            <w:tcBorders>
              <w:top w:val="single" w:sz="4" w:space="0" w:color="auto"/>
              <w:left w:val="single" w:sz="4" w:space="0" w:color="auto"/>
              <w:bottom w:val="nil"/>
              <w:right w:val="single" w:sz="4" w:space="0" w:color="auto"/>
            </w:tcBorders>
            <w:shd w:val="clear" w:color="auto" w:fill="auto"/>
            <w:noWrap/>
            <w:vAlign w:val="center"/>
          </w:tcPr>
          <w:p w:rsidR="001134E1" w:rsidRPr="001C1B20" w:rsidRDefault="001134E1" w:rsidP="00F60C05">
            <w:pPr>
              <w:pStyle w:val="Odstavecseseznamem"/>
              <w:numPr>
                <w:ilvl w:val="0"/>
                <w:numId w:val="24"/>
              </w:numPr>
              <w:rPr>
                <w:rFonts w:asciiTheme="minorHAnsi" w:hAnsiTheme="minorHAnsi"/>
                <w:lang w:eastAsia="cs-CZ"/>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1134E1" w:rsidRPr="001C1B20" w:rsidRDefault="001134E1" w:rsidP="001134E1">
            <w:pPr>
              <w:rPr>
                <w:rFonts w:asciiTheme="minorHAnsi" w:hAnsiTheme="minorHAnsi"/>
                <w:lang w:eastAsia="cs-CZ"/>
              </w:rPr>
            </w:pPr>
          </w:p>
        </w:tc>
        <w:tc>
          <w:tcPr>
            <w:tcW w:w="3260" w:type="dxa"/>
            <w:tcBorders>
              <w:top w:val="single" w:sz="4" w:space="0" w:color="auto"/>
              <w:left w:val="nil"/>
              <w:bottom w:val="single" w:sz="4" w:space="0" w:color="auto"/>
              <w:right w:val="nil"/>
            </w:tcBorders>
            <w:shd w:val="clear" w:color="auto" w:fill="auto"/>
            <w:vAlign w:val="center"/>
            <w:hideMark/>
          </w:tcPr>
          <w:p w:rsidR="001134E1" w:rsidRPr="001C1B20" w:rsidRDefault="001134E1" w:rsidP="001134E1">
            <w:pPr>
              <w:spacing w:after="0" w:line="240" w:lineRule="auto"/>
              <w:rPr>
                <w:rFonts w:asciiTheme="minorHAnsi" w:hAnsiTheme="minorHAnsi"/>
                <w:lang w:eastAsia="cs-CZ"/>
              </w:rPr>
            </w:pPr>
            <w:r w:rsidRPr="001C1B20">
              <w:rPr>
                <w:rFonts w:asciiTheme="minorHAnsi" w:hAnsiTheme="minorHAnsi"/>
                <w:lang w:eastAsia="cs-CZ"/>
              </w:rPr>
              <w:t xml:space="preserve">minimální počet VLAN </w:t>
            </w:r>
          </w:p>
        </w:tc>
        <w:tc>
          <w:tcPr>
            <w:tcW w:w="1418" w:type="dxa"/>
            <w:tcBorders>
              <w:top w:val="single" w:sz="4" w:space="0" w:color="auto"/>
              <w:left w:val="single" w:sz="4" w:space="0" w:color="auto"/>
              <w:bottom w:val="nil"/>
              <w:right w:val="single" w:sz="4" w:space="0" w:color="auto"/>
            </w:tcBorders>
            <w:vAlign w:val="bottom"/>
          </w:tcPr>
          <w:p w:rsidR="001134E1" w:rsidRPr="001C1B20" w:rsidRDefault="001134E1" w:rsidP="001134E1">
            <w:pPr>
              <w:jc w:val="center"/>
              <w:rPr>
                <w:rFonts w:asciiTheme="minorHAnsi" w:hAnsiTheme="minorHAnsi"/>
                <w:lang w:eastAsia="cs-CZ"/>
              </w:rPr>
            </w:pPr>
            <w:r w:rsidRPr="001C1B20">
              <w:rPr>
                <w:rFonts w:asciiTheme="minorHAnsi" w:hAnsiTheme="minorHAnsi"/>
                <w:lang w:eastAsia="cs-CZ"/>
              </w:rPr>
              <w:t>4000</w:t>
            </w:r>
          </w:p>
        </w:tc>
        <w:tc>
          <w:tcPr>
            <w:tcW w:w="992" w:type="dxa"/>
            <w:tcBorders>
              <w:top w:val="single" w:sz="4" w:space="0" w:color="auto"/>
              <w:left w:val="single" w:sz="4" w:space="0" w:color="auto"/>
              <w:bottom w:val="nil"/>
              <w:right w:val="single" w:sz="4" w:space="0" w:color="auto"/>
            </w:tcBorders>
          </w:tcPr>
          <w:p w:rsidR="001134E1" w:rsidRPr="001C1B20" w:rsidRDefault="001134E1" w:rsidP="001134E1">
            <w:pPr>
              <w:rPr>
                <w:rFonts w:asciiTheme="minorHAnsi" w:hAnsiTheme="minorHAnsi"/>
                <w:lang w:eastAsia="cs-CZ"/>
              </w:rPr>
            </w:pPr>
          </w:p>
        </w:tc>
        <w:tc>
          <w:tcPr>
            <w:tcW w:w="1701" w:type="dxa"/>
            <w:tcBorders>
              <w:top w:val="single" w:sz="4" w:space="0" w:color="auto"/>
              <w:left w:val="single" w:sz="4" w:space="0" w:color="auto"/>
              <w:bottom w:val="nil"/>
              <w:right w:val="single" w:sz="4" w:space="0" w:color="auto"/>
            </w:tcBorders>
            <w:shd w:val="clear" w:color="auto" w:fill="auto"/>
            <w:noWrap/>
            <w:vAlign w:val="center"/>
          </w:tcPr>
          <w:p w:rsidR="001134E1" w:rsidRPr="001C1B20" w:rsidRDefault="001134E1" w:rsidP="001134E1">
            <w:pPr>
              <w:rPr>
                <w:rFonts w:asciiTheme="minorHAnsi" w:hAnsiTheme="minorHAnsi"/>
                <w:lang w:eastAsia="cs-CZ"/>
              </w:rPr>
            </w:pPr>
          </w:p>
        </w:tc>
      </w:tr>
      <w:tr w:rsidR="00AA2BD9" w:rsidRPr="001C1B20" w:rsidTr="006B780D">
        <w:trPr>
          <w:trHeight w:val="285"/>
        </w:trPr>
        <w:tc>
          <w:tcPr>
            <w:tcW w:w="441" w:type="dxa"/>
            <w:tcBorders>
              <w:top w:val="single" w:sz="4" w:space="0" w:color="auto"/>
              <w:left w:val="single" w:sz="4" w:space="0" w:color="auto"/>
              <w:bottom w:val="nil"/>
              <w:right w:val="single" w:sz="4" w:space="0" w:color="auto"/>
            </w:tcBorders>
            <w:shd w:val="clear" w:color="auto" w:fill="auto"/>
            <w:noWrap/>
            <w:vAlign w:val="center"/>
          </w:tcPr>
          <w:p w:rsidR="00AA2BD9" w:rsidRPr="001C1B20" w:rsidRDefault="00AA2BD9" w:rsidP="00F60C05">
            <w:pPr>
              <w:pStyle w:val="Odstavecseseznamem"/>
              <w:numPr>
                <w:ilvl w:val="0"/>
                <w:numId w:val="24"/>
              </w:numPr>
              <w:rPr>
                <w:rFonts w:asciiTheme="minorHAnsi" w:hAnsiTheme="minorHAnsi"/>
                <w:lang w:eastAsia="cs-CZ"/>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A2BD9" w:rsidRPr="001C1B20" w:rsidRDefault="00AA2BD9" w:rsidP="006A0911">
            <w:pPr>
              <w:rPr>
                <w:rFonts w:asciiTheme="minorHAnsi" w:hAnsiTheme="minorHAnsi"/>
                <w:lang w:eastAsia="cs-CZ"/>
              </w:rPr>
            </w:pPr>
          </w:p>
        </w:tc>
        <w:tc>
          <w:tcPr>
            <w:tcW w:w="3260" w:type="dxa"/>
            <w:tcBorders>
              <w:top w:val="single" w:sz="4" w:space="0" w:color="auto"/>
              <w:left w:val="nil"/>
              <w:bottom w:val="single" w:sz="4" w:space="0" w:color="auto"/>
              <w:right w:val="nil"/>
            </w:tcBorders>
            <w:shd w:val="clear" w:color="auto" w:fill="auto"/>
            <w:vAlign w:val="center"/>
            <w:hideMark/>
          </w:tcPr>
          <w:p w:rsidR="00AA2BD9" w:rsidRPr="001C1B20" w:rsidRDefault="00AA2BD9" w:rsidP="00AA2BD9">
            <w:pPr>
              <w:spacing w:after="0" w:line="240" w:lineRule="auto"/>
              <w:rPr>
                <w:rFonts w:asciiTheme="minorHAnsi" w:hAnsiTheme="minorHAnsi"/>
                <w:lang w:eastAsia="cs-CZ"/>
              </w:rPr>
            </w:pPr>
            <w:r w:rsidRPr="001C1B20">
              <w:rPr>
                <w:rFonts w:asciiTheme="minorHAnsi" w:hAnsiTheme="minorHAnsi"/>
                <w:lang w:eastAsia="cs-CZ"/>
              </w:rPr>
              <w:t>podpora jumbo rámců</w:t>
            </w:r>
          </w:p>
        </w:tc>
        <w:tc>
          <w:tcPr>
            <w:tcW w:w="1418" w:type="dxa"/>
            <w:tcBorders>
              <w:top w:val="single" w:sz="4" w:space="0" w:color="auto"/>
              <w:left w:val="single" w:sz="4" w:space="0" w:color="auto"/>
              <w:bottom w:val="single" w:sz="4" w:space="0" w:color="auto"/>
              <w:right w:val="single" w:sz="4" w:space="0" w:color="auto"/>
            </w:tcBorders>
            <w:vAlign w:val="center"/>
          </w:tcPr>
          <w:p w:rsidR="00AA2BD9" w:rsidRPr="001C1B20" w:rsidRDefault="001134E1" w:rsidP="00AA2BD9">
            <w:pPr>
              <w:jc w:val="center"/>
              <w:rPr>
                <w:rFonts w:asciiTheme="minorHAnsi" w:hAnsiTheme="minorHAnsi"/>
                <w:b/>
                <w:lang w:eastAsia="cs-CZ"/>
              </w:rPr>
            </w:pPr>
            <w:r w:rsidRPr="001C1B20">
              <w:rPr>
                <w:rFonts w:asciiTheme="minorHAnsi" w:hAnsiTheme="minorHAnsi"/>
                <w:b/>
                <w:lang w:eastAsia="cs-CZ"/>
              </w:rPr>
              <w:t>M</w:t>
            </w:r>
          </w:p>
        </w:tc>
        <w:tc>
          <w:tcPr>
            <w:tcW w:w="992" w:type="dxa"/>
            <w:tcBorders>
              <w:top w:val="single" w:sz="4" w:space="0" w:color="auto"/>
              <w:left w:val="single" w:sz="4" w:space="0" w:color="auto"/>
              <w:bottom w:val="single" w:sz="4" w:space="0" w:color="auto"/>
              <w:right w:val="single" w:sz="4" w:space="0" w:color="auto"/>
            </w:tcBorders>
          </w:tcPr>
          <w:p w:rsidR="00AA2BD9" w:rsidRPr="001C1B20" w:rsidRDefault="00AA2BD9" w:rsidP="006A0911">
            <w:pPr>
              <w:rPr>
                <w:rFonts w:asciiTheme="minorHAnsi" w:hAnsiTheme="minorHAnsi"/>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2BD9" w:rsidRPr="001C1B20" w:rsidRDefault="00AA2BD9" w:rsidP="006A0911">
            <w:pPr>
              <w:rPr>
                <w:rFonts w:asciiTheme="minorHAnsi" w:hAnsiTheme="minorHAnsi"/>
                <w:lang w:eastAsia="cs-CZ"/>
              </w:rPr>
            </w:pPr>
          </w:p>
        </w:tc>
      </w:tr>
      <w:tr w:rsidR="00AA2BD9" w:rsidRPr="001C1B20" w:rsidTr="006B780D">
        <w:trPr>
          <w:trHeight w:val="285"/>
        </w:trPr>
        <w:tc>
          <w:tcPr>
            <w:tcW w:w="441" w:type="dxa"/>
            <w:tcBorders>
              <w:top w:val="single" w:sz="4" w:space="0" w:color="auto"/>
              <w:left w:val="single" w:sz="4" w:space="0" w:color="auto"/>
              <w:bottom w:val="nil"/>
              <w:right w:val="single" w:sz="4" w:space="0" w:color="auto"/>
            </w:tcBorders>
            <w:shd w:val="clear" w:color="auto" w:fill="auto"/>
            <w:noWrap/>
            <w:vAlign w:val="center"/>
          </w:tcPr>
          <w:p w:rsidR="00AA2BD9" w:rsidRPr="001C1B20" w:rsidRDefault="00AA2BD9" w:rsidP="00F60C05">
            <w:pPr>
              <w:pStyle w:val="Odstavecseseznamem"/>
              <w:numPr>
                <w:ilvl w:val="0"/>
                <w:numId w:val="24"/>
              </w:numPr>
              <w:rPr>
                <w:rFonts w:asciiTheme="minorHAnsi" w:hAnsiTheme="minorHAnsi"/>
                <w:lang w:eastAsia="cs-CZ"/>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A2BD9" w:rsidRPr="001C1B20" w:rsidRDefault="00AA2BD9" w:rsidP="006A0911">
            <w:pPr>
              <w:rPr>
                <w:rFonts w:asciiTheme="minorHAnsi" w:hAnsiTheme="minorHAnsi"/>
                <w:lang w:eastAsia="cs-CZ"/>
              </w:rPr>
            </w:pPr>
          </w:p>
        </w:tc>
        <w:tc>
          <w:tcPr>
            <w:tcW w:w="3260" w:type="dxa"/>
            <w:tcBorders>
              <w:top w:val="single" w:sz="4" w:space="0" w:color="auto"/>
              <w:left w:val="nil"/>
              <w:bottom w:val="single" w:sz="4" w:space="0" w:color="auto"/>
              <w:right w:val="nil"/>
            </w:tcBorders>
            <w:shd w:val="clear" w:color="auto" w:fill="auto"/>
            <w:vAlign w:val="center"/>
            <w:hideMark/>
          </w:tcPr>
          <w:p w:rsidR="00AA2BD9" w:rsidRPr="001C1B20" w:rsidRDefault="00AA2BD9" w:rsidP="00AA2BD9">
            <w:pPr>
              <w:spacing w:after="0" w:line="240" w:lineRule="auto"/>
              <w:rPr>
                <w:rFonts w:asciiTheme="minorHAnsi" w:hAnsiTheme="minorHAnsi"/>
                <w:lang w:eastAsia="cs-CZ"/>
              </w:rPr>
            </w:pPr>
            <w:r w:rsidRPr="001C1B20">
              <w:rPr>
                <w:rFonts w:asciiTheme="minorHAnsi" w:hAnsiTheme="minorHAnsi"/>
                <w:lang w:eastAsia="cs-CZ"/>
              </w:rPr>
              <w:t xml:space="preserve">podpora </w:t>
            </w:r>
            <w:proofErr w:type="spellStart"/>
            <w:r w:rsidRPr="001C1B20">
              <w:rPr>
                <w:rFonts w:asciiTheme="minorHAnsi" w:hAnsiTheme="minorHAnsi"/>
                <w:lang w:eastAsia="cs-CZ"/>
              </w:rPr>
              <w:t>QoS</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AA2BD9" w:rsidRPr="001C1B20" w:rsidRDefault="001134E1" w:rsidP="00AA2BD9">
            <w:pPr>
              <w:jc w:val="center"/>
              <w:rPr>
                <w:rFonts w:asciiTheme="minorHAnsi" w:hAnsiTheme="minorHAnsi"/>
                <w:b/>
                <w:lang w:eastAsia="cs-CZ"/>
              </w:rPr>
            </w:pPr>
            <w:r w:rsidRPr="001C1B20">
              <w:rPr>
                <w:rFonts w:asciiTheme="minorHAnsi" w:hAnsiTheme="minorHAnsi"/>
                <w:b/>
                <w:lang w:eastAsia="cs-CZ"/>
              </w:rPr>
              <w:t>M</w:t>
            </w:r>
          </w:p>
        </w:tc>
        <w:tc>
          <w:tcPr>
            <w:tcW w:w="992" w:type="dxa"/>
            <w:tcBorders>
              <w:top w:val="single" w:sz="4" w:space="0" w:color="auto"/>
              <w:left w:val="single" w:sz="4" w:space="0" w:color="auto"/>
              <w:bottom w:val="single" w:sz="4" w:space="0" w:color="auto"/>
              <w:right w:val="single" w:sz="4" w:space="0" w:color="auto"/>
            </w:tcBorders>
          </w:tcPr>
          <w:p w:rsidR="00AA2BD9" w:rsidRPr="001C1B20" w:rsidRDefault="00AA2BD9" w:rsidP="006A0911">
            <w:pPr>
              <w:rPr>
                <w:rFonts w:asciiTheme="minorHAnsi" w:hAnsiTheme="minorHAnsi"/>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2BD9" w:rsidRPr="001C1B20" w:rsidRDefault="00AA2BD9" w:rsidP="006A0911">
            <w:pPr>
              <w:rPr>
                <w:rFonts w:asciiTheme="minorHAnsi" w:hAnsiTheme="minorHAnsi"/>
                <w:lang w:eastAsia="cs-CZ"/>
              </w:rPr>
            </w:pPr>
          </w:p>
        </w:tc>
      </w:tr>
      <w:tr w:rsidR="00AA2BD9" w:rsidRPr="001C1B20" w:rsidTr="006B780D">
        <w:trPr>
          <w:trHeight w:val="285"/>
        </w:trPr>
        <w:tc>
          <w:tcPr>
            <w:tcW w:w="441" w:type="dxa"/>
            <w:tcBorders>
              <w:top w:val="single" w:sz="4" w:space="0" w:color="auto"/>
              <w:left w:val="single" w:sz="4" w:space="0" w:color="auto"/>
              <w:bottom w:val="nil"/>
              <w:right w:val="single" w:sz="4" w:space="0" w:color="auto"/>
            </w:tcBorders>
            <w:shd w:val="clear" w:color="auto" w:fill="auto"/>
            <w:noWrap/>
            <w:vAlign w:val="center"/>
          </w:tcPr>
          <w:p w:rsidR="00AA2BD9" w:rsidRPr="001C1B20" w:rsidRDefault="00AA2BD9" w:rsidP="00F60C05">
            <w:pPr>
              <w:pStyle w:val="Odstavecseseznamem"/>
              <w:numPr>
                <w:ilvl w:val="0"/>
                <w:numId w:val="24"/>
              </w:numPr>
              <w:rPr>
                <w:rFonts w:asciiTheme="minorHAnsi" w:hAnsiTheme="minorHAnsi"/>
                <w:lang w:eastAsia="cs-CZ"/>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A2BD9" w:rsidRPr="001C1B20" w:rsidRDefault="00AA2BD9" w:rsidP="006A0911">
            <w:pPr>
              <w:rPr>
                <w:rFonts w:asciiTheme="minorHAnsi" w:hAnsiTheme="minorHAnsi"/>
                <w:lang w:eastAsia="cs-CZ"/>
              </w:rPr>
            </w:pPr>
          </w:p>
        </w:tc>
        <w:tc>
          <w:tcPr>
            <w:tcW w:w="3260" w:type="dxa"/>
            <w:tcBorders>
              <w:top w:val="single" w:sz="4" w:space="0" w:color="auto"/>
              <w:left w:val="nil"/>
              <w:bottom w:val="single" w:sz="4" w:space="0" w:color="auto"/>
              <w:right w:val="nil"/>
            </w:tcBorders>
            <w:shd w:val="clear" w:color="auto" w:fill="auto"/>
            <w:vAlign w:val="center"/>
            <w:hideMark/>
          </w:tcPr>
          <w:p w:rsidR="00AA2BD9" w:rsidRPr="001C1B20" w:rsidRDefault="00AA2BD9" w:rsidP="00AA2BD9">
            <w:pPr>
              <w:spacing w:after="0" w:line="240" w:lineRule="auto"/>
              <w:rPr>
                <w:rFonts w:asciiTheme="minorHAnsi" w:hAnsiTheme="minorHAnsi"/>
                <w:lang w:eastAsia="cs-CZ"/>
              </w:rPr>
            </w:pPr>
            <w:r w:rsidRPr="001C1B20">
              <w:rPr>
                <w:rFonts w:asciiTheme="minorHAnsi" w:hAnsiTheme="minorHAnsi"/>
                <w:lang w:eastAsia="cs-CZ"/>
              </w:rPr>
              <w:t xml:space="preserve">podpora DHCP </w:t>
            </w:r>
            <w:proofErr w:type="spellStart"/>
            <w:r w:rsidRPr="001C1B20">
              <w:rPr>
                <w:rFonts w:asciiTheme="minorHAnsi" w:hAnsiTheme="minorHAnsi"/>
                <w:lang w:eastAsia="cs-CZ"/>
              </w:rPr>
              <w:t>relay</w:t>
            </w:r>
            <w:proofErr w:type="spellEnd"/>
          </w:p>
        </w:tc>
        <w:tc>
          <w:tcPr>
            <w:tcW w:w="1418" w:type="dxa"/>
            <w:tcBorders>
              <w:top w:val="single" w:sz="4" w:space="0" w:color="auto"/>
              <w:left w:val="single" w:sz="4" w:space="0" w:color="auto"/>
              <w:bottom w:val="nil"/>
              <w:right w:val="single" w:sz="4" w:space="0" w:color="auto"/>
            </w:tcBorders>
            <w:vAlign w:val="center"/>
          </w:tcPr>
          <w:p w:rsidR="00AA2BD9" w:rsidRPr="001C1B20" w:rsidRDefault="001134E1" w:rsidP="00AA2BD9">
            <w:pPr>
              <w:jc w:val="center"/>
              <w:rPr>
                <w:rFonts w:asciiTheme="minorHAnsi" w:hAnsiTheme="minorHAnsi"/>
                <w:b/>
                <w:lang w:eastAsia="cs-CZ"/>
              </w:rPr>
            </w:pPr>
            <w:r w:rsidRPr="001C1B20">
              <w:rPr>
                <w:rFonts w:asciiTheme="minorHAnsi" w:hAnsiTheme="minorHAnsi"/>
                <w:b/>
                <w:lang w:eastAsia="cs-CZ"/>
              </w:rPr>
              <w:t>M</w:t>
            </w:r>
          </w:p>
        </w:tc>
        <w:tc>
          <w:tcPr>
            <w:tcW w:w="992" w:type="dxa"/>
            <w:tcBorders>
              <w:top w:val="single" w:sz="4" w:space="0" w:color="auto"/>
              <w:left w:val="single" w:sz="4" w:space="0" w:color="auto"/>
              <w:bottom w:val="nil"/>
              <w:right w:val="single" w:sz="4" w:space="0" w:color="auto"/>
            </w:tcBorders>
          </w:tcPr>
          <w:p w:rsidR="00AA2BD9" w:rsidRPr="001C1B20" w:rsidRDefault="00AA2BD9" w:rsidP="006A0911">
            <w:pPr>
              <w:rPr>
                <w:rFonts w:asciiTheme="minorHAnsi" w:hAnsiTheme="minorHAnsi"/>
                <w:lang w:eastAsia="cs-CZ"/>
              </w:rPr>
            </w:pPr>
          </w:p>
        </w:tc>
        <w:tc>
          <w:tcPr>
            <w:tcW w:w="1701" w:type="dxa"/>
            <w:tcBorders>
              <w:top w:val="single" w:sz="4" w:space="0" w:color="auto"/>
              <w:left w:val="single" w:sz="4" w:space="0" w:color="auto"/>
              <w:bottom w:val="nil"/>
              <w:right w:val="single" w:sz="4" w:space="0" w:color="auto"/>
            </w:tcBorders>
            <w:shd w:val="clear" w:color="auto" w:fill="auto"/>
            <w:noWrap/>
            <w:vAlign w:val="center"/>
          </w:tcPr>
          <w:p w:rsidR="00AA2BD9" w:rsidRPr="001C1B20" w:rsidRDefault="00AA2BD9" w:rsidP="006A0911">
            <w:pPr>
              <w:rPr>
                <w:rFonts w:asciiTheme="minorHAnsi" w:hAnsiTheme="minorHAnsi"/>
                <w:lang w:eastAsia="cs-CZ"/>
              </w:rPr>
            </w:pPr>
          </w:p>
        </w:tc>
      </w:tr>
      <w:tr w:rsidR="00AA2BD9" w:rsidRPr="001C1B20" w:rsidTr="00D515F1">
        <w:trPr>
          <w:trHeight w:val="285"/>
        </w:trPr>
        <w:tc>
          <w:tcPr>
            <w:tcW w:w="441" w:type="dxa"/>
            <w:tcBorders>
              <w:top w:val="single" w:sz="4" w:space="0" w:color="auto"/>
              <w:left w:val="single" w:sz="4" w:space="0" w:color="auto"/>
              <w:bottom w:val="nil"/>
              <w:right w:val="single" w:sz="4" w:space="0" w:color="auto"/>
            </w:tcBorders>
            <w:shd w:val="clear" w:color="auto" w:fill="auto"/>
            <w:noWrap/>
            <w:vAlign w:val="center"/>
          </w:tcPr>
          <w:p w:rsidR="00AA2BD9" w:rsidRPr="001C1B20" w:rsidRDefault="00AA2BD9" w:rsidP="00F60C05">
            <w:pPr>
              <w:pStyle w:val="Odstavecseseznamem"/>
              <w:numPr>
                <w:ilvl w:val="0"/>
                <w:numId w:val="24"/>
              </w:numPr>
              <w:rPr>
                <w:rFonts w:asciiTheme="minorHAnsi" w:hAnsiTheme="minorHAnsi"/>
                <w:lang w:eastAsia="cs-CZ"/>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A2BD9" w:rsidRPr="001C1B20" w:rsidRDefault="00AA2BD9" w:rsidP="006A0911">
            <w:pPr>
              <w:rPr>
                <w:rFonts w:asciiTheme="minorHAnsi" w:hAnsiTheme="minorHAnsi"/>
                <w:lang w:eastAsia="cs-CZ"/>
              </w:rPr>
            </w:pPr>
          </w:p>
        </w:tc>
        <w:tc>
          <w:tcPr>
            <w:tcW w:w="3260" w:type="dxa"/>
            <w:tcBorders>
              <w:top w:val="single" w:sz="4" w:space="0" w:color="auto"/>
              <w:left w:val="nil"/>
              <w:bottom w:val="single" w:sz="4" w:space="0" w:color="auto"/>
              <w:right w:val="nil"/>
            </w:tcBorders>
            <w:shd w:val="clear" w:color="auto" w:fill="auto"/>
            <w:vAlign w:val="center"/>
            <w:hideMark/>
          </w:tcPr>
          <w:p w:rsidR="00AA2BD9" w:rsidRPr="001C1B20" w:rsidRDefault="00AA2BD9" w:rsidP="00AA2BD9">
            <w:pPr>
              <w:spacing w:after="0" w:line="240" w:lineRule="auto"/>
              <w:rPr>
                <w:rFonts w:asciiTheme="minorHAnsi" w:hAnsiTheme="minorHAnsi"/>
                <w:lang w:eastAsia="cs-CZ"/>
              </w:rPr>
            </w:pPr>
            <w:r w:rsidRPr="001C1B20">
              <w:rPr>
                <w:rFonts w:asciiTheme="minorHAnsi" w:hAnsiTheme="minorHAnsi"/>
                <w:lang w:eastAsia="cs-CZ"/>
              </w:rPr>
              <w:t xml:space="preserve">podpora technologie </w:t>
            </w:r>
            <w:proofErr w:type="spellStart"/>
            <w:r w:rsidRPr="001C1B20">
              <w:rPr>
                <w:rFonts w:asciiTheme="minorHAnsi" w:hAnsiTheme="minorHAnsi"/>
                <w:lang w:eastAsia="cs-CZ"/>
              </w:rPr>
              <w:t>stack</w:t>
            </w:r>
            <w:proofErr w:type="spellEnd"/>
            <w:r w:rsidR="001134E1" w:rsidRPr="001C1B20">
              <w:rPr>
                <w:rFonts w:asciiTheme="minorHAnsi" w:hAnsiTheme="minorHAnsi"/>
                <w:lang w:eastAsia="cs-CZ"/>
              </w:rPr>
              <w:t xml:space="preserve">, nebo provedení </w:t>
            </w:r>
            <w:proofErr w:type="spellStart"/>
            <w:r w:rsidR="001134E1" w:rsidRPr="001C1B20">
              <w:rPr>
                <w:rFonts w:asciiTheme="minorHAnsi" w:hAnsiTheme="minorHAnsi"/>
                <w:lang w:eastAsia="cs-CZ"/>
              </w:rPr>
              <w:t>chassi</w:t>
            </w:r>
            <w:proofErr w:type="spellEnd"/>
          </w:p>
        </w:tc>
        <w:tc>
          <w:tcPr>
            <w:tcW w:w="1418" w:type="dxa"/>
            <w:tcBorders>
              <w:top w:val="single" w:sz="4" w:space="0" w:color="auto"/>
              <w:left w:val="single" w:sz="4" w:space="0" w:color="auto"/>
              <w:bottom w:val="nil"/>
              <w:right w:val="single" w:sz="4" w:space="0" w:color="auto"/>
            </w:tcBorders>
            <w:vAlign w:val="center"/>
          </w:tcPr>
          <w:p w:rsidR="00AA2BD9" w:rsidRPr="001C1B20" w:rsidRDefault="001134E1" w:rsidP="00AA2BD9">
            <w:pPr>
              <w:jc w:val="center"/>
              <w:rPr>
                <w:rFonts w:asciiTheme="minorHAnsi" w:hAnsiTheme="minorHAnsi"/>
                <w:b/>
                <w:lang w:eastAsia="cs-CZ"/>
              </w:rPr>
            </w:pPr>
            <w:r w:rsidRPr="001C1B20">
              <w:rPr>
                <w:rFonts w:asciiTheme="minorHAnsi" w:hAnsiTheme="minorHAnsi"/>
                <w:b/>
                <w:lang w:eastAsia="cs-CZ"/>
              </w:rPr>
              <w:t>M</w:t>
            </w:r>
          </w:p>
        </w:tc>
        <w:tc>
          <w:tcPr>
            <w:tcW w:w="992" w:type="dxa"/>
            <w:tcBorders>
              <w:top w:val="single" w:sz="4" w:space="0" w:color="auto"/>
              <w:left w:val="single" w:sz="4" w:space="0" w:color="auto"/>
              <w:bottom w:val="nil"/>
              <w:right w:val="single" w:sz="4" w:space="0" w:color="auto"/>
            </w:tcBorders>
          </w:tcPr>
          <w:p w:rsidR="00AA2BD9" w:rsidRPr="001C1B20" w:rsidRDefault="00AA2BD9" w:rsidP="006A0911">
            <w:pPr>
              <w:rPr>
                <w:rFonts w:asciiTheme="minorHAnsi" w:hAnsiTheme="minorHAnsi"/>
                <w:lang w:eastAsia="cs-CZ"/>
              </w:rPr>
            </w:pPr>
          </w:p>
        </w:tc>
        <w:tc>
          <w:tcPr>
            <w:tcW w:w="1701" w:type="dxa"/>
            <w:tcBorders>
              <w:top w:val="single" w:sz="4" w:space="0" w:color="auto"/>
              <w:left w:val="single" w:sz="4" w:space="0" w:color="auto"/>
              <w:bottom w:val="nil"/>
              <w:right w:val="single" w:sz="4" w:space="0" w:color="auto"/>
            </w:tcBorders>
            <w:shd w:val="clear" w:color="auto" w:fill="auto"/>
            <w:noWrap/>
            <w:vAlign w:val="center"/>
          </w:tcPr>
          <w:p w:rsidR="00AA2BD9" w:rsidRPr="001C1B20" w:rsidRDefault="00AA2BD9" w:rsidP="006A0911">
            <w:pPr>
              <w:rPr>
                <w:rFonts w:asciiTheme="minorHAnsi" w:hAnsiTheme="minorHAnsi"/>
                <w:lang w:eastAsia="cs-CZ"/>
              </w:rPr>
            </w:pPr>
          </w:p>
        </w:tc>
      </w:tr>
      <w:tr w:rsidR="00AA2BD9" w:rsidRPr="001C1B20" w:rsidTr="00D515F1">
        <w:trPr>
          <w:trHeight w:val="285"/>
        </w:trPr>
        <w:tc>
          <w:tcPr>
            <w:tcW w:w="441" w:type="dxa"/>
            <w:tcBorders>
              <w:top w:val="single" w:sz="4" w:space="0" w:color="auto"/>
              <w:left w:val="single" w:sz="4" w:space="0" w:color="auto"/>
              <w:bottom w:val="nil"/>
              <w:right w:val="single" w:sz="4" w:space="0" w:color="auto"/>
            </w:tcBorders>
            <w:shd w:val="clear" w:color="auto" w:fill="auto"/>
            <w:noWrap/>
            <w:vAlign w:val="center"/>
          </w:tcPr>
          <w:p w:rsidR="00AA2BD9" w:rsidRPr="001C1B20" w:rsidRDefault="00AA2BD9" w:rsidP="00F60C05">
            <w:pPr>
              <w:pStyle w:val="Odstavecseseznamem"/>
              <w:numPr>
                <w:ilvl w:val="0"/>
                <w:numId w:val="24"/>
              </w:numPr>
              <w:rPr>
                <w:rFonts w:asciiTheme="minorHAnsi" w:hAnsiTheme="minorHAnsi"/>
                <w:lang w:eastAsia="cs-CZ"/>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A2BD9" w:rsidRPr="001C1B20" w:rsidRDefault="00AA2BD9" w:rsidP="006A0911">
            <w:pPr>
              <w:rPr>
                <w:rFonts w:asciiTheme="minorHAnsi" w:hAnsiTheme="minorHAnsi"/>
                <w:lang w:eastAsia="cs-CZ"/>
              </w:rPr>
            </w:pPr>
          </w:p>
        </w:tc>
        <w:tc>
          <w:tcPr>
            <w:tcW w:w="3260" w:type="dxa"/>
            <w:tcBorders>
              <w:top w:val="single" w:sz="4" w:space="0" w:color="auto"/>
              <w:left w:val="nil"/>
              <w:bottom w:val="single" w:sz="4" w:space="0" w:color="auto"/>
              <w:right w:val="nil"/>
            </w:tcBorders>
            <w:shd w:val="clear" w:color="auto" w:fill="auto"/>
            <w:vAlign w:val="center"/>
            <w:hideMark/>
          </w:tcPr>
          <w:p w:rsidR="00AA2BD9" w:rsidRPr="001C1B20" w:rsidRDefault="00AA2BD9" w:rsidP="00AA2BD9">
            <w:pPr>
              <w:spacing w:after="0" w:line="240" w:lineRule="auto"/>
              <w:rPr>
                <w:rFonts w:asciiTheme="minorHAnsi" w:hAnsiTheme="minorHAnsi"/>
                <w:lang w:eastAsia="cs-CZ"/>
              </w:rPr>
            </w:pPr>
            <w:r w:rsidRPr="001C1B20">
              <w:rPr>
                <w:rFonts w:asciiTheme="minorHAnsi" w:hAnsiTheme="minorHAnsi"/>
                <w:lang w:eastAsia="cs-CZ"/>
              </w:rPr>
              <w:t>podpora IEEE 802.3ad, LACP</w:t>
            </w:r>
          </w:p>
        </w:tc>
        <w:tc>
          <w:tcPr>
            <w:tcW w:w="1418" w:type="dxa"/>
            <w:tcBorders>
              <w:top w:val="single" w:sz="4" w:space="0" w:color="auto"/>
              <w:left w:val="single" w:sz="4" w:space="0" w:color="auto"/>
              <w:bottom w:val="nil"/>
              <w:right w:val="single" w:sz="4" w:space="0" w:color="auto"/>
            </w:tcBorders>
            <w:vAlign w:val="center"/>
          </w:tcPr>
          <w:p w:rsidR="00AA2BD9" w:rsidRPr="001C1B20" w:rsidRDefault="001134E1" w:rsidP="00AA2BD9">
            <w:pPr>
              <w:jc w:val="center"/>
              <w:rPr>
                <w:rFonts w:asciiTheme="minorHAnsi" w:hAnsiTheme="minorHAnsi"/>
                <w:b/>
                <w:lang w:eastAsia="cs-CZ"/>
              </w:rPr>
            </w:pPr>
            <w:r w:rsidRPr="001C1B20">
              <w:rPr>
                <w:rFonts w:asciiTheme="minorHAnsi" w:hAnsiTheme="minorHAnsi"/>
                <w:b/>
                <w:lang w:eastAsia="cs-CZ"/>
              </w:rPr>
              <w:t>M</w:t>
            </w:r>
          </w:p>
        </w:tc>
        <w:tc>
          <w:tcPr>
            <w:tcW w:w="992" w:type="dxa"/>
            <w:tcBorders>
              <w:top w:val="single" w:sz="4" w:space="0" w:color="auto"/>
              <w:left w:val="single" w:sz="4" w:space="0" w:color="auto"/>
              <w:bottom w:val="nil"/>
              <w:right w:val="single" w:sz="4" w:space="0" w:color="auto"/>
            </w:tcBorders>
          </w:tcPr>
          <w:p w:rsidR="00AA2BD9" w:rsidRPr="001C1B20" w:rsidRDefault="00AA2BD9" w:rsidP="006A0911">
            <w:pPr>
              <w:rPr>
                <w:rFonts w:asciiTheme="minorHAnsi" w:hAnsiTheme="minorHAnsi"/>
                <w:lang w:eastAsia="cs-CZ"/>
              </w:rPr>
            </w:pPr>
          </w:p>
        </w:tc>
        <w:tc>
          <w:tcPr>
            <w:tcW w:w="1701" w:type="dxa"/>
            <w:tcBorders>
              <w:top w:val="single" w:sz="4" w:space="0" w:color="auto"/>
              <w:left w:val="single" w:sz="4" w:space="0" w:color="auto"/>
              <w:bottom w:val="nil"/>
              <w:right w:val="single" w:sz="4" w:space="0" w:color="auto"/>
            </w:tcBorders>
            <w:shd w:val="clear" w:color="auto" w:fill="auto"/>
            <w:noWrap/>
            <w:vAlign w:val="center"/>
          </w:tcPr>
          <w:p w:rsidR="00AA2BD9" w:rsidRPr="001C1B20" w:rsidRDefault="00AA2BD9" w:rsidP="006A0911">
            <w:pPr>
              <w:rPr>
                <w:rFonts w:asciiTheme="minorHAnsi" w:hAnsiTheme="minorHAnsi"/>
                <w:lang w:eastAsia="cs-CZ"/>
              </w:rPr>
            </w:pPr>
          </w:p>
        </w:tc>
      </w:tr>
      <w:tr w:rsidR="00AA2BD9" w:rsidRPr="001C1B20" w:rsidTr="00D515F1">
        <w:trPr>
          <w:trHeight w:val="285"/>
        </w:trPr>
        <w:tc>
          <w:tcPr>
            <w:tcW w:w="441" w:type="dxa"/>
            <w:tcBorders>
              <w:top w:val="single" w:sz="4" w:space="0" w:color="auto"/>
              <w:left w:val="single" w:sz="4" w:space="0" w:color="auto"/>
              <w:bottom w:val="nil"/>
              <w:right w:val="single" w:sz="4" w:space="0" w:color="auto"/>
            </w:tcBorders>
            <w:shd w:val="clear" w:color="auto" w:fill="auto"/>
            <w:noWrap/>
            <w:vAlign w:val="center"/>
          </w:tcPr>
          <w:p w:rsidR="00AA2BD9" w:rsidRPr="001C1B20" w:rsidRDefault="00AA2BD9" w:rsidP="00F60C05">
            <w:pPr>
              <w:pStyle w:val="Odstavecseseznamem"/>
              <w:numPr>
                <w:ilvl w:val="0"/>
                <w:numId w:val="24"/>
              </w:numPr>
              <w:rPr>
                <w:rFonts w:asciiTheme="minorHAnsi" w:hAnsiTheme="minorHAnsi"/>
                <w:lang w:eastAsia="cs-CZ"/>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A2BD9" w:rsidRPr="001C1B20" w:rsidRDefault="00AA2BD9" w:rsidP="006A0911">
            <w:pPr>
              <w:rPr>
                <w:rFonts w:asciiTheme="minorHAnsi" w:hAnsiTheme="minorHAnsi"/>
                <w:lang w:eastAsia="cs-CZ"/>
              </w:rPr>
            </w:pPr>
          </w:p>
        </w:tc>
        <w:tc>
          <w:tcPr>
            <w:tcW w:w="3260" w:type="dxa"/>
            <w:tcBorders>
              <w:top w:val="single" w:sz="4" w:space="0" w:color="auto"/>
              <w:left w:val="nil"/>
              <w:bottom w:val="single" w:sz="4" w:space="0" w:color="auto"/>
              <w:right w:val="nil"/>
            </w:tcBorders>
            <w:shd w:val="clear" w:color="auto" w:fill="auto"/>
            <w:vAlign w:val="center"/>
            <w:hideMark/>
          </w:tcPr>
          <w:p w:rsidR="00AA2BD9" w:rsidRPr="001C1B20" w:rsidRDefault="00AA2BD9" w:rsidP="00AA2BD9">
            <w:pPr>
              <w:spacing w:after="0" w:line="240" w:lineRule="auto"/>
              <w:rPr>
                <w:rFonts w:asciiTheme="minorHAnsi" w:hAnsiTheme="minorHAnsi"/>
                <w:lang w:eastAsia="cs-CZ"/>
              </w:rPr>
            </w:pPr>
            <w:r w:rsidRPr="001C1B20">
              <w:rPr>
                <w:rFonts w:asciiTheme="minorHAnsi" w:hAnsiTheme="minorHAnsi"/>
                <w:lang w:eastAsia="cs-CZ"/>
              </w:rPr>
              <w:t xml:space="preserve">podpora </w:t>
            </w:r>
            <w:proofErr w:type="spellStart"/>
            <w:r w:rsidRPr="001C1B20">
              <w:rPr>
                <w:rFonts w:asciiTheme="minorHAnsi" w:hAnsiTheme="minorHAnsi"/>
                <w:lang w:eastAsia="cs-CZ"/>
              </w:rPr>
              <w:t>multicast</w:t>
            </w:r>
            <w:proofErr w:type="spellEnd"/>
            <w:r w:rsidRPr="001C1B20">
              <w:rPr>
                <w:rFonts w:asciiTheme="minorHAnsi" w:hAnsiTheme="minorHAnsi"/>
                <w:lang w:eastAsia="cs-CZ"/>
              </w:rPr>
              <w:t>, IGMP v1, v2, v3</w:t>
            </w:r>
          </w:p>
        </w:tc>
        <w:tc>
          <w:tcPr>
            <w:tcW w:w="1418" w:type="dxa"/>
            <w:tcBorders>
              <w:top w:val="single" w:sz="4" w:space="0" w:color="auto"/>
              <w:left w:val="single" w:sz="4" w:space="0" w:color="auto"/>
              <w:bottom w:val="nil"/>
              <w:right w:val="single" w:sz="4" w:space="0" w:color="auto"/>
            </w:tcBorders>
            <w:vAlign w:val="center"/>
          </w:tcPr>
          <w:p w:rsidR="00AA2BD9" w:rsidRPr="001C1B20" w:rsidRDefault="001134E1" w:rsidP="00AA2BD9">
            <w:pPr>
              <w:jc w:val="center"/>
              <w:rPr>
                <w:rFonts w:asciiTheme="minorHAnsi" w:hAnsiTheme="minorHAnsi"/>
                <w:b/>
                <w:lang w:eastAsia="cs-CZ"/>
              </w:rPr>
            </w:pPr>
            <w:r w:rsidRPr="001C1B20">
              <w:rPr>
                <w:rFonts w:asciiTheme="minorHAnsi" w:hAnsiTheme="minorHAnsi"/>
                <w:b/>
                <w:lang w:eastAsia="cs-CZ"/>
              </w:rPr>
              <w:t>M</w:t>
            </w:r>
          </w:p>
        </w:tc>
        <w:tc>
          <w:tcPr>
            <w:tcW w:w="992" w:type="dxa"/>
            <w:tcBorders>
              <w:top w:val="single" w:sz="4" w:space="0" w:color="auto"/>
              <w:left w:val="single" w:sz="4" w:space="0" w:color="auto"/>
              <w:bottom w:val="nil"/>
              <w:right w:val="single" w:sz="4" w:space="0" w:color="auto"/>
            </w:tcBorders>
          </w:tcPr>
          <w:p w:rsidR="00AA2BD9" w:rsidRPr="001C1B20" w:rsidRDefault="00AA2BD9" w:rsidP="006A0911">
            <w:pPr>
              <w:rPr>
                <w:rFonts w:asciiTheme="minorHAnsi" w:hAnsiTheme="minorHAnsi"/>
                <w:lang w:eastAsia="cs-CZ"/>
              </w:rPr>
            </w:pPr>
          </w:p>
        </w:tc>
        <w:tc>
          <w:tcPr>
            <w:tcW w:w="1701" w:type="dxa"/>
            <w:tcBorders>
              <w:top w:val="single" w:sz="4" w:space="0" w:color="auto"/>
              <w:left w:val="single" w:sz="4" w:space="0" w:color="auto"/>
              <w:bottom w:val="nil"/>
              <w:right w:val="single" w:sz="4" w:space="0" w:color="auto"/>
            </w:tcBorders>
            <w:shd w:val="clear" w:color="auto" w:fill="auto"/>
            <w:noWrap/>
            <w:vAlign w:val="center"/>
          </w:tcPr>
          <w:p w:rsidR="00AA2BD9" w:rsidRPr="001C1B20" w:rsidRDefault="00AA2BD9" w:rsidP="006A0911">
            <w:pPr>
              <w:rPr>
                <w:rFonts w:asciiTheme="minorHAnsi" w:hAnsiTheme="minorHAnsi"/>
                <w:lang w:eastAsia="cs-CZ"/>
              </w:rPr>
            </w:pPr>
          </w:p>
        </w:tc>
      </w:tr>
      <w:tr w:rsidR="00AA2BD9" w:rsidRPr="001C1B20" w:rsidTr="00D515F1">
        <w:trPr>
          <w:trHeight w:val="285"/>
        </w:trPr>
        <w:tc>
          <w:tcPr>
            <w:tcW w:w="441" w:type="dxa"/>
            <w:tcBorders>
              <w:top w:val="single" w:sz="4" w:space="0" w:color="auto"/>
              <w:left w:val="single" w:sz="4" w:space="0" w:color="auto"/>
              <w:bottom w:val="nil"/>
              <w:right w:val="single" w:sz="4" w:space="0" w:color="auto"/>
            </w:tcBorders>
            <w:shd w:val="clear" w:color="auto" w:fill="auto"/>
            <w:noWrap/>
            <w:vAlign w:val="center"/>
          </w:tcPr>
          <w:p w:rsidR="00AA2BD9" w:rsidRPr="001C1B20" w:rsidRDefault="00AA2BD9" w:rsidP="00F60C05">
            <w:pPr>
              <w:pStyle w:val="Odstavecseseznamem"/>
              <w:numPr>
                <w:ilvl w:val="0"/>
                <w:numId w:val="24"/>
              </w:numPr>
              <w:rPr>
                <w:rFonts w:asciiTheme="minorHAnsi" w:hAnsiTheme="minorHAnsi"/>
                <w:lang w:eastAsia="cs-CZ"/>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A2BD9" w:rsidRPr="001C1B20" w:rsidRDefault="00AA2BD9" w:rsidP="006A0911">
            <w:pPr>
              <w:rPr>
                <w:rFonts w:asciiTheme="minorHAnsi" w:hAnsiTheme="minorHAnsi"/>
                <w:lang w:eastAsia="cs-CZ"/>
              </w:rPr>
            </w:pPr>
          </w:p>
        </w:tc>
        <w:tc>
          <w:tcPr>
            <w:tcW w:w="3260" w:type="dxa"/>
            <w:tcBorders>
              <w:top w:val="single" w:sz="4" w:space="0" w:color="auto"/>
              <w:left w:val="nil"/>
              <w:bottom w:val="single" w:sz="4" w:space="0" w:color="auto"/>
              <w:right w:val="nil"/>
            </w:tcBorders>
            <w:shd w:val="clear" w:color="auto" w:fill="auto"/>
            <w:vAlign w:val="center"/>
            <w:hideMark/>
          </w:tcPr>
          <w:p w:rsidR="00AA2BD9" w:rsidRPr="001C1B20" w:rsidRDefault="00AA2BD9" w:rsidP="00AA2BD9">
            <w:pPr>
              <w:spacing w:after="0" w:line="240" w:lineRule="auto"/>
              <w:rPr>
                <w:rFonts w:asciiTheme="minorHAnsi" w:hAnsiTheme="minorHAnsi"/>
                <w:lang w:eastAsia="cs-CZ"/>
              </w:rPr>
            </w:pPr>
            <w:r w:rsidRPr="001C1B20">
              <w:rPr>
                <w:rFonts w:asciiTheme="minorHAnsi" w:hAnsiTheme="minorHAnsi"/>
                <w:lang w:eastAsia="cs-CZ"/>
              </w:rPr>
              <w:t>podpora RMON</w:t>
            </w:r>
          </w:p>
        </w:tc>
        <w:tc>
          <w:tcPr>
            <w:tcW w:w="1418" w:type="dxa"/>
            <w:tcBorders>
              <w:top w:val="single" w:sz="4" w:space="0" w:color="auto"/>
              <w:left w:val="single" w:sz="4" w:space="0" w:color="auto"/>
              <w:bottom w:val="nil"/>
              <w:right w:val="single" w:sz="4" w:space="0" w:color="auto"/>
            </w:tcBorders>
            <w:vAlign w:val="center"/>
          </w:tcPr>
          <w:p w:rsidR="00AA2BD9" w:rsidRPr="001C1B20" w:rsidRDefault="001134E1" w:rsidP="00AA2BD9">
            <w:pPr>
              <w:jc w:val="center"/>
              <w:rPr>
                <w:rFonts w:asciiTheme="minorHAnsi" w:hAnsiTheme="minorHAnsi"/>
                <w:b/>
                <w:lang w:eastAsia="cs-CZ"/>
              </w:rPr>
            </w:pPr>
            <w:r w:rsidRPr="001C1B20">
              <w:rPr>
                <w:rFonts w:asciiTheme="minorHAnsi" w:hAnsiTheme="minorHAnsi"/>
                <w:b/>
                <w:lang w:eastAsia="cs-CZ"/>
              </w:rPr>
              <w:t>M</w:t>
            </w:r>
          </w:p>
        </w:tc>
        <w:tc>
          <w:tcPr>
            <w:tcW w:w="992" w:type="dxa"/>
            <w:tcBorders>
              <w:top w:val="single" w:sz="4" w:space="0" w:color="auto"/>
              <w:left w:val="single" w:sz="4" w:space="0" w:color="auto"/>
              <w:bottom w:val="nil"/>
              <w:right w:val="single" w:sz="4" w:space="0" w:color="auto"/>
            </w:tcBorders>
          </w:tcPr>
          <w:p w:rsidR="00AA2BD9" w:rsidRPr="001C1B20" w:rsidRDefault="00AA2BD9" w:rsidP="006A0911">
            <w:pPr>
              <w:rPr>
                <w:rFonts w:asciiTheme="minorHAnsi" w:hAnsiTheme="minorHAnsi"/>
                <w:lang w:eastAsia="cs-CZ"/>
              </w:rPr>
            </w:pPr>
          </w:p>
        </w:tc>
        <w:tc>
          <w:tcPr>
            <w:tcW w:w="1701" w:type="dxa"/>
            <w:tcBorders>
              <w:top w:val="single" w:sz="4" w:space="0" w:color="auto"/>
              <w:left w:val="single" w:sz="4" w:space="0" w:color="auto"/>
              <w:bottom w:val="nil"/>
              <w:right w:val="single" w:sz="4" w:space="0" w:color="auto"/>
            </w:tcBorders>
            <w:shd w:val="clear" w:color="auto" w:fill="auto"/>
            <w:noWrap/>
            <w:vAlign w:val="center"/>
          </w:tcPr>
          <w:p w:rsidR="00AA2BD9" w:rsidRPr="001C1B20" w:rsidRDefault="00AA2BD9" w:rsidP="006A0911">
            <w:pPr>
              <w:rPr>
                <w:rFonts w:asciiTheme="minorHAnsi" w:hAnsiTheme="minorHAnsi"/>
                <w:lang w:eastAsia="cs-CZ"/>
              </w:rPr>
            </w:pPr>
          </w:p>
        </w:tc>
      </w:tr>
      <w:tr w:rsidR="00AA2BD9" w:rsidRPr="001C1B20" w:rsidTr="00D515F1">
        <w:trPr>
          <w:trHeight w:val="285"/>
        </w:trPr>
        <w:tc>
          <w:tcPr>
            <w:tcW w:w="441" w:type="dxa"/>
            <w:tcBorders>
              <w:top w:val="single" w:sz="4" w:space="0" w:color="auto"/>
              <w:left w:val="single" w:sz="4" w:space="0" w:color="auto"/>
              <w:bottom w:val="nil"/>
              <w:right w:val="single" w:sz="4" w:space="0" w:color="auto"/>
            </w:tcBorders>
            <w:shd w:val="clear" w:color="auto" w:fill="auto"/>
            <w:noWrap/>
            <w:vAlign w:val="center"/>
          </w:tcPr>
          <w:p w:rsidR="00AA2BD9" w:rsidRPr="001C1B20" w:rsidRDefault="00AA2BD9" w:rsidP="00F60C05">
            <w:pPr>
              <w:pStyle w:val="Odstavecseseznamem"/>
              <w:numPr>
                <w:ilvl w:val="0"/>
                <w:numId w:val="24"/>
              </w:numPr>
              <w:rPr>
                <w:rFonts w:asciiTheme="minorHAnsi" w:hAnsiTheme="minorHAnsi"/>
                <w:lang w:eastAsia="cs-CZ"/>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A2BD9" w:rsidRPr="001C1B20" w:rsidRDefault="00AA2BD9" w:rsidP="006A0911">
            <w:pPr>
              <w:rPr>
                <w:rFonts w:asciiTheme="minorHAnsi" w:hAnsiTheme="minorHAnsi"/>
                <w:lang w:eastAsia="cs-CZ"/>
              </w:rPr>
            </w:pPr>
          </w:p>
        </w:tc>
        <w:tc>
          <w:tcPr>
            <w:tcW w:w="3260" w:type="dxa"/>
            <w:tcBorders>
              <w:top w:val="single" w:sz="4" w:space="0" w:color="auto"/>
              <w:left w:val="nil"/>
              <w:bottom w:val="single" w:sz="4" w:space="0" w:color="auto"/>
              <w:right w:val="nil"/>
            </w:tcBorders>
            <w:shd w:val="clear" w:color="auto" w:fill="auto"/>
            <w:vAlign w:val="center"/>
            <w:hideMark/>
          </w:tcPr>
          <w:p w:rsidR="00AA2BD9" w:rsidRPr="001C1B20" w:rsidRDefault="00AA2BD9" w:rsidP="00AA2BD9">
            <w:pPr>
              <w:spacing w:after="0" w:line="240" w:lineRule="auto"/>
              <w:rPr>
                <w:rFonts w:asciiTheme="minorHAnsi" w:hAnsiTheme="minorHAnsi"/>
                <w:lang w:eastAsia="cs-CZ"/>
              </w:rPr>
            </w:pPr>
            <w:r w:rsidRPr="001C1B20">
              <w:rPr>
                <w:rFonts w:asciiTheme="minorHAnsi" w:hAnsiTheme="minorHAnsi"/>
                <w:lang w:eastAsia="cs-CZ"/>
              </w:rPr>
              <w:t xml:space="preserve">podpora </w:t>
            </w:r>
            <w:proofErr w:type="spellStart"/>
            <w:r w:rsidRPr="001C1B20">
              <w:rPr>
                <w:rFonts w:asciiTheme="minorHAnsi" w:hAnsiTheme="minorHAnsi"/>
                <w:lang w:eastAsia="cs-CZ"/>
              </w:rPr>
              <w:t>spanning</w:t>
            </w:r>
            <w:proofErr w:type="spellEnd"/>
            <w:r w:rsidRPr="001C1B20">
              <w:rPr>
                <w:rFonts w:asciiTheme="minorHAnsi" w:hAnsiTheme="minorHAnsi"/>
                <w:lang w:eastAsia="cs-CZ"/>
              </w:rPr>
              <w:t xml:space="preserve"> </w:t>
            </w:r>
            <w:proofErr w:type="spellStart"/>
            <w:r w:rsidRPr="001C1B20">
              <w:rPr>
                <w:rFonts w:asciiTheme="minorHAnsi" w:hAnsiTheme="minorHAnsi"/>
                <w:lang w:eastAsia="cs-CZ"/>
              </w:rPr>
              <w:t>tree</w:t>
            </w:r>
            <w:proofErr w:type="spellEnd"/>
            <w:r w:rsidRPr="001C1B20">
              <w:rPr>
                <w:rFonts w:asciiTheme="minorHAnsi" w:hAnsiTheme="minorHAnsi"/>
                <w:lang w:eastAsia="cs-CZ"/>
              </w:rPr>
              <w:t>, PVRST</w:t>
            </w:r>
          </w:p>
        </w:tc>
        <w:tc>
          <w:tcPr>
            <w:tcW w:w="1418" w:type="dxa"/>
            <w:tcBorders>
              <w:top w:val="single" w:sz="4" w:space="0" w:color="auto"/>
              <w:left w:val="single" w:sz="4" w:space="0" w:color="auto"/>
              <w:bottom w:val="nil"/>
              <w:right w:val="single" w:sz="4" w:space="0" w:color="auto"/>
            </w:tcBorders>
            <w:vAlign w:val="center"/>
          </w:tcPr>
          <w:p w:rsidR="00AA2BD9" w:rsidRPr="001C1B20" w:rsidRDefault="001134E1" w:rsidP="00AA2BD9">
            <w:pPr>
              <w:jc w:val="center"/>
              <w:rPr>
                <w:rFonts w:asciiTheme="minorHAnsi" w:hAnsiTheme="minorHAnsi"/>
                <w:b/>
                <w:lang w:eastAsia="cs-CZ"/>
              </w:rPr>
            </w:pPr>
            <w:r w:rsidRPr="001C1B20">
              <w:rPr>
                <w:rFonts w:asciiTheme="minorHAnsi" w:hAnsiTheme="minorHAnsi"/>
                <w:b/>
                <w:lang w:eastAsia="cs-CZ"/>
              </w:rPr>
              <w:t>M</w:t>
            </w:r>
          </w:p>
        </w:tc>
        <w:tc>
          <w:tcPr>
            <w:tcW w:w="992" w:type="dxa"/>
            <w:tcBorders>
              <w:top w:val="single" w:sz="4" w:space="0" w:color="auto"/>
              <w:left w:val="single" w:sz="4" w:space="0" w:color="auto"/>
              <w:bottom w:val="nil"/>
              <w:right w:val="single" w:sz="4" w:space="0" w:color="auto"/>
            </w:tcBorders>
          </w:tcPr>
          <w:p w:rsidR="00AA2BD9" w:rsidRPr="001C1B20" w:rsidRDefault="00AA2BD9" w:rsidP="006A0911">
            <w:pPr>
              <w:rPr>
                <w:rFonts w:asciiTheme="minorHAnsi" w:hAnsiTheme="minorHAnsi"/>
                <w:lang w:eastAsia="cs-CZ"/>
              </w:rPr>
            </w:pPr>
          </w:p>
        </w:tc>
        <w:tc>
          <w:tcPr>
            <w:tcW w:w="1701" w:type="dxa"/>
            <w:tcBorders>
              <w:top w:val="single" w:sz="4" w:space="0" w:color="auto"/>
              <w:left w:val="single" w:sz="4" w:space="0" w:color="auto"/>
              <w:bottom w:val="nil"/>
              <w:right w:val="single" w:sz="4" w:space="0" w:color="auto"/>
            </w:tcBorders>
            <w:shd w:val="clear" w:color="auto" w:fill="auto"/>
            <w:noWrap/>
            <w:vAlign w:val="center"/>
          </w:tcPr>
          <w:p w:rsidR="00AA2BD9" w:rsidRPr="001C1B20" w:rsidRDefault="00AA2BD9" w:rsidP="006A0911">
            <w:pPr>
              <w:rPr>
                <w:rFonts w:asciiTheme="minorHAnsi" w:hAnsiTheme="minorHAnsi"/>
                <w:lang w:eastAsia="cs-CZ"/>
              </w:rPr>
            </w:pPr>
          </w:p>
        </w:tc>
      </w:tr>
      <w:tr w:rsidR="00AA2BD9" w:rsidRPr="001C1B20" w:rsidTr="00D515F1">
        <w:trPr>
          <w:trHeight w:val="285"/>
        </w:trPr>
        <w:tc>
          <w:tcPr>
            <w:tcW w:w="441" w:type="dxa"/>
            <w:tcBorders>
              <w:top w:val="single" w:sz="4" w:space="0" w:color="auto"/>
              <w:left w:val="single" w:sz="4" w:space="0" w:color="auto"/>
              <w:bottom w:val="nil"/>
              <w:right w:val="single" w:sz="4" w:space="0" w:color="auto"/>
            </w:tcBorders>
            <w:shd w:val="clear" w:color="auto" w:fill="auto"/>
            <w:noWrap/>
            <w:vAlign w:val="center"/>
          </w:tcPr>
          <w:p w:rsidR="00AA2BD9" w:rsidRPr="001C1B20" w:rsidRDefault="00AA2BD9" w:rsidP="00F60C05">
            <w:pPr>
              <w:pStyle w:val="Odstavecseseznamem"/>
              <w:numPr>
                <w:ilvl w:val="0"/>
                <w:numId w:val="24"/>
              </w:numPr>
              <w:rPr>
                <w:rFonts w:asciiTheme="minorHAnsi" w:hAnsiTheme="minorHAnsi"/>
                <w:lang w:eastAsia="cs-CZ"/>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A2BD9" w:rsidRPr="001C1B20" w:rsidRDefault="00AA2BD9" w:rsidP="006A0911">
            <w:pPr>
              <w:rPr>
                <w:rFonts w:asciiTheme="minorHAnsi" w:hAnsiTheme="minorHAnsi"/>
                <w:lang w:eastAsia="cs-CZ"/>
              </w:rPr>
            </w:pPr>
          </w:p>
        </w:tc>
        <w:tc>
          <w:tcPr>
            <w:tcW w:w="3260" w:type="dxa"/>
            <w:tcBorders>
              <w:top w:val="single" w:sz="4" w:space="0" w:color="auto"/>
              <w:left w:val="nil"/>
              <w:bottom w:val="single" w:sz="4" w:space="0" w:color="auto"/>
              <w:right w:val="nil"/>
            </w:tcBorders>
            <w:shd w:val="clear" w:color="auto" w:fill="auto"/>
            <w:vAlign w:val="center"/>
            <w:hideMark/>
          </w:tcPr>
          <w:p w:rsidR="00AA2BD9" w:rsidRPr="001C1B20" w:rsidRDefault="00AA2BD9" w:rsidP="00AA2BD9">
            <w:pPr>
              <w:spacing w:after="0" w:line="240" w:lineRule="auto"/>
              <w:rPr>
                <w:rFonts w:asciiTheme="minorHAnsi" w:hAnsiTheme="minorHAnsi"/>
                <w:lang w:eastAsia="cs-CZ"/>
              </w:rPr>
            </w:pPr>
            <w:r w:rsidRPr="001C1B20">
              <w:rPr>
                <w:rFonts w:asciiTheme="minorHAnsi" w:hAnsiTheme="minorHAnsi"/>
                <w:lang w:eastAsia="cs-CZ"/>
              </w:rPr>
              <w:t>podpora směrovacích protokolů RIP v1-v2, OSPFv2-v3, BGPv4</w:t>
            </w:r>
          </w:p>
        </w:tc>
        <w:tc>
          <w:tcPr>
            <w:tcW w:w="1418" w:type="dxa"/>
            <w:tcBorders>
              <w:top w:val="single" w:sz="4" w:space="0" w:color="auto"/>
              <w:left w:val="single" w:sz="4" w:space="0" w:color="auto"/>
              <w:bottom w:val="nil"/>
              <w:right w:val="single" w:sz="4" w:space="0" w:color="auto"/>
            </w:tcBorders>
            <w:vAlign w:val="center"/>
          </w:tcPr>
          <w:p w:rsidR="00AA2BD9" w:rsidRPr="001C1B20" w:rsidRDefault="001134E1" w:rsidP="00AA2BD9">
            <w:pPr>
              <w:jc w:val="center"/>
              <w:rPr>
                <w:rFonts w:asciiTheme="minorHAnsi" w:hAnsiTheme="minorHAnsi"/>
                <w:b/>
                <w:lang w:eastAsia="cs-CZ"/>
              </w:rPr>
            </w:pPr>
            <w:r w:rsidRPr="001C1B20">
              <w:rPr>
                <w:rFonts w:asciiTheme="minorHAnsi" w:hAnsiTheme="minorHAnsi"/>
                <w:b/>
                <w:lang w:eastAsia="cs-CZ"/>
              </w:rPr>
              <w:t>M</w:t>
            </w:r>
          </w:p>
        </w:tc>
        <w:tc>
          <w:tcPr>
            <w:tcW w:w="992" w:type="dxa"/>
            <w:tcBorders>
              <w:top w:val="single" w:sz="4" w:space="0" w:color="auto"/>
              <w:left w:val="single" w:sz="4" w:space="0" w:color="auto"/>
              <w:bottom w:val="nil"/>
              <w:right w:val="single" w:sz="4" w:space="0" w:color="auto"/>
            </w:tcBorders>
          </w:tcPr>
          <w:p w:rsidR="00AA2BD9" w:rsidRPr="001C1B20" w:rsidRDefault="00AA2BD9" w:rsidP="006A0911">
            <w:pPr>
              <w:rPr>
                <w:rFonts w:asciiTheme="minorHAnsi" w:hAnsiTheme="minorHAnsi"/>
                <w:lang w:eastAsia="cs-CZ"/>
              </w:rPr>
            </w:pPr>
          </w:p>
        </w:tc>
        <w:tc>
          <w:tcPr>
            <w:tcW w:w="1701" w:type="dxa"/>
            <w:tcBorders>
              <w:top w:val="single" w:sz="4" w:space="0" w:color="auto"/>
              <w:left w:val="single" w:sz="4" w:space="0" w:color="auto"/>
              <w:bottom w:val="nil"/>
              <w:right w:val="single" w:sz="4" w:space="0" w:color="auto"/>
            </w:tcBorders>
            <w:shd w:val="clear" w:color="auto" w:fill="auto"/>
            <w:noWrap/>
            <w:vAlign w:val="center"/>
          </w:tcPr>
          <w:p w:rsidR="00AA2BD9" w:rsidRPr="001C1B20" w:rsidRDefault="00AA2BD9" w:rsidP="006A0911">
            <w:pPr>
              <w:rPr>
                <w:rFonts w:asciiTheme="minorHAnsi" w:hAnsiTheme="minorHAnsi"/>
                <w:lang w:eastAsia="cs-CZ"/>
              </w:rPr>
            </w:pPr>
          </w:p>
        </w:tc>
      </w:tr>
      <w:tr w:rsidR="00AA2BD9" w:rsidRPr="001C1B20" w:rsidTr="00D515F1">
        <w:trPr>
          <w:trHeight w:val="795"/>
        </w:trPr>
        <w:tc>
          <w:tcPr>
            <w:tcW w:w="441" w:type="dxa"/>
            <w:tcBorders>
              <w:top w:val="single" w:sz="4" w:space="0" w:color="auto"/>
              <w:left w:val="single" w:sz="4" w:space="0" w:color="auto"/>
              <w:bottom w:val="nil"/>
              <w:right w:val="single" w:sz="4" w:space="0" w:color="auto"/>
            </w:tcBorders>
            <w:shd w:val="clear" w:color="auto" w:fill="auto"/>
            <w:noWrap/>
            <w:vAlign w:val="center"/>
          </w:tcPr>
          <w:p w:rsidR="00AA2BD9" w:rsidRPr="001C1B20" w:rsidRDefault="00AA2BD9" w:rsidP="00F60C05">
            <w:pPr>
              <w:pStyle w:val="Odstavecseseznamem"/>
              <w:numPr>
                <w:ilvl w:val="0"/>
                <w:numId w:val="24"/>
              </w:numPr>
              <w:rPr>
                <w:rFonts w:asciiTheme="minorHAnsi" w:hAnsiTheme="minorHAnsi"/>
                <w:lang w:eastAsia="cs-CZ"/>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A2BD9" w:rsidRPr="001C1B20" w:rsidRDefault="00AA2BD9" w:rsidP="006A0911">
            <w:pPr>
              <w:rPr>
                <w:rFonts w:asciiTheme="minorHAnsi" w:hAnsiTheme="minorHAnsi"/>
                <w:lang w:eastAsia="cs-CZ"/>
              </w:rPr>
            </w:pPr>
          </w:p>
        </w:tc>
        <w:tc>
          <w:tcPr>
            <w:tcW w:w="3260" w:type="dxa"/>
            <w:tcBorders>
              <w:top w:val="single" w:sz="4" w:space="0" w:color="auto"/>
              <w:left w:val="nil"/>
              <w:bottom w:val="single" w:sz="4" w:space="0" w:color="auto"/>
              <w:right w:val="nil"/>
            </w:tcBorders>
            <w:shd w:val="clear" w:color="auto" w:fill="auto"/>
            <w:vAlign w:val="center"/>
            <w:hideMark/>
          </w:tcPr>
          <w:p w:rsidR="00AA2BD9" w:rsidRPr="001C1B20" w:rsidRDefault="00AA2BD9" w:rsidP="00AA2BD9">
            <w:pPr>
              <w:spacing w:after="0" w:line="240" w:lineRule="auto"/>
              <w:rPr>
                <w:rFonts w:asciiTheme="minorHAnsi" w:hAnsiTheme="minorHAnsi"/>
                <w:lang w:eastAsia="cs-CZ"/>
              </w:rPr>
            </w:pPr>
            <w:r w:rsidRPr="001C1B20">
              <w:rPr>
                <w:rFonts w:asciiTheme="minorHAnsi" w:hAnsiTheme="minorHAnsi"/>
                <w:lang w:eastAsia="cs-CZ"/>
              </w:rPr>
              <w:t xml:space="preserve">Klasifikace bezpečnostní role přistupujícího uživatele nebo koncového zařízení a její propagace sítí (např. </w:t>
            </w:r>
            <w:proofErr w:type="spellStart"/>
            <w:r w:rsidRPr="001C1B20">
              <w:rPr>
                <w:rFonts w:asciiTheme="minorHAnsi" w:hAnsiTheme="minorHAnsi"/>
                <w:lang w:eastAsia="cs-CZ"/>
              </w:rPr>
              <w:t>Security</w:t>
            </w:r>
            <w:proofErr w:type="spellEnd"/>
            <w:r w:rsidRPr="001C1B20">
              <w:rPr>
                <w:rFonts w:asciiTheme="minorHAnsi" w:hAnsiTheme="minorHAnsi"/>
                <w:lang w:eastAsia="cs-CZ"/>
              </w:rPr>
              <w:t xml:space="preserve"> Group Exchange </w:t>
            </w:r>
            <w:proofErr w:type="spellStart"/>
            <w:r w:rsidRPr="001C1B20">
              <w:rPr>
                <w:rFonts w:asciiTheme="minorHAnsi" w:hAnsiTheme="minorHAnsi"/>
                <w:lang w:eastAsia="cs-CZ"/>
              </w:rPr>
              <w:t>Protocol</w:t>
            </w:r>
            <w:proofErr w:type="spellEnd"/>
            <w:r w:rsidRPr="001C1B20">
              <w:rPr>
                <w:rFonts w:asciiTheme="minorHAnsi" w:hAnsiTheme="minorHAnsi"/>
                <w:lang w:eastAsia="cs-CZ"/>
              </w:rPr>
              <w:t xml:space="preserve"> dle RFC draft-smith-kandula-sxp-01 nebo funkčně ekvivalentní).</w:t>
            </w:r>
          </w:p>
        </w:tc>
        <w:tc>
          <w:tcPr>
            <w:tcW w:w="1418" w:type="dxa"/>
            <w:tcBorders>
              <w:top w:val="single" w:sz="4" w:space="0" w:color="auto"/>
              <w:left w:val="single" w:sz="4" w:space="0" w:color="auto"/>
              <w:bottom w:val="nil"/>
              <w:right w:val="single" w:sz="4" w:space="0" w:color="auto"/>
            </w:tcBorders>
            <w:vAlign w:val="center"/>
          </w:tcPr>
          <w:p w:rsidR="00AA2BD9" w:rsidRPr="001C1B20" w:rsidRDefault="001134E1" w:rsidP="00AA2BD9">
            <w:pPr>
              <w:jc w:val="center"/>
              <w:rPr>
                <w:rFonts w:asciiTheme="minorHAnsi" w:hAnsiTheme="minorHAnsi"/>
                <w:b/>
                <w:lang w:eastAsia="cs-CZ"/>
              </w:rPr>
            </w:pPr>
            <w:r w:rsidRPr="001C1B20">
              <w:rPr>
                <w:rFonts w:asciiTheme="minorHAnsi" w:hAnsiTheme="minorHAnsi"/>
                <w:b/>
                <w:lang w:eastAsia="cs-CZ"/>
              </w:rPr>
              <w:t>M</w:t>
            </w:r>
          </w:p>
        </w:tc>
        <w:tc>
          <w:tcPr>
            <w:tcW w:w="992" w:type="dxa"/>
            <w:tcBorders>
              <w:top w:val="single" w:sz="4" w:space="0" w:color="auto"/>
              <w:left w:val="single" w:sz="4" w:space="0" w:color="auto"/>
              <w:bottom w:val="nil"/>
              <w:right w:val="single" w:sz="4" w:space="0" w:color="auto"/>
            </w:tcBorders>
          </w:tcPr>
          <w:p w:rsidR="00AA2BD9" w:rsidRPr="001C1B20" w:rsidRDefault="00AA2BD9" w:rsidP="006A0911">
            <w:pPr>
              <w:rPr>
                <w:rFonts w:asciiTheme="minorHAnsi" w:hAnsiTheme="minorHAnsi"/>
                <w:lang w:eastAsia="cs-CZ"/>
              </w:rPr>
            </w:pPr>
          </w:p>
        </w:tc>
        <w:tc>
          <w:tcPr>
            <w:tcW w:w="1701" w:type="dxa"/>
            <w:tcBorders>
              <w:top w:val="single" w:sz="4" w:space="0" w:color="auto"/>
              <w:left w:val="single" w:sz="4" w:space="0" w:color="auto"/>
              <w:bottom w:val="nil"/>
              <w:right w:val="single" w:sz="4" w:space="0" w:color="auto"/>
            </w:tcBorders>
            <w:shd w:val="clear" w:color="auto" w:fill="auto"/>
            <w:noWrap/>
            <w:vAlign w:val="center"/>
          </w:tcPr>
          <w:p w:rsidR="00AA2BD9" w:rsidRPr="001C1B20" w:rsidRDefault="00AA2BD9" w:rsidP="006A0911">
            <w:pPr>
              <w:rPr>
                <w:rFonts w:asciiTheme="minorHAnsi" w:hAnsiTheme="minorHAnsi"/>
                <w:lang w:eastAsia="cs-CZ"/>
              </w:rPr>
            </w:pPr>
          </w:p>
        </w:tc>
      </w:tr>
      <w:tr w:rsidR="00AA2BD9" w:rsidRPr="001C1B20" w:rsidTr="00555997">
        <w:trPr>
          <w:trHeight w:val="240"/>
        </w:trPr>
        <w:tc>
          <w:tcPr>
            <w:tcW w:w="441" w:type="dxa"/>
            <w:tcBorders>
              <w:top w:val="single" w:sz="4" w:space="0" w:color="auto"/>
              <w:left w:val="single" w:sz="4" w:space="0" w:color="auto"/>
              <w:bottom w:val="nil"/>
              <w:right w:val="single" w:sz="4" w:space="0" w:color="auto"/>
            </w:tcBorders>
            <w:shd w:val="clear" w:color="auto" w:fill="auto"/>
            <w:noWrap/>
            <w:vAlign w:val="center"/>
          </w:tcPr>
          <w:p w:rsidR="00AA2BD9" w:rsidRPr="001C1B20" w:rsidRDefault="00AA2BD9" w:rsidP="00F60C05">
            <w:pPr>
              <w:pStyle w:val="Odstavecseseznamem"/>
              <w:numPr>
                <w:ilvl w:val="0"/>
                <w:numId w:val="24"/>
              </w:numPr>
              <w:rPr>
                <w:rFonts w:asciiTheme="minorHAnsi" w:hAnsiTheme="minorHAnsi"/>
                <w:lang w:eastAsia="cs-CZ"/>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A2BD9" w:rsidRPr="001C1B20" w:rsidRDefault="00AA2BD9" w:rsidP="006A0911">
            <w:pPr>
              <w:rPr>
                <w:rFonts w:asciiTheme="minorHAnsi" w:hAnsiTheme="minorHAnsi"/>
                <w:lang w:eastAsia="cs-CZ"/>
              </w:rPr>
            </w:pPr>
          </w:p>
        </w:tc>
        <w:tc>
          <w:tcPr>
            <w:tcW w:w="3260" w:type="dxa"/>
            <w:tcBorders>
              <w:top w:val="single" w:sz="4" w:space="0" w:color="auto"/>
              <w:left w:val="nil"/>
              <w:bottom w:val="single" w:sz="4" w:space="0" w:color="auto"/>
              <w:right w:val="nil"/>
            </w:tcBorders>
            <w:shd w:val="clear" w:color="auto" w:fill="auto"/>
            <w:vAlign w:val="center"/>
            <w:hideMark/>
          </w:tcPr>
          <w:p w:rsidR="00AA2BD9" w:rsidRPr="001C1B20" w:rsidRDefault="00AA2BD9" w:rsidP="00AA2BD9">
            <w:pPr>
              <w:spacing w:after="0" w:line="240" w:lineRule="auto"/>
              <w:rPr>
                <w:rFonts w:asciiTheme="minorHAnsi" w:hAnsiTheme="minorHAnsi"/>
                <w:lang w:eastAsia="cs-CZ"/>
              </w:rPr>
            </w:pPr>
            <w:r w:rsidRPr="001C1B20">
              <w:rPr>
                <w:rFonts w:asciiTheme="minorHAnsi" w:hAnsiTheme="minorHAnsi"/>
                <w:lang w:eastAsia="cs-CZ"/>
              </w:rPr>
              <w:t xml:space="preserve">Detekce parametrů připojovaného koncového zařízení a jejich sdílení s </w:t>
            </w:r>
            <w:proofErr w:type="spellStart"/>
            <w:r w:rsidRPr="001C1B20">
              <w:rPr>
                <w:rFonts w:asciiTheme="minorHAnsi" w:hAnsiTheme="minorHAnsi"/>
                <w:lang w:eastAsia="cs-CZ"/>
              </w:rPr>
              <w:t>policy</w:t>
            </w:r>
            <w:proofErr w:type="spellEnd"/>
            <w:r w:rsidRPr="001C1B20">
              <w:rPr>
                <w:rFonts w:asciiTheme="minorHAnsi" w:hAnsiTheme="minorHAnsi"/>
                <w:lang w:eastAsia="cs-CZ"/>
              </w:rPr>
              <w:t xml:space="preserve"> serverem</w:t>
            </w:r>
          </w:p>
        </w:tc>
        <w:tc>
          <w:tcPr>
            <w:tcW w:w="1418" w:type="dxa"/>
            <w:tcBorders>
              <w:top w:val="single" w:sz="4" w:space="0" w:color="auto"/>
              <w:left w:val="single" w:sz="4" w:space="0" w:color="auto"/>
              <w:bottom w:val="single" w:sz="4" w:space="0" w:color="auto"/>
              <w:right w:val="single" w:sz="4" w:space="0" w:color="auto"/>
            </w:tcBorders>
            <w:vAlign w:val="center"/>
          </w:tcPr>
          <w:p w:rsidR="00AA2BD9" w:rsidRPr="001C1B20" w:rsidRDefault="001134E1" w:rsidP="00AA2BD9">
            <w:pPr>
              <w:jc w:val="center"/>
              <w:rPr>
                <w:rFonts w:asciiTheme="minorHAnsi" w:hAnsiTheme="minorHAnsi"/>
                <w:b/>
                <w:lang w:eastAsia="cs-CZ"/>
              </w:rPr>
            </w:pPr>
            <w:r w:rsidRPr="001C1B20">
              <w:rPr>
                <w:rFonts w:asciiTheme="minorHAnsi" w:hAnsiTheme="minorHAnsi"/>
                <w:b/>
                <w:lang w:eastAsia="cs-CZ"/>
              </w:rPr>
              <w:t>M</w:t>
            </w:r>
          </w:p>
        </w:tc>
        <w:tc>
          <w:tcPr>
            <w:tcW w:w="992" w:type="dxa"/>
            <w:tcBorders>
              <w:top w:val="single" w:sz="4" w:space="0" w:color="auto"/>
              <w:left w:val="single" w:sz="4" w:space="0" w:color="auto"/>
              <w:bottom w:val="single" w:sz="4" w:space="0" w:color="auto"/>
              <w:right w:val="single" w:sz="4" w:space="0" w:color="auto"/>
            </w:tcBorders>
          </w:tcPr>
          <w:p w:rsidR="00AA2BD9" w:rsidRPr="001C1B20" w:rsidRDefault="00AA2BD9" w:rsidP="006A0911">
            <w:pPr>
              <w:rPr>
                <w:rFonts w:asciiTheme="minorHAnsi" w:hAnsiTheme="minorHAnsi"/>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2BD9" w:rsidRPr="001C1B20" w:rsidRDefault="00AA2BD9" w:rsidP="006A0911">
            <w:pPr>
              <w:rPr>
                <w:rFonts w:asciiTheme="minorHAnsi" w:hAnsiTheme="minorHAnsi"/>
                <w:lang w:eastAsia="cs-CZ"/>
              </w:rPr>
            </w:pPr>
          </w:p>
        </w:tc>
      </w:tr>
      <w:tr w:rsidR="00AA2BD9" w:rsidRPr="001C1B20" w:rsidTr="00555997">
        <w:trPr>
          <w:trHeight w:val="300"/>
        </w:trPr>
        <w:tc>
          <w:tcPr>
            <w:tcW w:w="441" w:type="dxa"/>
            <w:tcBorders>
              <w:top w:val="single" w:sz="4" w:space="0" w:color="auto"/>
              <w:left w:val="single" w:sz="4" w:space="0" w:color="auto"/>
              <w:right w:val="single" w:sz="4" w:space="0" w:color="auto"/>
            </w:tcBorders>
            <w:shd w:val="clear" w:color="auto" w:fill="auto"/>
            <w:noWrap/>
            <w:vAlign w:val="center"/>
          </w:tcPr>
          <w:p w:rsidR="00AA2BD9" w:rsidRPr="001C1B20" w:rsidRDefault="00AA2BD9" w:rsidP="00F60C05">
            <w:pPr>
              <w:pStyle w:val="Odstavecseseznamem"/>
              <w:numPr>
                <w:ilvl w:val="0"/>
                <w:numId w:val="24"/>
              </w:numPr>
              <w:rPr>
                <w:rFonts w:asciiTheme="minorHAnsi" w:hAnsiTheme="minorHAnsi"/>
                <w:lang w:eastAsia="cs-CZ"/>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A2BD9" w:rsidRPr="001C1B20" w:rsidRDefault="00AA2BD9" w:rsidP="006A0911">
            <w:pPr>
              <w:rPr>
                <w:rFonts w:asciiTheme="minorHAnsi" w:hAnsiTheme="minorHAnsi"/>
                <w:lang w:eastAsia="cs-CZ"/>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AA2BD9" w:rsidRPr="001C1B20" w:rsidRDefault="00AA2BD9" w:rsidP="00AA2BD9">
            <w:pPr>
              <w:spacing w:after="0" w:line="240" w:lineRule="auto"/>
              <w:rPr>
                <w:rFonts w:asciiTheme="minorHAnsi" w:hAnsiTheme="minorHAnsi"/>
                <w:lang w:eastAsia="cs-CZ"/>
              </w:rPr>
            </w:pPr>
            <w:r w:rsidRPr="001C1B20">
              <w:rPr>
                <w:rFonts w:asciiTheme="minorHAnsi" w:hAnsiTheme="minorHAnsi"/>
                <w:lang w:eastAsia="cs-CZ"/>
              </w:rPr>
              <w:t>Měření a ovládání spotřeby energie připojených koncových zařízení a infrastruktury</w:t>
            </w:r>
          </w:p>
        </w:tc>
        <w:tc>
          <w:tcPr>
            <w:tcW w:w="1418" w:type="dxa"/>
            <w:tcBorders>
              <w:top w:val="single" w:sz="4" w:space="0" w:color="auto"/>
              <w:left w:val="single" w:sz="4" w:space="0" w:color="auto"/>
              <w:bottom w:val="single" w:sz="4" w:space="0" w:color="auto"/>
              <w:right w:val="single" w:sz="4" w:space="0" w:color="auto"/>
            </w:tcBorders>
            <w:vAlign w:val="center"/>
          </w:tcPr>
          <w:p w:rsidR="00AA2BD9" w:rsidRPr="001C1B20" w:rsidRDefault="001134E1" w:rsidP="00AA2BD9">
            <w:pPr>
              <w:jc w:val="center"/>
              <w:rPr>
                <w:rFonts w:asciiTheme="minorHAnsi" w:hAnsiTheme="minorHAnsi"/>
                <w:b/>
                <w:lang w:eastAsia="cs-CZ"/>
              </w:rPr>
            </w:pPr>
            <w:r w:rsidRPr="001C1B20">
              <w:rPr>
                <w:rFonts w:asciiTheme="minorHAnsi" w:hAnsiTheme="minorHAnsi"/>
                <w:b/>
                <w:lang w:eastAsia="cs-CZ"/>
              </w:rPr>
              <w:t>M</w:t>
            </w:r>
          </w:p>
        </w:tc>
        <w:tc>
          <w:tcPr>
            <w:tcW w:w="992" w:type="dxa"/>
            <w:tcBorders>
              <w:top w:val="single" w:sz="4" w:space="0" w:color="auto"/>
              <w:left w:val="single" w:sz="4" w:space="0" w:color="auto"/>
              <w:bottom w:val="single" w:sz="4" w:space="0" w:color="auto"/>
              <w:right w:val="single" w:sz="4" w:space="0" w:color="auto"/>
            </w:tcBorders>
          </w:tcPr>
          <w:p w:rsidR="00AA2BD9" w:rsidRPr="001C1B20" w:rsidRDefault="00AA2BD9" w:rsidP="006A0911">
            <w:pPr>
              <w:rPr>
                <w:rFonts w:asciiTheme="minorHAnsi" w:hAnsiTheme="minorHAnsi"/>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2BD9" w:rsidRPr="001C1B20" w:rsidRDefault="00AA2BD9" w:rsidP="006A0911">
            <w:pPr>
              <w:rPr>
                <w:rFonts w:asciiTheme="minorHAnsi" w:hAnsiTheme="minorHAnsi"/>
                <w:lang w:eastAsia="cs-CZ"/>
              </w:rPr>
            </w:pPr>
          </w:p>
        </w:tc>
      </w:tr>
      <w:tr w:rsidR="00AA2BD9" w:rsidRPr="001C1B20" w:rsidTr="00D45A22">
        <w:trPr>
          <w:trHeight w:val="300"/>
        </w:trPr>
        <w:tc>
          <w:tcPr>
            <w:tcW w:w="441" w:type="dxa"/>
            <w:tcBorders>
              <w:left w:val="single" w:sz="4" w:space="0" w:color="auto"/>
              <w:bottom w:val="single" w:sz="4" w:space="0" w:color="auto"/>
              <w:right w:val="single" w:sz="4" w:space="0" w:color="auto"/>
            </w:tcBorders>
            <w:shd w:val="clear" w:color="auto" w:fill="auto"/>
            <w:noWrap/>
            <w:vAlign w:val="center"/>
          </w:tcPr>
          <w:p w:rsidR="00AA2BD9" w:rsidRPr="001C1B20" w:rsidRDefault="00AA2BD9" w:rsidP="00F60C05">
            <w:pPr>
              <w:pStyle w:val="Odstavecseseznamem"/>
              <w:numPr>
                <w:ilvl w:val="0"/>
                <w:numId w:val="24"/>
              </w:numPr>
              <w:rPr>
                <w:rFonts w:asciiTheme="minorHAnsi" w:hAnsiTheme="minorHAnsi"/>
                <w:lang w:eastAsia="cs-CZ"/>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A2BD9" w:rsidRPr="001C1B20" w:rsidRDefault="00AA2BD9" w:rsidP="006A0911">
            <w:pPr>
              <w:rPr>
                <w:rFonts w:asciiTheme="minorHAnsi" w:hAnsiTheme="minorHAnsi"/>
                <w:lang w:eastAsia="cs-CZ"/>
              </w:rPr>
            </w:pPr>
          </w:p>
        </w:tc>
        <w:tc>
          <w:tcPr>
            <w:tcW w:w="3260" w:type="dxa"/>
            <w:tcBorders>
              <w:top w:val="single" w:sz="4" w:space="0" w:color="auto"/>
              <w:left w:val="nil"/>
              <w:bottom w:val="single" w:sz="4" w:space="0" w:color="auto"/>
              <w:right w:val="nil"/>
            </w:tcBorders>
            <w:shd w:val="clear" w:color="auto" w:fill="auto"/>
            <w:vAlign w:val="center"/>
            <w:hideMark/>
          </w:tcPr>
          <w:p w:rsidR="00AA2BD9" w:rsidRPr="001C1B20" w:rsidRDefault="00AA2BD9" w:rsidP="00AA2BD9">
            <w:pPr>
              <w:spacing w:after="0" w:line="240" w:lineRule="auto"/>
              <w:rPr>
                <w:rFonts w:asciiTheme="minorHAnsi" w:hAnsiTheme="minorHAnsi"/>
                <w:lang w:eastAsia="cs-CZ"/>
              </w:rPr>
            </w:pPr>
            <w:r w:rsidRPr="000156FC">
              <w:rPr>
                <w:rFonts w:asciiTheme="minorHAnsi" w:hAnsiTheme="minorHAnsi"/>
                <w:lang w:eastAsia="cs-CZ"/>
              </w:rPr>
              <w:t xml:space="preserve">Inzerce služeb pomocí Apple </w:t>
            </w:r>
            <w:proofErr w:type="spellStart"/>
            <w:r w:rsidRPr="000156FC">
              <w:rPr>
                <w:rFonts w:asciiTheme="minorHAnsi" w:hAnsiTheme="minorHAnsi"/>
                <w:lang w:eastAsia="cs-CZ"/>
              </w:rPr>
              <w:t>Bonjour</w:t>
            </w:r>
            <w:proofErr w:type="spellEnd"/>
            <w:r w:rsidRPr="000156FC">
              <w:rPr>
                <w:rFonts w:asciiTheme="minorHAnsi" w:hAnsiTheme="minorHAnsi"/>
                <w:lang w:eastAsia="cs-CZ"/>
              </w:rPr>
              <w:t xml:space="preserve"> protokolu i mezi </w:t>
            </w:r>
            <w:proofErr w:type="spellStart"/>
            <w:r w:rsidRPr="000156FC">
              <w:rPr>
                <w:rFonts w:asciiTheme="minorHAnsi" w:hAnsiTheme="minorHAnsi"/>
                <w:lang w:eastAsia="cs-CZ"/>
              </w:rPr>
              <w:t>VLANy</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AA2BD9" w:rsidRPr="001C1B20" w:rsidRDefault="001134E1" w:rsidP="00AA2BD9">
            <w:pPr>
              <w:jc w:val="center"/>
              <w:rPr>
                <w:rFonts w:asciiTheme="minorHAnsi" w:hAnsiTheme="minorHAnsi"/>
                <w:b/>
                <w:lang w:eastAsia="cs-CZ"/>
              </w:rPr>
            </w:pPr>
            <w:r w:rsidRPr="001C1B20">
              <w:rPr>
                <w:rFonts w:asciiTheme="minorHAnsi" w:hAnsiTheme="minorHAnsi"/>
                <w:b/>
                <w:lang w:eastAsia="cs-CZ"/>
              </w:rPr>
              <w:t>M</w:t>
            </w:r>
          </w:p>
        </w:tc>
        <w:tc>
          <w:tcPr>
            <w:tcW w:w="992" w:type="dxa"/>
            <w:tcBorders>
              <w:top w:val="single" w:sz="4" w:space="0" w:color="auto"/>
              <w:left w:val="single" w:sz="4" w:space="0" w:color="auto"/>
              <w:bottom w:val="single" w:sz="4" w:space="0" w:color="auto"/>
              <w:right w:val="single" w:sz="4" w:space="0" w:color="auto"/>
            </w:tcBorders>
          </w:tcPr>
          <w:p w:rsidR="00AA2BD9" w:rsidRPr="001C1B20" w:rsidRDefault="00AA2BD9" w:rsidP="006A0911">
            <w:pPr>
              <w:rPr>
                <w:rFonts w:asciiTheme="minorHAnsi" w:hAnsiTheme="minorHAnsi"/>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2BD9" w:rsidRPr="001C1B20" w:rsidRDefault="00AA2BD9" w:rsidP="006A0911">
            <w:pPr>
              <w:rPr>
                <w:rFonts w:asciiTheme="minorHAnsi" w:hAnsiTheme="minorHAnsi"/>
                <w:lang w:eastAsia="cs-CZ"/>
              </w:rPr>
            </w:pPr>
          </w:p>
        </w:tc>
      </w:tr>
      <w:tr w:rsidR="001134E1" w:rsidRPr="001C1B20" w:rsidTr="00D45A22">
        <w:trPr>
          <w:trHeight w:val="125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34E1" w:rsidRPr="001C1B20" w:rsidRDefault="001134E1" w:rsidP="00F60C05">
            <w:pPr>
              <w:pStyle w:val="Odstavecseseznamem"/>
              <w:numPr>
                <w:ilvl w:val="0"/>
                <w:numId w:val="24"/>
              </w:numPr>
              <w:rPr>
                <w:rFonts w:asciiTheme="minorHAnsi" w:hAnsiTheme="minorHAnsi"/>
                <w:lang w:eastAsia="cs-CZ"/>
              </w:rPr>
            </w:pP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134E1" w:rsidRPr="001C1B20" w:rsidRDefault="001134E1" w:rsidP="006A0911">
            <w:pPr>
              <w:rPr>
                <w:rFonts w:asciiTheme="minorHAnsi" w:hAnsiTheme="minorHAnsi"/>
                <w:lang w:eastAsia="cs-CZ"/>
              </w:rPr>
            </w:pPr>
            <w:r w:rsidRPr="001C1B20">
              <w:rPr>
                <w:rFonts w:asciiTheme="minorHAnsi" w:hAnsiTheme="minorHAnsi"/>
                <w:lang w:eastAsia="cs-CZ"/>
              </w:rPr>
              <w:t>Porty:</w:t>
            </w:r>
          </w:p>
          <w:p w:rsidR="001134E1" w:rsidRPr="001C1B20" w:rsidRDefault="001134E1" w:rsidP="006A0911">
            <w:pPr>
              <w:rPr>
                <w:rFonts w:asciiTheme="minorHAnsi" w:hAnsiTheme="minorHAnsi"/>
                <w:lang w:eastAsia="cs-CZ"/>
              </w:rPr>
            </w:pPr>
            <w:r w:rsidRPr="001C1B20">
              <w:rPr>
                <w:rFonts w:asciiTheme="minorHAnsi" w:hAnsiTheme="minorHAnsi"/>
                <w:lang w:eastAsia="cs-CZ"/>
              </w:rPr>
              <w:t xml:space="preserve">(každý </w:t>
            </w:r>
            <w:proofErr w:type="spellStart"/>
            <w:r w:rsidRPr="001C1B20">
              <w:rPr>
                <w:rFonts w:asciiTheme="minorHAnsi" w:hAnsiTheme="minorHAnsi"/>
                <w:lang w:eastAsia="cs-CZ"/>
              </w:rPr>
              <w:t>switch</w:t>
            </w:r>
            <w:proofErr w:type="spellEnd"/>
            <w:r w:rsidRPr="001C1B20">
              <w:rPr>
                <w:rFonts w:asciiTheme="minorHAnsi" w:hAnsiTheme="minorHAnsi"/>
                <w:lang w:eastAsia="cs-CZ"/>
              </w:rPr>
              <w:t>)</w:t>
            </w:r>
          </w:p>
        </w:tc>
        <w:tc>
          <w:tcPr>
            <w:tcW w:w="3260" w:type="dxa"/>
            <w:vMerge w:val="restart"/>
            <w:tcBorders>
              <w:top w:val="single" w:sz="4" w:space="0" w:color="auto"/>
              <w:left w:val="nil"/>
              <w:bottom w:val="single" w:sz="4" w:space="0" w:color="auto"/>
              <w:right w:val="single" w:sz="4" w:space="0" w:color="auto"/>
            </w:tcBorders>
            <w:shd w:val="clear" w:color="auto" w:fill="auto"/>
            <w:vAlign w:val="center"/>
            <w:hideMark/>
          </w:tcPr>
          <w:p w:rsidR="001134E1" w:rsidRPr="001C1B20" w:rsidRDefault="001134E1" w:rsidP="00AA2BD9">
            <w:pPr>
              <w:spacing w:after="0" w:line="240" w:lineRule="auto"/>
              <w:rPr>
                <w:rFonts w:asciiTheme="minorHAnsi" w:hAnsiTheme="minorHAnsi"/>
                <w:lang w:eastAsia="cs-CZ"/>
              </w:rPr>
            </w:pPr>
            <w:r w:rsidRPr="001C1B20">
              <w:rPr>
                <w:rFonts w:asciiTheme="minorHAnsi" w:hAnsiTheme="minorHAnsi"/>
                <w:lang w:eastAsia="cs-CZ"/>
              </w:rPr>
              <w:t>Osazení minimálně:</w:t>
            </w:r>
          </w:p>
          <w:p w:rsidR="001134E1" w:rsidRPr="001C1B20" w:rsidRDefault="001134E1" w:rsidP="00AA2BD9">
            <w:pPr>
              <w:spacing w:after="0" w:line="240" w:lineRule="auto"/>
              <w:rPr>
                <w:rFonts w:asciiTheme="minorHAnsi" w:hAnsiTheme="minorHAnsi"/>
                <w:lang w:eastAsia="cs-CZ"/>
              </w:rPr>
            </w:pPr>
          </w:p>
        </w:tc>
        <w:tc>
          <w:tcPr>
            <w:tcW w:w="1418" w:type="dxa"/>
            <w:tcBorders>
              <w:top w:val="single" w:sz="4" w:space="0" w:color="auto"/>
              <w:left w:val="nil"/>
              <w:bottom w:val="single" w:sz="4" w:space="0" w:color="auto"/>
              <w:right w:val="single" w:sz="4" w:space="0" w:color="auto"/>
            </w:tcBorders>
            <w:vAlign w:val="center"/>
          </w:tcPr>
          <w:p w:rsidR="001134E1" w:rsidRPr="001C1B20" w:rsidRDefault="001134E1" w:rsidP="001134E1">
            <w:pPr>
              <w:spacing w:after="0" w:line="240" w:lineRule="auto"/>
              <w:jc w:val="center"/>
              <w:rPr>
                <w:rFonts w:asciiTheme="minorHAnsi" w:hAnsiTheme="minorHAnsi"/>
                <w:lang w:eastAsia="cs-CZ"/>
              </w:rPr>
            </w:pPr>
            <w:r w:rsidRPr="001C1B20">
              <w:rPr>
                <w:rFonts w:asciiTheme="minorHAnsi" w:hAnsiTheme="minorHAnsi"/>
                <w:lang w:eastAsia="cs-CZ"/>
              </w:rPr>
              <w:t xml:space="preserve">24x metalických 10/100/1000 </w:t>
            </w:r>
            <w:proofErr w:type="spellStart"/>
            <w:r w:rsidRPr="001C1B20">
              <w:rPr>
                <w:rFonts w:asciiTheme="minorHAnsi" w:hAnsiTheme="minorHAnsi"/>
                <w:lang w:eastAsia="cs-CZ"/>
              </w:rPr>
              <w:t>Mbit</w:t>
            </w:r>
            <w:proofErr w:type="spellEnd"/>
            <w:r w:rsidRPr="001C1B20">
              <w:rPr>
                <w:rFonts w:asciiTheme="minorHAnsi" w:hAnsiTheme="minorHAnsi"/>
                <w:lang w:eastAsia="cs-CZ"/>
              </w:rPr>
              <w:t>.</w:t>
            </w:r>
          </w:p>
        </w:tc>
        <w:tc>
          <w:tcPr>
            <w:tcW w:w="992" w:type="dxa"/>
            <w:tcBorders>
              <w:top w:val="single" w:sz="4" w:space="0" w:color="auto"/>
              <w:left w:val="single" w:sz="4" w:space="0" w:color="auto"/>
              <w:bottom w:val="single" w:sz="4" w:space="0" w:color="auto"/>
              <w:right w:val="single" w:sz="4" w:space="0" w:color="auto"/>
            </w:tcBorders>
          </w:tcPr>
          <w:p w:rsidR="001134E1" w:rsidRPr="001C1B20" w:rsidRDefault="001134E1" w:rsidP="001134E1">
            <w:pPr>
              <w:spacing w:after="0" w:line="240" w:lineRule="auto"/>
              <w:jc w:val="center"/>
              <w:rPr>
                <w:rFonts w:asciiTheme="minorHAnsi" w:hAnsiTheme="minorHAnsi"/>
                <w:lang w:eastAsia="cs-CZ"/>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134E1" w:rsidRPr="001C1B20" w:rsidRDefault="001134E1" w:rsidP="006A0911">
            <w:pPr>
              <w:rPr>
                <w:rFonts w:asciiTheme="minorHAnsi" w:hAnsiTheme="minorHAnsi"/>
                <w:lang w:eastAsia="cs-CZ"/>
              </w:rPr>
            </w:pPr>
          </w:p>
        </w:tc>
      </w:tr>
      <w:tr w:rsidR="001134E1" w:rsidRPr="001C1B20" w:rsidTr="00D45A22">
        <w:trPr>
          <w:trHeight w:val="285"/>
        </w:trPr>
        <w:tc>
          <w:tcPr>
            <w:tcW w:w="441" w:type="dxa"/>
            <w:tcBorders>
              <w:top w:val="single" w:sz="4" w:space="0" w:color="auto"/>
              <w:left w:val="single" w:sz="4" w:space="0" w:color="auto"/>
              <w:bottom w:val="nil"/>
              <w:right w:val="single" w:sz="4" w:space="0" w:color="auto"/>
            </w:tcBorders>
            <w:shd w:val="clear" w:color="auto" w:fill="auto"/>
            <w:noWrap/>
            <w:vAlign w:val="center"/>
          </w:tcPr>
          <w:p w:rsidR="001134E1" w:rsidRPr="001C1B20" w:rsidRDefault="001134E1" w:rsidP="00F60C05">
            <w:pPr>
              <w:pStyle w:val="Odstavecseseznamem"/>
              <w:numPr>
                <w:ilvl w:val="0"/>
                <w:numId w:val="24"/>
              </w:numPr>
              <w:rPr>
                <w:rFonts w:asciiTheme="minorHAnsi" w:hAnsiTheme="minorHAnsi"/>
                <w:lang w:eastAsia="cs-CZ"/>
              </w:rPr>
            </w:pPr>
          </w:p>
        </w:tc>
        <w:tc>
          <w:tcPr>
            <w:tcW w:w="1559" w:type="dxa"/>
            <w:vMerge/>
            <w:tcBorders>
              <w:top w:val="nil"/>
              <w:left w:val="single" w:sz="4" w:space="0" w:color="auto"/>
              <w:bottom w:val="single" w:sz="4" w:space="0" w:color="000000"/>
              <w:right w:val="single" w:sz="4" w:space="0" w:color="auto"/>
            </w:tcBorders>
            <w:vAlign w:val="center"/>
            <w:hideMark/>
          </w:tcPr>
          <w:p w:rsidR="001134E1" w:rsidRPr="001C1B20" w:rsidRDefault="001134E1" w:rsidP="006A0911">
            <w:pPr>
              <w:rPr>
                <w:rFonts w:asciiTheme="minorHAnsi" w:hAnsiTheme="minorHAnsi"/>
                <w:lang w:eastAsia="cs-CZ"/>
              </w:rPr>
            </w:pPr>
          </w:p>
        </w:tc>
        <w:tc>
          <w:tcPr>
            <w:tcW w:w="3260" w:type="dxa"/>
            <w:vMerge/>
            <w:tcBorders>
              <w:top w:val="single" w:sz="4" w:space="0" w:color="auto"/>
              <w:left w:val="nil"/>
              <w:bottom w:val="single" w:sz="4" w:space="0" w:color="auto"/>
              <w:right w:val="single" w:sz="4" w:space="0" w:color="auto"/>
            </w:tcBorders>
            <w:shd w:val="clear" w:color="auto" w:fill="auto"/>
            <w:vAlign w:val="center"/>
            <w:hideMark/>
          </w:tcPr>
          <w:p w:rsidR="001134E1" w:rsidRPr="001C1B20" w:rsidRDefault="001134E1" w:rsidP="00AA2BD9">
            <w:pPr>
              <w:spacing w:after="0" w:line="240" w:lineRule="auto"/>
              <w:rPr>
                <w:rFonts w:asciiTheme="minorHAnsi" w:hAnsiTheme="minorHAnsi"/>
                <w:lang w:eastAsia="cs-CZ"/>
              </w:rPr>
            </w:pPr>
          </w:p>
        </w:tc>
        <w:tc>
          <w:tcPr>
            <w:tcW w:w="1418" w:type="dxa"/>
            <w:tcBorders>
              <w:top w:val="single" w:sz="4" w:space="0" w:color="auto"/>
              <w:left w:val="nil"/>
              <w:bottom w:val="single" w:sz="4" w:space="0" w:color="auto"/>
              <w:right w:val="single" w:sz="4" w:space="0" w:color="auto"/>
            </w:tcBorders>
            <w:vAlign w:val="center"/>
          </w:tcPr>
          <w:p w:rsidR="001134E1" w:rsidRPr="001C1B20" w:rsidRDefault="001134E1" w:rsidP="001134E1">
            <w:pPr>
              <w:spacing w:after="0" w:line="240" w:lineRule="auto"/>
              <w:jc w:val="center"/>
              <w:rPr>
                <w:rFonts w:asciiTheme="minorHAnsi" w:hAnsiTheme="minorHAnsi"/>
              </w:rPr>
            </w:pPr>
            <w:r w:rsidRPr="001C1B20">
              <w:rPr>
                <w:rFonts w:asciiTheme="minorHAnsi" w:hAnsiTheme="minorHAnsi"/>
                <w:lang w:eastAsia="cs-CZ"/>
              </w:rPr>
              <w:t xml:space="preserve">1 x 10 </w:t>
            </w:r>
            <w:proofErr w:type="spellStart"/>
            <w:r w:rsidRPr="001C1B20">
              <w:rPr>
                <w:rFonts w:asciiTheme="minorHAnsi" w:hAnsiTheme="minorHAnsi"/>
                <w:lang w:eastAsia="cs-CZ"/>
              </w:rPr>
              <w:t>Gb</w:t>
            </w:r>
            <w:proofErr w:type="spellEnd"/>
            <w:r w:rsidRPr="001C1B20">
              <w:rPr>
                <w:rFonts w:asciiTheme="minorHAnsi" w:hAnsiTheme="minorHAnsi"/>
                <w:lang w:eastAsia="cs-CZ"/>
              </w:rPr>
              <w:t xml:space="preserve"> SFP+ SW</w:t>
            </w:r>
          </w:p>
        </w:tc>
        <w:tc>
          <w:tcPr>
            <w:tcW w:w="992" w:type="dxa"/>
            <w:tcBorders>
              <w:top w:val="single" w:sz="4" w:space="0" w:color="auto"/>
              <w:left w:val="single" w:sz="4" w:space="0" w:color="auto"/>
              <w:bottom w:val="single" w:sz="4" w:space="0" w:color="auto"/>
              <w:right w:val="single" w:sz="4" w:space="0" w:color="auto"/>
            </w:tcBorders>
          </w:tcPr>
          <w:p w:rsidR="001134E1" w:rsidRPr="001C1B20" w:rsidRDefault="001134E1" w:rsidP="001134E1">
            <w:pPr>
              <w:spacing w:after="0" w:line="240" w:lineRule="auto"/>
              <w:jc w:val="center"/>
              <w:rPr>
                <w:rFonts w:asciiTheme="minorHAnsi" w:hAnsiTheme="minorHAnsi"/>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134E1" w:rsidRPr="001C1B20" w:rsidRDefault="001134E1" w:rsidP="006A0911">
            <w:pPr>
              <w:rPr>
                <w:rFonts w:asciiTheme="minorHAnsi" w:hAnsiTheme="minorHAnsi"/>
              </w:rPr>
            </w:pPr>
          </w:p>
        </w:tc>
      </w:tr>
      <w:tr w:rsidR="0070606C" w:rsidRPr="001C1B20" w:rsidTr="005659E1">
        <w:trPr>
          <w:trHeight w:val="285"/>
        </w:trPr>
        <w:tc>
          <w:tcPr>
            <w:tcW w:w="441" w:type="dxa"/>
            <w:tcBorders>
              <w:top w:val="single" w:sz="4" w:space="0" w:color="auto"/>
              <w:left w:val="single" w:sz="4" w:space="0" w:color="auto"/>
              <w:bottom w:val="nil"/>
              <w:right w:val="single" w:sz="4" w:space="0" w:color="auto"/>
            </w:tcBorders>
            <w:shd w:val="clear" w:color="auto" w:fill="auto"/>
            <w:noWrap/>
            <w:vAlign w:val="center"/>
          </w:tcPr>
          <w:p w:rsidR="0070606C" w:rsidRPr="001C1B20" w:rsidRDefault="0070606C" w:rsidP="0070606C">
            <w:pPr>
              <w:pStyle w:val="Odstavecseseznamem"/>
              <w:numPr>
                <w:ilvl w:val="0"/>
                <w:numId w:val="24"/>
              </w:numPr>
              <w:rPr>
                <w:rFonts w:asciiTheme="minorHAnsi" w:hAnsiTheme="minorHAnsi"/>
                <w:lang w:eastAsia="cs-CZ"/>
              </w:rPr>
            </w:pPr>
          </w:p>
        </w:tc>
        <w:tc>
          <w:tcPr>
            <w:tcW w:w="1559" w:type="dxa"/>
            <w:tcBorders>
              <w:top w:val="nil"/>
              <w:left w:val="single" w:sz="4" w:space="0" w:color="auto"/>
              <w:bottom w:val="single" w:sz="4" w:space="0" w:color="000000"/>
              <w:right w:val="single" w:sz="4" w:space="0" w:color="auto"/>
            </w:tcBorders>
            <w:vAlign w:val="center"/>
          </w:tcPr>
          <w:p w:rsidR="0070606C" w:rsidRPr="00113796" w:rsidRDefault="0070606C" w:rsidP="0070606C">
            <w:pPr>
              <w:rPr>
                <w:rFonts w:asciiTheme="minorHAnsi" w:hAnsiTheme="minorHAnsi"/>
                <w:lang w:eastAsia="cs-CZ"/>
              </w:rPr>
            </w:pPr>
            <w:r w:rsidRPr="00113796">
              <w:rPr>
                <w:rFonts w:asciiTheme="minorHAnsi" w:hAnsiTheme="minorHAnsi"/>
                <w:lang w:eastAsia="cs-CZ"/>
              </w:rPr>
              <w:t>Vybavení</w:t>
            </w:r>
          </w:p>
        </w:tc>
        <w:tc>
          <w:tcPr>
            <w:tcW w:w="3260" w:type="dxa"/>
            <w:tcBorders>
              <w:left w:val="nil"/>
              <w:bottom w:val="single" w:sz="4" w:space="0" w:color="auto"/>
              <w:right w:val="single" w:sz="4" w:space="0" w:color="auto"/>
            </w:tcBorders>
            <w:shd w:val="clear" w:color="auto" w:fill="auto"/>
            <w:vAlign w:val="center"/>
          </w:tcPr>
          <w:p w:rsidR="0070606C" w:rsidRPr="00113796" w:rsidRDefault="000068BB" w:rsidP="0070606C">
            <w:pPr>
              <w:spacing w:after="0" w:line="240" w:lineRule="auto"/>
              <w:rPr>
                <w:rFonts w:asciiTheme="minorHAnsi" w:hAnsiTheme="minorHAnsi"/>
                <w:lang w:eastAsia="cs-CZ"/>
              </w:rPr>
            </w:pPr>
            <w:r w:rsidRPr="00113796">
              <w:rPr>
                <w:rFonts w:asciiTheme="minorHAnsi" w:hAnsiTheme="minorHAnsi"/>
                <w:lang w:eastAsia="cs-CZ"/>
              </w:rPr>
              <w:t>Včetně veškeré kabeláže v počtu odpovídajícím rozhraní a osazeným portům</w:t>
            </w:r>
          </w:p>
        </w:tc>
        <w:tc>
          <w:tcPr>
            <w:tcW w:w="1418" w:type="dxa"/>
            <w:tcBorders>
              <w:top w:val="single" w:sz="4" w:space="0" w:color="auto"/>
              <w:left w:val="nil"/>
              <w:bottom w:val="single" w:sz="4" w:space="0" w:color="auto"/>
              <w:right w:val="single" w:sz="4" w:space="0" w:color="auto"/>
            </w:tcBorders>
          </w:tcPr>
          <w:p w:rsidR="0070606C" w:rsidRPr="00113796" w:rsidRDefault="0070606C" w:rsidP="0070606C">
            <w:pPr>
              <w:spacing w:after="0" w:line="240" w:lineRule="auto"/>
              <w:jc w:val="center"/>
              <w:rPr>
                <w:rFonts w:asciiTheme="minorHAnsi" w:hAnsiTheme="minorHAnsi"/>
                <w:lang w:eastAsia="cs-CZ"/>
              </w:rPr>
            </w:pPr>
            <w:r w:rsidRPr="00113796">
              <w:rPr>
                <w:rFonts w:asciiTheme="minorHAnsi" w:hAnsiTheme="minorHAnsi"/>
                <w:b/>
                <w:lang w:eastAsia="cs-CZ"/>
              </w:rPr>
              <w:t>M</w:t>
            </w:r>
          </w:p>
        </w:tc>
        <w:tc>
          <w:tcPr>
            <w:tcW w:w="992" w:type="dxa"/>
            <w:tcBorders>
              <w:top w:val="single" w:sz="4" w:space="0" w:color="auto"/>
              <w:left w:val="single" w:sz="4" w:space="0" w:color="auto"/>
              <w:bottom w:val="single" w:sz="4" w:space="0" w:color="auto"/>
              <w:right w:val="single" w:sz="4" w:space="0" w:color="auto"/>
            </w:tcBorders>
          </w:tcPr>
          <w:p w:rsidR="0070606C" w:rsidRPr="00113796" w:rsidRDefault="0070606C" w:rsidP="0070606C">
            <w:pPr>
              <w:spacing w:after="0" w:line="240" w:lineRule="auto"/>
              <w:jc w:val="center"/>
              <w:rPr>
                <w:rFonts w:asciiTheme="minorHAnsi" w:hAnsiTheme="minorHAnsi"/>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0606C" w:rsidRPr="00113796" w:rsidRDefault="0070606C" w:rsidP="0070606C">
            <w:pPr>
              <w:rPr>
                <w:rFonts w:asciiTheme="minorHAnsi" w:hAnsiTheme="minorHAnsi"/>
              </w:rPr>
            </w:pPr>
          </w:p>
        </w:tc>
      </w:tr>
      <w:tr w:rsidR="0070606C" w:rsidRPr="001C1B20" w:rsidTr="00D515F1">
        <w:trPr>
          <w:trHeight w:val="439"/>
        </w:trPr>
        <w:tc>
          <w:tcPr>
            <w:tcW w:w="441" w:type="dxa"/>
            <w:tcBorders>
              <w:top w:val="single" w:sz="4" w:space="0" w:color="auto"/>
              <w:left w:val="single" w:sz="4" w:space="0" w:color="auto"/>
              <w:bottom w:val="nil"/>
              <w:right w:val="single" w:sz="4" w:space="0" w:color="auto"/>
            </w:tcBorders>
            <w:shd w:val="clear" w:color="auto" w:fill="auto"/>
            <w:noWrap/>
            <w:vAlign w:val="center"/>
          </w:tcPr>
          <w:p w:rsidR="0070606C" w:rsidRPr="001C1B20" w:rsidRDefault="0070606C" w:rsidP="0070606C">
            <w:pPr>
              <w:pStyle w:val="Odstavecseseznamem"/>
              <w:numPr>
                <w:ilvl w:val="0"/>
                <w:numId w:val="24"/>
              </w:numPr>
              <w:rPr>
                <w:rFonts w:asciiTheme="minorHAnsi" w:hAnsiTheme="minorHAnsi"/>
                <w:lang w:eastAsia="cs-CZ"/>
              </w:rPr>
            </w:pPr>
          </w:p>
        </w:tc>
        <w:tc>
          <w:tcPr>
            <w:tcW w:w="4819" w:type="dxa"/>
            <w:gridSpan w:val="2"/>
            <w:tcBorders>
              <w:top w:val="nil"/>
              <w:left w:val="single" w:sz="4" w:space="0" w:color="auto"/>
              <w:bottom w:val="single" w:sz="4" w:space="0" w:color="000000"/>
              <w:right w:val="single" w:sz="4" w:space="0" w:color="auto"/>
            </w:tcBorders>
            <w:vAlign w:val="center"/>
          </w:tcPr>
          <w:p w:rsidR="0070606C" w:rsidRPr="001C1B20" w:rsidRDefault="0070606C" w:rsidP="0070606C">
            <w:pPr>
              <w:spacing w:after="0" w:line="240" w:lineRule="auto"/>
              <w:rPr>
                <w:rFonts w:asciiTheme="minorHAnsi" w:hAnsiTheme="minorHAnsi"/>
                <w:lang w:eastAsia="cs-CZ"/>
              </w:rPr>
            </w:pPr>
            <w:r w:rsidRPr="001C1B20">
              <w:rPr>
                <w:rFonts w:asciiTheme="minorHAnsi" w:hAnsiTheme="minorHAnsi"/>
                <w:lang w:eastAsia="cs-CZ"/>
              </w:rPr>
              <w:t>Instalace</w:t>
            </w:r>
          </w:p>
        </w:tc>
        <w:tc>
          <w:tcPr>
            <w:tcW w:w="1418" w:type="dxa"/>
            <w:tcBorders>
              <w:top w:val="single" w:sz="4" w:space="0" w:color="auto"/>
              <w:left w:val="nil"/>
              <w:bottom w:val="single" w:sz="4" w:space="0" w:color="auto"/>
              <w:right w:val="single" w:sz="4" w:space="0" w:color="auto"/>
            </w:tcBorders>
            <w:vAlign w:val="center"/>
          </w:tcPr>
          <w:p w:rsidR="0070606C" w:rsidRPr="001C1B20" w:rsidRDefault="0070606C" w:rsidP="0070606C">
            <w:pPr>
              <w:spacing w:after="0" w:line="240" w:lineRule="auto"/>
              <w:jc w:val="center"/>
              <w:rPr>
                <w:rFonts w:asciiTheme="minorHAnsi" w:hAnsiTheme="minorHAnsi"/>
                <w:lang w:eastAsia="cs-CZ"/>
              </w:rPr>
            </w:pPr>
            <w:r w:rsidRPr="001C1B20">
              <w:rPr>
                <w:rFonts w:asciiTheme="minorHAnsi" w:hAnsiTheme="minorHAnsi"/>
                <w:lang w:eastAsia="cs-CZ"/>
              </w:rPr>
              <w:t>HW instalace, kompletní zprovoznění a oživení</w:t>
            </w:r>
          </w:p>
        </w:tc>
        <w:tc>
          <w:tcPr>
            <w:tcW w:w="992" w:type="dxa"/>
            <w:tcBorders>
              <w:top w:val="single" w:sz="4" w:space="0" w:color="auto"/>
              <w:left w:val="single" w:sz="4" w:space="0" w:color="auto"/>
              <w:bottom w:val="single" w:sz="4" w:space="0" w:color="auto"/>
              <w:right w:val="single" w:sz="4" w:space="0" w:color="auto"/>
            </w:tcBorders>
          </w:tcPr>
          <w:p w:rsidR="0070606C" w:rsidRPr="001C1B20" w:rsidRDefault="0070606C" w:rsidP="0070606C">
            <w:pPr>
              <w:spacing w:after="0" w:line="240" w:lineRule="auto"/>
              <w:jc w:val="center"/>
              <w:rPr>
                <w:rFonts w:asciiTheme="minorHAnsi" w:hAnsiTheme="minorHAnsi"/>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0606C" w:rsidRPr="001C1B20" w:rsidRDefault="0070606C" w:rsidP="0070606C">
            <w:pPr>
              <w:rPr>
                <w:rFonts w:asciiTheme="minorHAnsi" w:hAnsiTheme="minorHAnsi"/>
              </w:rPr>
            </w:pPr>
          </w:p>
        </w:tc>
      </w:tr>
      <w:tr w:rsidR="0070606C" w:rsidRPr="001C1B20" w:rsidTr="00D515F1">
        <w:trPr>
          <w:trHeight w:val="510"/>
        </w:trPr>
        <w:tc>
          <w:tcPr>
            <w:tcW w:w="441" w:type="dxa"/>
            <w:tcBorders>
              <w:top w:val="single" w:sz="4" w:space="0" w:color="auto"/>
              <w:left w:val="single" w:sz="4" w:space="0" w:color="auto"/>
              <w:bottom w:val="nil"/>
              <w:right w:val="single" w:sz="4" w:space="0" w:color="auto"/>
            </w:tcBorders>
            <w:shd w:val="clear" w:color="auto" w:fill="auto"/>
            <w:noWrap/>
            <w:vAlign w:val="center"/>
          </w:tcPr>
          <w:p w:rsidR="0070606C" w:rsidRPr="001C1B20" w:rsidRDefault="0070606C" w:rsidP="0070606C">
            <w:pPr>
              <w:pStyle w:val="Odstavecseseznamem"/>
              <w:numPr>
                <w:ilvl w:val="0"/>
                <w:numId w:val="24"/>
              </w:numPr>
              <w:rPr>
                <w:rFonts w:asciiTheme="minorHAnsi" w:hAnsiTheme="minorHAnsi"/>
                <w:lang w:eastAsia="cs-CZ"/>
              </w:rPr>
            </w:pPr>
          </w:p>
        </w:tc>
        <w:tc>
          <w:tcPr>
            <w:tcW w:w="1559"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70606C" w:rsidRPr="001C1B20" w:rsidRDefault="0070606C" w:rsidP="0070606C">
            <w:pPr>
              <w:rPr>
                <w:rFonts w:asciiTheme="minorHAnsi" w:hAnsiTheme="minorHAnsi"/>
                <w:lang w:eastAsia="cs-CZ"/>
              </w:rPr>
            </w:pPr>
            <w:r w:rsidRPr="001C1B20">
              <w:rPr>
                <w:rFonts w:asciiTheme="minorHAnsi" w:hAnsiTheme="minorHAnsi"/>
                <w:lang w:eastAsia="cs-CZ"/>
              </w:rPr>
              <w:t>Záruční a servisní podmínky:</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70606C" w:rsidRPr="001C1B20" w:rsidRDefault="0070606C" w:rsidP="0070606C">
            <w:pPr>
              <w:spacing w:after="0" w:line="240" w:lineRule="auto"/>
              <w:rPr>
                <w:rFonts w:asciiTheme="minorHAnsi" w:hAnsiTheme="minorHAnsi"/>
                <w:lang w:eastAsia="cs-CZ"/>
              </w:rPr>
            </w:pPr>
            <w:r w:rsidRPr="001C1B20">
              <w:rPr>
                <w:rFonts w:asciiTheme="minorHAnsi" w:hAnsiTheme="minorHAnsi"/>
                <w:lang w:eastAsia="cs-CZ"/>
              </w:rPr>
              <w:t>Minimálně: zásah na místě s odezvou do druhého pracovního dne s délkou záruky</w:t>
            </w:r>
          </w:p>
        </w:tc>
        <w:tc>
          <w:tcPr>
            <w:tcW w:w="1418" w:type="dxa"/>
            <w:tcBorders>
              <w:top w:val="single" w:sz="4" w:space="0" w:color="auto"/>
              <w:left w:val="nil"/>
              <w:bottom w:val="single" w:sz="4" w:space="0" w:color="auto"/>
              <w:right w:val="single" w:sz="4" w:space="0" w:color="auto"/>
            </w:tcBorders>
          </w:tcPr>
          <w:p w:rsidR="0070606C" w:rsidRPr="001C1B20" w:rsidRDefault="0070606C" w:rsidP="0070606C">
            <w:pPr>
              <w:jc w:val="center"/>
              <w:rPr>
                <w:rFonts w:asciiTheme="minorHAnsi" w:hAnsiTheme="minorHAnsi"/>
                <w:lang w:eastAsia="cs-CZ"/>
              </w:rPr>
            </w:pPr>
            <w:r w:rsidRPr="001C1B20">
              <w:rPr>
                <w:rFonts w:asciiTheme="minorHAnsi" w:hAnsiTheme="minorHAnsi"/>
                <w:lang w:eastAsia="cs-CZ"/>
              </w:rPr>
              <w:t>4 roky</w:t>
            </w:r>
          </w:p>
        </w:tc>
        <w:tc>
          <w:tcPr>
            <w:tcW w:w="992" w:type="dxa"/>
            <w:tcBorders>
              <w:top w:val="single" w:sz="4" w:space="0" w:color="auto"/>
              <w:left w:val="single" w:sz="4" w:space="0" w:color="auto"/>
              <w:bottom w:val="single" w:sz="4" w:space="0" w:color="auto"/>
              <w:right w:val="single" w:sz="4" w:space="0" w:color="auto"/>
            </w:tcBorders>
          </w:tcPr>
          <w:p w:rsidR="0070606C" w:rsidRPr="001C1B20" w:rsidRDefault="0070606C" w:rsidP="0070606C">
            <w:pPr>
              <w:rPr>
                <w:rFonts w:asciiTheme="minorHAnsi" w:hAnsiTheme="minorHAnsi"/>
                <w:lang w:eastAsia="cs-CZ"/>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0606C" w:rsidRPr="001C1B20" w:rsidRDefault="0070606C" w:rsidP="0070606C">
            <w:pPr>
              <w:rPr>
                <w:rFonts w:asciiTheme="minorHAnsi" w:hAnsiTheme="minorHAnsi"/>
                <w:lang w:eastAsia="cs-CZ"/>
              </w:rPr>
            </w:pPr>
          </w:p>
        </w:tc>
      </w:tr>
      <w:tr w:rsidR="0070606C" w:rsidRPr="001C1B20" w:rsidTr="00D515F1">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606C" w:rsidRPr="001C1B20" w:rsidRDefault="0070606C" w:rsidP="0070606C">
            <w:pPr>
              <w:pStyle w:val="Odstavecseseznamem"/>
              <w:numPr>
                <w:ilvl w:val="0"/>
                <w:numId w:val="24"/>
              </w:numPr>
              <w:rPr>
                <w:rFonts w:asciiTheme="minorHAnsi" w:hAnsiTheme="minorHAnsi"/>
                <w:lang w:eastAsia="cs-CZ"/>
              </w:rPr>
            </w:pPr>
          </w:p>
        </w:tc>
        <w:tc>
          <w:tcPr>
            <w:tcW w:w="1559" w:type="dxa"/>
            <w:vMerge/>
            <w:tcBorders>
              <w:top w:val="nil"/>
              <w:left w:val="single" w:sz="4" w:space="0" w:color="auto"/>
              <w:bottom w:val="single" w:sz="4" w:space="0" w:color="auto"/>
              <w:right w:val="single" w:sz="4" w:space="0" w:color="auto"/>
            </w:tcBorders>
            <w:vAlign w:val="center"/>
            <w:hideMark/>
          </w:tcPr>
          <w:p w:rsidR="0070606C" w:rsidRPr="001C1B20" w:rsidRDefault="0070606C" w:rsidP="0070606C">
            <w:pPr>
              <w:rPr>
                <w:rFonts w:asciiTheme="minorHAnsi" w:hAnsiTheme="minorHAnsi"/>
                <w:lang w:eastAsia="cs-CZ"/>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70606C" w:rsidRPr="001C1B20" w:rsidRDefault="0070606C" w:rsidP="0070606C">
            <w:pPr>
              <w:spacing w:after="0" w:line="240" w:lineRule="auto"/>
              <w:rPr>
                <w:rFonts w:asciiTheme="minorHAnsi" w:hAnsiTheme="minorHAnsi"/>
                <w:lang w:eastAsia="cs-CZ"/>
              </w:rPr>
            </w:pPr>
            <w:r w:rsidRPr="001C1B20">
              <w:rPr>
                <w:rFonts w:asciiTheme="minorHAnsi" w:hAnsiTheme="minorHAnsi"/>
                <w:lang w:eastAsia="cs-CZ"/>
              </w:rPr>
              <w:t>Musí obsahovat i cenu veškerých náhradních dílů, práci a cestovní náklady technika</w:t>
            </w:r>
          </w:p>
        </w:tc>
        <w:tc>
          <w:tcPr>
            <w:tcW w:w="1418" w:type="dxa"/>
            <w:tcBorders>
              <w:top w:val="nil"/>
              <w:left w:val="nil"/>
              <w:bottom w:val="single" w:sz="4" w:space="0" w:color="auto"/>
              <w:right w:val="single" w:sz="4" w:space="0" w:color="auto"/>
            </w:tcBorders>
          </w:tcPr>
          <w:p w:rsidR="0070606C" w:rsidRPr="001C1B20" w:rsidRDefault="0070606C" w:rsidP="0070606C">
            <w:pPr>
              <w:jc w:val="center"/>
              <w:rPr>
                <w:rFonts w:asciiTheme="minorHAnsi" w:hAnsiTheme="minorHAnsi"/>
                <w:b/>
                <w:lang w:eastAsia="cs-CZ"/>
              </w:rPr>
            </w:pPr>
            <w:r w:rsidRPr="001C1B20">
              <w:rPr>
                <w:rFonts w:asciiTheme="minorHAnsi" w:hAnsiTheme="minorHAnsi"/>
                <w:b/>
                <w:lang w:eastAsia="cs-CZ"/>
              </w:rPr>
              <w:t>M</w:t>
            </w:r>
          </w:p>
        </w:tc>
        <w:tc>
          <w:tcPr>
            <w:tcW w:w="992" w:type="dxa"/>
            <w:tcBorders>
              <w:top w:val="nil"/>
              <w:left w:val="single" w:sz="4" w:space="0" w:color="auto"/>
              <w:bottom w:val="single" w:sz="4" w:space="0" w:color="auto"/>
              <w:right w:val="single" w:sz="4" w:space="0" w:color="auto"/>
            </w:tcBorders>
          </w:tcPr>
          <w:p w:rsidR="0070606C" w:rsidRPr="001C1B20" w:rsidRDefault="0070606C" w:rsidP="0070606C">
            <w:pPr>
              <w:rPr>
                <w:rFonts w:asciiTheme="minorHAnsi" w:hAnsiTheme="minorHAnsi"/>
                <w:lang w:eastAsia="cs-CZ"/>
              </w:rPr>
            </w:pPr>
          </w:p>
        </w:tc>
        <w:tc>
          <w:tcPr>
            <w:tcW w:w="1701" w:type="dxa"/>
            <w:tcBorders>
              <w:top w:val="nil"/>
              <w:left w:val="nil"/>
              <w:bottom w:val="single" w:sz="4" w:space="0" w:color="auto"/>
              <w:right w:val="single" w:sz="4" w:space="0" w:color="auto"/>
            </w:tcBorders>
            <w:shd w:val="clear" w:color="auto" w:fill="auto"/>
            <w:noWrap/>
            <w:vAlign w:val="center"/>
          </w:tcPr>
          <w:p w:rsidR="0070606C" w:rsidRPr="001C1B20" w:rsidRDefault="0070606C" w:rsidP="0070606C">
            <w:pPr>
              <w:rPr>
                <w:rFonts w:asciiTheme="minorHAnsi" w:hAnsiTheme="minorHAnsi"/>
                <w:lang w:eastAsia="cs-CZ"/>
              </w:rPr>
            </w:pPr>
          </w:p>
        </w:tc>
      </w:tr>
    </w:tbl>
    <w:p w:rsidR="006A0911" w:rsidRPr="001C1B20" w:rsidRDefault="006A0911" w:rsidP="006A0911">
      <w:pPr>
        <w:rPr>
          <w:rFonts w:asciiTheme="minorHAnsi" w:hAnsiTheme="minorHAnsi"/>
          <w:b/>
        </w:rPr>
      </w:pPr>
    </w:p>
    <w:p w:rsidR="006A0911" w:rsidRPr="001C1B20" w:rsidRDefault="006A0911" w:rsidP="006A0911">
      <w:pPr>
        <w:spacing w:line="276" w:lineRule="auto"/>
        <w:rPr>
          <w:rFonts w:asciiTheme="minorHAnsi" w:hAnsiTheme="minorHAnsi"/>
          <w:b/>
        </w:rPr>
      </w:pPr>
    </w:p>
    <w:p w:rsidR="003114A8" w:rsidRDefault="003114A8" w:rsidP="003B48E3">
      <w:pPr>
        <w:pStyle w:val="erCOOLnadpis1cislovany"/>
        <w:numPr>
          <w:ilvl w:val="1"/>
          <w:numId w:val="8"/>
        </w:numPr>
        <w:ind w:left="993" w:right="567" w:hanging="567"/>
        <w:rPr>
          <w:rFonts w:asciiTheme="minorHAnsi" w:hAnsiTheme="minorHAnsi"/>
          <w:bCs w:val="0"/>
          <w:color w:val="00A6D6"/>
          <w:sz w:val="24"/>
          <w:szCs w:val="24"/>
          <w:lang w:val="cs-CZ"/>
        </w:rPr>
      </w:pPr>
      <w:bookmarkStart w:id="17" w:name="_Toc485882780"/>
      <w:r w:rsidRPr="001C1B20">
        <w:rPr>
          <w:rFonts w:asciiTheme="minorHAnsi" w:hAnsiTheme="minorHAnsi"/>
          <w:bCs w:val="0"/>
          <w:color w:val="00A6D6"/>
          <w:sz w:val="24"/>
          <w:szCs w:val="24"/>
          <w:lang w:val="cs-CZ"/>
        </w:rPr>
        <w:t>Datové úložiště</w:t>
      </w:r>
      <w:bookmarkEnd w:id="17"/>
    </w:p>
    <w:p w:rsidR="008A6425" w:rsidRPr="008A6425" w:rsidRDefault="008A6425" w:rsidP="008A6425">
      <w:pPr>
        <w:pStyle w:val="erCOOLtext"/>
      </w:pPr>
    </w:p>
    <w:p w:rsidR="00ED335B" w:rsidRPr="001C1B20" w:rsidRDefault="00ED335B" w:rsidP="00ED335B">
      <w:pPr>
        <w:pStyle w:val="erCOOLtext"/>
        <w:rPr>
          <w:rFonts w:asciiTheme="minorHAnsi" w:hAnsiTheme="minorHAnsi"/>
          <w:color w:val="808080" w:themeColor="background1" w:themeShade="80"/>
        </w:rPr>
      </w:pPr>
      <w:r w:rsidRPr="001C1B20">
        <w:rPr>
          <w:rFonts w:asciiTheme="minorHAnsi" w:hAnsiTheme="minorHAnsi"/>
          <w:color w:val="808080" w:themeColor="background1" w:themeShade="80"/>
        </w:rPr>
        <w:t xml:space="preserve">Z pohledu organizace provozu budou v lokalitě A </w:t>
      </w:r>
      <w:proofErr w:type="spellStart"/>
      <w:r w:rsidRPr="001C1B20">
        <w:rPr>
          <w:rFonts w:asciiTheme="minorHAnsi" w:hAnsiTheme="minorHAnsi"/>
          <w:color w:val="808080" w:themeColor="background1" w:themeShade="80"/>
        </w:rPr>
        <w:t>a</w:t>
      </w:r>
      <w:proofErr w:type="spellEnd"/>
      <w:r w:rsidRPr="001C1B20">
        <w:rPr>
          <w:rFonts w:asciiTheme="minorHAnsi" w:hAnsiTheme="minorHAnsi"/>
          <w:color w:val="808080" w:themeColor="background1" w:themeShade="80"/>
        </w:rPr>
        <w:t xml:space="preserve"> B provozována dvě nezávislá plně redundantní datová úložiště, každé napojeno redundantními datovými cestami na lokálně příslušnou sadu fyzických a </w:t>
      </w:r>
      <w:proofErr w:type="spellStart"/>
      <w:r w:rsidRPr="001C1B20">
        <w:rPr>
          <w:rFonts w:asciiTheme="minorHAnsi" w:hAnsiTheme="minorHAnsi"/>
          <w:color w:val="808080" w:themeColor="background1" w:themeShade="80"/>
        </w:rPr>
        <w:t>virtualizačních</w:t>
      </w:r>
      <w:proofErr w:type="spellEnd"/>
      <w:r w:rsidRPr="001C1B20">
        <w:rPr>
          <w:rFonts w:asciiTheme="minorHAnsi" w:hAnsiTheme="minorHAnsi"/>
          <w:color w:val="808080" w:themeColor="background1" w:themeShade="80"/>
        </w:rPr>
        <w:t xml:space="preserve"> serverů. Datové úložiště v lokalitě A bude poskytovat veškerá primární aplikační data a souborové systémy a dále prostor pro nepravidelný provoz pomocných, testovacích a vývojových aplikací. Datové úložiště v lokalitě B bude svou kapacitou i výkonem menší, určené pro data kritických aplikací, určených pro DR provoz v případě výpadku lokality A. Jako datové úložiště v lokalitě B bude využit nyní aktivně používaný </w:t>
      </w:r>
      <w:proofErr w:type="spellStart"/>
      <w:r w:rsidRPr="001C1B20">
        <w:rPr>
          <w:rFonts w:asciiTheme="minorHAnsi" w:hAnsiTheme="minorHAnsi"/>
          <w:color w:val="808080" w:themeColor="background1" w:themeShade="80"/>
        </w:rPr>
        <w:t>storage</w:t>
      </w:r>
      <w:proofErr w:type="spellEnd"/>
      <w:r w:rsidRPr="001C1B20">
        <w:rPr>
          <w:rFonts w:asciiTheme="minorHAnsi" w:hAnsiTheme="minorHAnsi"/>
          <w:color w:val="808080" w:themeColor="background1" w:themeShade="80"/>
        </w:rPr>
        <w:t xml:space="preserve"> systém </w:t>
      </w:r>
      <w:proofErr w:type="spellStart"/>
      <w:r w:rsidRPr="001C1B20">
        <w:rPr>
          <w:rFonts w:asciiTheme="minorHAnsi" w:hAnsiTheme="minorHAnsi"/>
          <w:color w:val="808080" w:themeColor="background1" w:themeShade="80"/>
        </w:rPr>
        <w:t>NetApp</w:t>
      </w:r>
      <w:proofErr w:type="spellEnd"/>
      <w:r w:rsidRPr="001C1B20">
        <w:rPr>
          <w:rFonts w:asciiTheme="minorHAnsi" w:hAnsiTheme="minorHAnsi"/>
          <w:color w:val="808080" w:themeColor="background1" w:themeShade="80"/>
        </w:rPr>
        <w:t xml:space="preserve"> FAS2552, včetně veškeré instalované SW výbavy a předmětem VZ je v tomto případě pouze rozšíření kapacity provozovaného systému.</w:t>
      </w:r>
    </w:p>
    <w:p w:rsidR="00ED335B" w:rsidRPr="001C1B20" w:rsidRDefault="00ED335B" w:rsidP="00ED335B">
      <w:pPr>
        <w:pStyle w:val="erCOOLtext"/>
        <w:rPr>
          <w:rFonts w:asciiTheme="minorHAnsi" w:hAnsiTheme="minorHAnsi"/>
          <w:color w:val="808080" w:themeColor="background1" w:themeShade="80"/>
        </w:rPr>
      </w:pPr>
      <w:r w:rsidRPr="001C1B20">
        <w:rPr>
          <w:rFonts w:asciiTheme="minorHAnsi" w:hAnsiTheme="minorHAnsi"/>
          <w:color w:val="808080" w:themeColor="background1" w:themeShade="80"/>
        </w:rPr>
        <w:t xml:space="preserve">Aktuální data v lokalitě B bude zabezpečovat systém asynchronní replikace. S ohledem na průchodnost komunikačních linek a vzdálenost lokalit, budou periodicky replikovány pouze rozdílové bloky dat mezi prováděnými aplikačně konzistentními </w:t>
      </w:r>
      <w:proofErr w:type="spellStart"/>
      <w:r w:rsidRPr="001C1B20">
        <w:rPr>
          <w:rFonts w:asciiTheme="minorHAnsi" w:hAnsiTheme="minorHAnsi"/>
          <w:color w:val="808080" w:themeColor="background1" w:themeShade="80"/>
        </w:rPr>
        <w:t>snapshoty</w:t>
      </w:r>
      <w:proofErr w:type="spellEnd"/>
      <w:r w:rsidRPr="001C1B20">
        <w:rPr>
          <w:rFonts w:asciiTheme="minorHAnsi" w:hAnsiTheme="minorHAnsi"/>
          <w:color w:val="808080" w:themeColor="background1" w:themeShade="80"/>
        </w:rPr>
        <w:t xml:space="preserve">, a to ještě ve zhuštěné </w:t>
      </w:r>
      <w:proofErr w:type="spellStart"/>
      <w:r w:rsidRPr="001C1B20">
        <w:rPr>
          <w:rFonts w:asciiTheme="minorHAnsi" w:hAnsiTheme="minorHAnsi"/>
          <w:color w:val="808080" w:themeColor="background1" w:themeShade="80"/>
        </w:rPr>
        <w:t>deduplikované</w:t>
      </w:r>
      <w:proofErr w:type="spellEnd"/>
      <w:r w:rsidRPr="001C1B20">
        <w:rPr>
          <w:rFonts w:asciiTheme="minorHAnsi" w:hAnsiTheme="minorHAnsi"/>
          <w:color w:val="808080" w:themeColor="background1" w:themeShade="80"/>
        </w:rPr>
        <w:t xml:space="preserve"> a komprimované podobě. Aplikačně konzistentní </w:t>
      </w:r>
      <w:proofErr w:type="spellStart"/>
      <w:r w:rsidRPr="001C1B20">
        <w:rPr>
          <w:rFonts w:asciiTheme="minorHAnsi" w:hAnsiTheme="minorHAnsi"/>
          <w:color w:val="808080" w:themeColor="background1" w:themeShade="80"/>
        </w:rPr>
        <w:t>snapshoty</w:t>
      </w:r>
      <w:proofErr w:type="spellEnd"/>
      <w:r w:rsidRPr="001C1B20">
        <w:rPr>
          <w:rFonts w:asciiTheme="minorHAnsi" w:hAnsiTheme="minorHAnsi"/>
          <w:color w:val="808080" w:themeColor="background1" w:themeShade="80"/>
        </w:rPr>
        <w:t xml:space="preserve"> budou udržovány po potřebnou dobu na obou datových úložištích, aby byl garantován konzistentní start aplikací přímo z diskového prostoru, bez nutnosti zdlouhavého obnovování dat ze zálohy, a to jak v případě výpadku lokality, tak i pro případ softwarové nebo lidské chyby.</w:t>
      </w:r>
    </w:p>
    <w:p w:rsidR="00ED335B" w:rsidRPr="001C1B20" w:rsidRDefault="00ED335B" w:rsidP="00ED335B">
      <w:pPr>
        <w:pStyle w:val="erCOOLtext"/>
        <w:rPr>
          <w:rFonts w:asciiTheme="minorHAnsi" w:hAnsiTheme="minorHAnsi"/>
          <w:color w:val="808080" w:themeColor="background1" w:themeShade="80"/>
        </w:rPr>
      </w:pPr>
      <w:r w:rsidRPr="001C1B20">
        <w:rPr>
          <w:rFonts w:asciiTheme="minorHAnsi" w:hAnsiTheme="minorHAnsi"/>
          <w:color w:val="808080" w:themeColor="background1" w:themeShade="80"/>
        </w:rPr>
        <w:t xml:space="preserve">Datová úložiště budou napojena na kritické </w:t>
      </w:r>
      <w:proofErr w:type="spellStart"/>
      <w:r w:rsidRPr="001C1B20">
        <w:rPr>
          <w:rFonts w:asciiTheme="minorHAnsi" w:hAnsiTheme="minorHAnsi"/>
          <w:color w:val="808080" w:themeColor="background1" w:themeShade="80"/>
        </w:rPr>
        <w:t>virtualizační</w:t>
      </w:r>
      <w:proofErr w:type="spellEnd"/>
      <w:r w:rsidRPr="001C1B20">
        <w:rPr>
          <w:rFonts w:asciiTheme="minorHAnsi" w:hAnsiTheme="minorHAnsi"/>
          <w:color w:val="808080" w:themeColor="background1" w:themeShade="80"/>
        </w:rPr>
        <w:t xml:space="preserve"> a fyzické servery </w:t>
      </w:r>
      <w:proofErr w:type="spellStart"/>
      <w:r w:rsidRPr="001C1B20">
        <w:rPr>
          <w:rFonts w:asciiTheme="minorHAnsi" w:hAnsiTheme="minorHAnsi"/>
          <w:color w:val="808080" w:themeColor="background1" w:themeShade="80"/>
        </w:rPr>
        <w:t>iSCSI</w:t>
      </w:r>
      <w:proofErr w:type="spellEnd"/>
      <w:r w:rsidRPr="001C1B20">
        <w:rPr>
          <w:rFonts w:asciiTheme="minorHAnsi" w:hAnsiTheme="minorHAnsi"/>
          <w:color w:val="808080" w:themeColor="background1" w:themeShade="80"/>
        </w:rPr>
        <w:t xml:space="preserve"> případně NFS protokolem. Datové úložiště v lokalitě A bude rovněž disponovat </w:t>
      </w:r>
      <w:proofErr w:type="spellStart"/>
      <w:r w:rsidRPr="001C1B20">
        <w:rPr>
          <w:rFonts w:asciiTheme="minorHAnsi" w:hAnsiTheme="minorHAnsi"/>
          <w:color w:val="808080" w:themeColor="background1" w:themeShade="80"/>
        </w:rPr>
        <w:t>Fibre</w:t>
      </w:r>
      <w:proofErr w:type="spellEnd"/>
      <w:r w:rsidRPr="001C1B20">
        <w:rPr>
          <w:rFonts w:asciiTheme="minorHAnsi" w:hAnsiTheme="minorHAnsi"/>
          <w:color w:val="808080" w:themeColor="background1" w:themeShade="80"/>
        </w:rPr>
        <w:t xml:space="preserve"> </w:t>
      </w:r>
      <w:proofErr w:type="spellStart"/>
      <w:r w:rsidRPr="001C1B20">
        <w:rPr>
          <w:rFonts w:asciiTheme="minorHAnsi" w:hAnsiTheme="minorHAnsi"/>
          <w:color w:val="808080" w:themeColor="background1" w:themeShade="80"/>
        </w:rPr>
        <w:t>Channel</w:t>
      </w:r>
      <w:proofErr w:type="spellEnd"/>
      <w:r w:rsidRPr="001C1B20">
        <w:rPr>
          <w:rFonts w:asciiTheme="minorHAnsi" w:hAnsiTheme="minorHAnsi"/>
          <w:color w:val="808080" w:themeColor="background1" w:themeShade="80"/>
        </w:rPr>
        <w:t xml:space="preserve"> konektivitou pro připojení do stávající infrastruktury a budoucí rozšiřování infrastruktury. </w:t>
      </w:r>
      <w:proofErr w:type="spellStart"/>
      <w:r w:rsidRPr="001C1B20">
        <w:rPr>
          <w:rFonts w:asciiTheme="minorHAnsi" w:hAnsiTheme="minorHAnsi"/>
          <w:color w:val="808080" w:themeColor="background1" w:themeShade="80"/>
        </w:rPr>
        <w:t>Fault</w:t>
      </w:r>
      <w:proofErr w:type="spellEnd"/>
      <w:r w:rsidRPr="001C1B20">
        <w:rPr>
          <w:rFonts w:asciiTheme="minorHAnsi" w:hAnsiTheme="minorHAnsi"/>
          <w:color w:val="808080" w:themeColor="background1" w:themeShade="80"/>
        </w:rPr>
        <w:t>-tolerantní souborové služby budou disková úložiště poskytovat serverům i jednotlivým pracovním stanicím CIFS protokolem, v jeho nejpokročilejší a nejzabezpečenější SMB-3 verzi.</w:t>
      </w:r>
    </w:p>
    <w:p w:rsidR="00ED335B" w:rsidRPr="001C1B20" w:rsidRDefault="00ED335B" w:rsidP="00ED335B">
      <w:pPr>
        <w:pStyle w:val="erCOOLtext"/>
        <w:rPr>
          <w:rFonts w:asciiTheme="minorHAnsi" w:hAnsiTheme="minorHAnsi"/>
          <w:color w:val="808080" w:themeColor="background1" w:themeShade="80"/>
        </w:rPr>
      </w:pPr>
      <w:r w:rsidRPr="001C1B20">
        <w:rPr>
          <w:rFonts w:asciiTheme="minorHAnsi" w:hAnsiTheme="minorHAnsi"/>
          <w:color w:val="808080" w:themeColor="background1" w:themeShade="80"/>
        </w:rPr>
        <w:lastRenderedPageBreak/>
        <w:t xml:space="preserve">V rámci klasifikace aplikačních dat, podle jejich výkonových a kapacitních potřeb, budou tato ukládána do různých výkonových struktur na kapacitní, výkonové nebo SSD diskové skupiny. Za účelem okamžité výkonové akcelerace aplikací s daty uloženými na rotačních discích, bude využit princip akcelerace operací čtení i zápisu formou výkonné SSD </w:t>
      </w:r>
      <w:proofErr w:type="spellStart"/>
      <w:r w:rsidRPr="001C1B20">
        <w:rPr>
          <w:rFonts w:asciiTheme="minorHAnsi" w:hAnsiTheme="minorHAnsi"/>
          <w:color w:val="808080" w:themeColor="background1" w:themeShade="80"/>
        </w:rPr>
        <w:t>cache</w:t>
      </w:r>
      <w:proofErr w:type="spellEnd"/>
      <w:r w:rsidRPr="001C1B20">
        <w:rPr>
          <w:rFonts w:asciiTheme="minorHAnsi" w:hAnsiTheme="minorHAnsi"/>
          <w:color w:val="808080" w:themeColor="background1" w:themeShade="80"/>
        </w:rPr>
        <w:t>, která reaguje na okamžité potřeby běžících aplikací a není ovlivněna historickými provozními statistikami.</w:t>
      </w:r>
    </w:p>
    <w:p w:rsidR="00ED335B" w:rsidRPr="001C1B20" w:rsidRDefault="00ED335B" w:rsidP="00ED335B">
      <w:pPr>
        <w:pStyle w:val="erCOOLtext"/>
        <w:rPr>
          <w:rFonts w:asciiTheme="minorHAnsi" w:hAnsiTheme="minorHAnsi"/>
          <w:color w:val="808080" w:themeColor="background1" w:themeShade="80"/>
        </w:rPr>
      </w:pPr>
      <w:r w:rsidRPr="001C1B20">
        <w:rPr>
          <w:rFonts w:asciiTheme="minorHAnsi" w:hAnsiTheme="minorHAnsi"/>
          <w:color w:val="808080" w:themeColor="background1" w:themeShade="80"/>
        </w:rPr>
        <w:t xml:space="preserve">Dostupnost dat proti vadě jednotlivé komponenty bude zajištěna RAID principy, včetně redundance datových cest k serverům a výhledově i replikačních cest mezi lokalitami. V případě nedostupnosti lokality bude pro rychlý </w:t>
      </w:r>
      <w:proofErr w:type="spellStart"/>
      <w:r w:rsidRPr="001C1B20">
        <w:rPr>
          <w:rFonts w:asciiTheme="minorHAnsi" w:hAnsiTheme="minorHAnsi"/>
          <w:color w:val="808080" w:themeColor="background1" w:themeShade="80"/>
        </w:rPr>
        <w:t>fail-over</w:t>
      </w:r>
      <w:proofErr w:type="spellEnd"/>
      <w:r w:rsidRPr="001C1B20">
        <w:rPr>
          <w:rFonts w:asciiTheme="minorHAnsi" w:hAnsiTheme="minorHAnsi"/>
          <w:color w:val="808080" w:themeColor="background1" w:themeShade="80"/>
        </w:rPr>
        <w:t xml:space="preserve"> virtuálních serverů použit </w:t>
      </w:r>
      <w:proofErr w:type="spellStart"/>
      <w:r w:rsidRPr="001C1B20">
        <w:rPr>
          <w:rFonts w:asciiTheme="minorHAnsi" w:hAnsiTheme="minorHAnsi"/>
          <w:color w:val="808080" w:themeColor="background1" w:themeShade="80"/>
        </w:rPr>
        <w:t>poloautomatizovaný</w:t>
      </w:r>
      <w:proofErr w:type="spellEnd"/>
      <w:r w:rsidRPr="001C1B20">
        <w:rPr>
          <w:rFonts w:asciiTheme="minorHAnsi" w:hAnsiTheme="minorHAnsi"/>
          <w:color w:val="808080" w:themeColor="background1" w:themeShade="80"/>
        </w:rPr>
        <w:t xml:space="preserve"> prostředek </w:t>
      </w:r>
      <w:proofErr w:type="spellStart"/>
      <w:r w:rsidRPr="001C1B20">
        <w:rPr>
          <w:rFonts w:asciiTheme="minorHAnsi" w:hAnsiTheme="minorHAnsi"/>
          <w:color w:val="808080" w:themeColor="background1" w:themeShade="80"/>
        </w:rPr>
        <w:t>Site</w:t>
      </w:r>
      <w:proofErr w:type="spellEnd"/>
      <w:r w:rsidRPr="001C1B20">
        <w:rPr>
          <w:rFonts w:asciiTheme="minorHAnsi" w:hAnsiTheme="minorHAnsi"/>
          <w:color w:val="808080" w:themeColor="background1" w:themeShade="80"/>
        </w:rPr>
        <w:t xml:space="preserve"> </w:t>
      </w:r>
      <w:proofErr w:type="spellStart"/>
      <w:r w:rsidRPr="001C1B20">
        <w:rPr>
          <w:rFonts w:asciiTheme="minorHAnsi" w:hAnsiTheme="minorHAnsi"/>
          <w:color w:val="808080" w:themeColor="background1" w:themeShade="80"/>
        </w:rPr>
        <w:t>Recovery</w:t>
      </w:r>
      <w:proofErr w:type="spellEnd"/>
      <w:r w:rsidRPr="001C1B20">
        <w:rPr>
          <w:rFonts w:asciiTheme="minorHAnsi" w:hAnsiTheme="minorHAnsi"/>
          <w:color w:val="808080" w:themeColor="background1" w:themeShade="80"/>
        </w:rPr>
        <w:t xml:space="preserve"> </w:t>
      </w:r>
      <w:proofErr w:type="spellStart"/>
      <w:r w:rsidRPr="001C1B20">
        <w:rPr>
          <w:rFonts w:asciiTheme="minorHAnsi" w:hAnsiTheme="minorHAnsi"/>
          <w:color w:val="808080" w:themeColor="background1" w:themeShade="80"/>
        </w:rPr>
        <w:t>Manager</w:t>
      </w:r>
      <w:proofErr w:type="spellEnd"/>
      <w:r w:rsidRPr="001C1B20">
        <w:rPr>
          <w:rFonts w:asciiTheme="minorHAnsi" w:hAnsiTheme="minorHAnsi"/>
          <w:color w:val="808080" w:themeColor="background1" w:themeShade="80"/>
        </w:rPr>
        <w:t xml:space="preserve">, integrovaný s provozovaným </w:t>
      </w:r>
      <w:proofErr w:type="spellStart"/>
      <w:r w:rsidRPr="001C1B20">
        <w:rPr>
          <w:rFonts w:asciiTheme="minorHAnsi" w:hAnsiTheme="minorHAnsi"/>
          <w:color w:val="808080" w:themeColor="background1" w:themeShade="80"/>
        </w:rPr>
        <w:t>virtualizačním</w:t>
      </w:r>
      <w:proofErr w:type="spellEnd"/>
      <w:r w:rsidRPr="001C1B20">
        <w:rPr>
          <w:rFonts w:asciiTheme="minorHAnsi" w:hAnsiTheme="minorHAnsi"/>
          <w:color w:val="808080" w:themeColor="background1" w:themeShade="80"/>
        </w:rPr>
        <w:t xml:space="preserve"> </w:t>
      </w:r>
      <w:proofErr w:type="spellStart"/>
      <w:r w:rsidRPr="001C1B20">
        <w:rPr>
          <w:rFonts w:asciiTheme="minorHAnsi" w:hAnsiTheme="minorHAnsi"/>
          <w:color w:val="808080" w:themeColor="background1" w:themeShade="80"/>
        </w:rPr>
        <w:t>VMware</w:t>
      </w:r>
      <w:proofErr w:type="spellEnd"/>
      <w:r w:rsidRPr="001C1B20">
        <w:rPr>
          <w:rFonts w:asciiTheme="minorHAnsi" w:hAnsiTheme="minorHAnsi"/>
          <w:color w:val="808080" w:themeColor="background1" w:themeShade="80"/>
        </w:rPr>
        <w:t xml:space="preserve"> prostředím. Dostupnost kritických aplikací a minimalizace datových ztrát v případech SW nebo lidské chyby bude zajištěna automatickým systémem periodických, aplikačně konzistentních </w:t>
      </w:r>
      <w:proofErr w:type="spellStart"/>
      <w:r w:rsidRPr="001C1B20">
        <w:rPr>
          <w:rFonts w:asciiTheme="minorHAnsi" w:hAnsiTheme="minorHAnsi"/>
          <w:color w:val="808080" w:themeColor="background1" w:themeShade="80"/>
        </w:rPr>
        <w:t>snapshotů</w:t>
      </w:r>
      <w:proofErr w:type="spellEnd"/>
      <w:r w:rsidRPr="001C1B20">
        <w:rPr>
          <w:rFonts w:asciiTheme="minorHAnsi" w:hAnsiTheme="minorHAnsi"/>
          <w:color w:val="808080" w:themeColor="background1" w:themeShade="80"/>
        </w:rPr>
        <w:t xml:space="preserve"> s těsnou vazbou na jednotlivé aplikace a s možností garantovaného rychlého startu aplikace na konzistentních datech platných ve zvoleném historickém bodě.</w:t>
      </w:r>
    </w:p>
    <w:p w:rsidR="00ED335B" w:rsidRPr="001C1B20" w:rsidRDefault="00ED335B" w:rsidP="00ED335B">
      <w:pPr>
        <w:pStyle w:val="erCOOLtext"/>
        <w:rPr>
          <w:rFonts w:asciiTheme="minorHAnsi" w:hAnsiTheme="minorHAnsi"/>
          <w:color w:val="808080" w:themeColor="background1" w:themeShade="80"/>
        </w:rPr>
      </w:pPr>
      <w:r w:rsidRPr="001C1B20">
        <w:rPr>
          <w:rFonts w:asciiTheme="minorHAnsi" w:hAnsiTheme="minorHAnsi"/>
          <w:color w:val="808080" w:themeColor="background1" w:themeShade="80"/>
        </w:rPr>
        <w:t xml:space="preserve">Konzistentní </w:t>
      </w:r>
      <w:proofErr w:type="spellStart"/>
      <w:r w:rsidRPr="001C1B20">
        <w:rPr>
          <w:rFonts w:asciiTheme="minorHAnsi" w:hAnsiTheme="minorHAnsi"/>
          <w:color w:val="808080" w:themeColor="background1" w:themeShade="80"/>
        </w:rPr>
        <w:t>snapshoty</w:t>
      </w:r>
      <w:proofErr w:type="spellEnd"/>
      <w:r w:rsidRPr="001C1B20">
        <w:rPr>
          <w:rFonts w:asciiTheme="minorHAnsi" w:hAnsiTheme="minorHAnsi"/>
          <w:color w:val="808080" w:themeColor="background1" w:themeShade="80"/>
        </w:rPr>
        <w:t xml:space="preserve"> aplikačních dat, celých virtuálních serverů a souborových struktur budou využívány rovněž jako zdroj pro přímé rychlé zálohování a archivaci bez účasti a zátěže aplikačních serverů. Historické </w:t>
      </w:r>
      <w:proofErr w:type="spellStart"/>
      <w:r w:rsidRPr="001C1B20">
        <w:rPr>
          <w:rFonts w:asciiTheme="minorHAnsi" w:hAnsiTheme="minorHAnsi"/>
          <w:color w:val="808080" w:themeColor="background1" w:themeShade="80"/>
        </w:rPr>
        <w:t>snapshoty</w:t>
      </w:r>
      <w:proofErr w:type="spellEnd"/>
      <w:r w:rsidRPr="001C1B20">
        <w:rPr>
          <w:rFonts w:asciiTheme="minorHAnsi" w:hAnsiTheme="minorHAnsi"/>
          <w:color w:val="808080" w:themeColor="background1" w:themeShade="80"/>
        </w:rPr>
        <w:t xml:space="preserve"> </w:t>
      </w:r>
      <w:proofErr w:type="spellStart"/>
      <w:r w:rsidRPr="001C1B20">
        <w:rPr>
          <w:rFonts w:asciiTheme="minorHAnsi" w:hAnsiTheme="minorHAnsi"/>
          <w:color w:val="808080" w:themeColor="background1" w:themeShade="80"/>
        </w:rPr>
        <w:t>home</w:t>
      </w:r>
      <w:proofErr w:type="spellEnd"/>
      <w:r w:rsidRPr="001C1B20">
        <w:rPr>
          <w:rFonts w:asciiTheme="minorHAnsi" w:hAnsiTheme="minorHAnsi"/>
          <w:color w:val="808080" w:themeColor="background1" w:themeShade="80"/>
        </w:rPr>
        <w:t xml:space="preserve"> adresářů souborových struktur umožní pohodlný chráněný přístup ke svým historickým datům každému z jednotlivých uživatelů. V případě nutnosti obnovit soubor po </w:t>
      </w:r>
      <w:r w:rsidR="00644773">
        <w:rPr>
          <w:rFonts w:asciiTheme="minorHAnsi" w:hAnsiTheme="minorHAnsi"/>
          <w:color w:val="808080" w:themeColor="background1" w:themeShade="80"/>
        </w:rPr>
        <w:t>nahodilém přepsání, ztrátě atd.</w:t>
      </w:r>
      <w:r w:rsidRPr="001C1B20">
        <w:rPr>
          <w:rFonts w:asciiTheme="minorHAnsi" w:hAnsiTheme="minorHAnsi"/>
          <w:color w:val="808080" w:themeColor="background1" w:themeShade="80"/>
        </w:rPr>
        <w:t xml:space="preserve"> bude tento okamžitě a transparentně dostupný v grafickém prostředí standardně používaného </w:t>
      </w:r>
      <w:proofErr w:type="spellStart"/>
      <w:r w:rsidRPr="001C1B20">
        <w:rPr>
          <w:rFonts w:asciiTheme="minorHAnsi" w:hAnsiTheme="minorHAnsi"/>
          <w:color w:val="808080" w:themeColor="background1" w:themeShade="80"/>
        </w:rPr>
        <w:t>file</w:t>
      </w:r>
      <w:proofErr w:type="spellEnd"/>
      <w:r w:rsidRPr="001C1B20">
        <w:rPr>
          <w:rFonts w:asciiTheme="minorHAnsi" w:hAnsiTheme="minorHAnsi"/>
          <w:color w:val="808080" w:themeColor="background1" w:themeShade="80"/>
        </w:rPr>
        <w:t xml:space="preserve"> manažeru.</w:t>
      </w:r>
    </w:p>
    <w:p w:rsidR="00ED335B" w:rsidRPr="001C1B20" w:rsidRDefault="00ED335B" w:rsidP="00ED335B">
      <w:pPr>
        <w:pStyle w:val="erCOOLtext"/>
        <w:rPr>
          <w:rFonts w:asciiTheme="minorHAnsi" w:hAnsiTheme="minorHAnsi"/>
          <w:color w:val="808080" w:themeColor="background1" w:themeShade="80"/>
        </w:rPr>
      </w:pPr>
      <w:r w:rsidRPr="001C1B20">
        <w:rPr>
          <w:rFonts w:asciiTheme="minorHAnsi" w:hAnsiTheme="minorHAnsi"/>
          <w:color w:val="808080" w:themeColor="background1" w:themeShade="80"/>
        </w:rPr>
        <w:t xml:space="preserve">Dokonalá ochrana a vzájemná izolace datových struktur jednotlivých zájmových skupin bude realizována systémem </w:t>
      </w:r>
      <w:proofErr w:type="spellStart"/>
      <w:r w:rsidRPr="001C1B20">
        <w:rPr>
          <w:rFonts w:asciiTheme="minorHAnsi" w:hAnsiTheme="minorHAnsi"/>
          <w:color w:val="808080" w:themeColor="background1" w:themeShade="80"/>
        </w:rPr>
        <w:t>multitenance</w:t>
      </w:r>
      <w:proofErr w:type="spellEnd"/>
      <w:r w:rsidRPr="001C1B20">
        <w:rPr>
          <w:rFonts w:asciiTheme="minorHAnsi" w:hAnsiTheme="minorHAnsi"/>
          <w:color w:val="808080" w:themeColor="background1" w:themeShade="80"/>
        </w:rPr>
        <w:t xml:space="preserve"> s doménovým oddělením komunikačních datových cest pro jednotlivá virtuální datová úložiště.</w:t>
      </w:r>
    </w:p>
    <w:p w:rsidR="00ED335B" w:rsidRPr="001C1B20" w:rsidRDefault="00ED335B" w:rsidP="00ED335B">
      <w:pPr>
        <w:pStyle w:val="erCOOLtext"/>
        <w:rPr>
          <w:rFonts w:asciiTheme="minorHAnsi" w:hAnsiTheme="minorHAnsi"/>
        </w:rPr>
      </w:pPr>
      <w:r w:rsidRPr="001C1B20">
        <w:rPr>
          <w:rFonts w:asciiTheme="minorHAnsi" w:hAnsiTheme="minorHAnsi"/>
          <w:color w:val="808080" w:themeColor="background1" w:themeShade="80"/>
        </w:rPr>
        <w:t xml:space="preserve">Integrovaný systém </w:t>
      </w:r>
      <w:proofErr w:type="spellStart"/>
      <w:r w:rsidRPr="001C1B20">
        <w:rPr>
          <w:rFonts w:asciiTheme="minorHAnsi" w:hAnsiTheme="minorHAnsi"/>
          <w:color w:val="808080" w:themeColor="background1" w:themeShade="80"/>
        </w:rPr>
        <w:t>bezodstávkového</w:t>
      </w:r>
      <w:proofErr w:type="spellEnd"/>
      <w:r w:rsidRPr="001C1B20">
        <w:rPr>
          <w:rFonts w:asciiTheme="minorHAnsi" w:hAnsiTheme="minorHAnsi"/>
          <w:color w:val="808080" w:themeColor="background1" w:themeShade="80"/>
        </w:rPr>
        <w:t xml:space="preserve"> provozu umožní zajistit nepřetržitou dostupnost dat a aplikací v případech optimalizace výkonu při on-line přesunech datových struktur mezi jednotlivými </w:t>
      </w:r>
      <w:proofErr w:type="spellStart"/>
      <w:r w:rsidRPr="001C1B20">
        <w:rPr>
          <w:rFonts w:asciiTheme="minorHAnsi" w:hAnsiTheme="minorHAnsi"/>
          <w:color w:val="808080" w:themeColor="background1" w:themeShade="80"/>
        </w:rPr>
        <w:t>RAIDy</w:t>
      </w:r>
      <w:proofErr w:type="spellEnd"/>
      <w:r w:rsidRPr="001C1B20">
        <w:rPr>
          <w:rFonts w:asciiTheme="minorHAnsi" w:hAnsiTheme="minorHAnsi"/>
          <w:color w:val="808080" w:themeColor="background1" w:themeShade="80"/>
        </w:rPr>
        <w:t xml:space="preserve">, skupinami disků, nadřízenými </w:t>
      </w:r>
      <w:proofErr w:type="spellStart"/>
      <w:r w:rsidRPr="001C1B20">
        <w:rPr>
          <w:rFonts w:asciiTheme="minorHAnsi" w:hAnsiTheme="minorHAnsi"/>
          <w:color w:val="808080" w:themeColor="background1" w:themeShade="80"/>
        </w:rPr>
        <w:t>storage</w:t>
      </w:r>
      <w:proofErr w:type="spellEnd"/>
      <w:r w:rsidRPr="001C1B20">
        <w:rPr>
          <w:rFonts w:asciiTheme="minorHAnsi" w:hAnsiTheme="minorHAnsi"/>
          <w:color w:val="808080" w:themeColor="background1" w:themeShade="80"/>
        </w:rPr>
        <w:t xml:space="preserve"> </w:t>
      </w:r>
      <w:proofErr w:type="spellStart"/>
      <w:r w:rsidRPr="001C1B20">
        <w:rPr>
          <w:rFonts w:asciiTheme="minorHAnsi" w:hAnsiTheme="minorHAnsi"/>
          <w:color w:val="808080" w:themeColor="background1" w:themeShade="80"/>
        </w:rPr>
        <w:t>controllery</w:t>
      </w:r>
      <w:proofErr w:type="spellEnd"/>
      <w:r w:rsidRPr="001C1B20">
        <w:rPr>
          <w:rFonts w:asciiTheme="minorHAnsi" w:hAnsiTheme="minorHAnsi"/>
          <w:color w:val="808080" w:themeColor="background1" w:themeShade="80"/>
        </w:rPr>
        <w:t>, při on-line upgradech datového úložiště na nové typy řídících jednotek, případně i při migracích dat na nové diskové úložiště</w:t>
      </w:r>
      <w:r w:rsidRPr="001C1B20">
        <w:rPr>
          <w:rFonts w:asciiTheme="minorHAnsi" w:hAnsiTheme="minorHAnsi"/>
        </w:rPr>
        <w:t>.</w:t>
      </w:r>
    </w:p>
    <w:p w:rsidR="003114A8" w:rsidRPr="001C1B20" w:rsidRDefault="003114A8" w:rsidP="003114A8">
      <w:pPr>
        <w:pStyle w:val="erCOOLtext"/>
        <w:rPr>
          <w:rFonts w:asciiTheme="minorHAnsi" w:hAnsiTheme="minorHAnsi"/>
        </w:rPr>
      </w:pPr>
    </w:p>
    <w:p w:rsidR="002E3953" w:rsidRDefault="002E3953" w:rsidP="003114A8">
      <w:pPr>
        <w:pStyle w:val="erCOOLtext"/>
        <w:rPr>
          <w:rFonts w:asciiTheme="minorHAnsi" w:hAnsiTheme="minorHAnsi"/>
        </w:rPr>
      </w:pPr>
    </w:p>
    <w:p w:rsidR="006B780D" w:rsidRPr="001C1B20" w:rsidRDefault="006B780D" w:rsidP="003114A8">
      <w:pPr>
        <w:pStyle w:val="erCOOLtext"/>
        <w:rPr>
          <w:rFonts w:asciiTheme="minorHAnsi" w:hAnsiTheme="minorHAnsi"/>
        </w:rPr>
      </w:pPr>
    </w:p>
    <w:p w:rsidR="00F25336" w:rsidRPr="008A6425" w:rsidRDefault="002E3953" w:rsidP="0036074A">
      <w:pPr>
        <w:pStyle w:val="Odstavecseseznamem"/>
        <w:numPr>
          <w:ilvl w:val="0"/>
          <w:numId w:val="18"/>
        </w:numPr>
        <w:spacing w:line="276" w:lineRule="auto"/>
        <w:rPr>
          <w:rFonts w:asciiTheme="minorHAnsi" w:hAnsiTheme="minorHAnsi"/>
          <w:b/>
        </w:rPr>
      </w:pPr>
      <w:r w:rsidRPr="001C1B20">
        <w:rPr>
          <w:rFonts w:asciiTheme="minorHAnsi" w:hAnsiTheme="minorHAnsi"/>
          <w:b/>
        </w:rPr>
        <w:t>Diskový systém – lokalita A</w:t>
      </w:r>
    </w:p>
    <w:tbl>
      <w:tblPr>
        <w:tblW w:w="9441" w:type="dxa"/>
        <w:tblInd w:w="55" w:type="dxa"/>
        <w:tblCellMar>
          <w:left w:w="70" w:type="dxa"/>
          <w:right w:w="70" w:type="dxa"/>
        </w:tblCellMar>
        <w:tblLook w:val="04A0" w:firstRow="1" w:lastRow="0" w:firstColumn="1" w:lastColumn="0" w:noHBand="0" w:noVBand="1"/>
      </w:tblPr>
      <w:tblGrid>
        <w:gridCol w:w="439"/>
        <w:gridCol w:w="1375"/>
        <w:gridCol w:w="2879"/>
        <w:gridCol w:w="2102"/>
        <w:gridCol w:w="958"/>
        <w:gridCol w:w="1688"/>
      </w:tblGrid>
      <w:tr w:rsidR="001C1B20" w:rsidRPr="001C1B20" w:rsidTr="00E05E0C">
        <w:trPr>
          <w:trHeight w:val="765"/>
          <w:tblHeader/>
        </w:trPr>
        <w:tc>
          <w:tcPr>
            <w:tcW w:w="439"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B353F4" w:rsidRPr="001C1B20" w:rsidRDefault="00B353F4" w:rsidP="00B353F4">
            <w:pPr>
              <w:rPr>
                <w:rFonts w:asciiTheme="minorHAnsi" w:hAnsiTheme="minorHAnsi"/>
                <w:lang w:eastAsia="cs-CZ"/>
              </w:rPr>
            </w:pPr>
          </w:p>
        </w:tc>
        <w:tc>
          <w:tcPr>
            <w:tcW w:w="4254" w:type="dxa"/>
            <w:gridSpan w:val="2"/>
            <w:tcBorders>
              <w:top w:val="single" w:sz="4" w:space="0" w:color="auto"/>
              <w:left w:val="nil"/>
              <w:bottom w:val="single" w:sz="4" w:space="0" w:color="auto"/>
              <w:right w:val="single" w:sz="4" w:space="0" w:color="auto"/>
            </w:tcBorders>
            <w:shd w:val="clear" w:color="000000" w:fill="DCE6F1"/>
            <w:hideMark/>
          </w:tcPr>
          <w:p w:rsidR="00B353F4" w:rsidRPr="001C1B20" w:rsidRDefault="00B353F4" w:rsidP="00B353F4">
            <w:pPr>
              <w:jc w:val="center"/>
              <w:rPr>
                <w:rFonts w:asciiTheme="minorHAnsi" w:hAnsiTheme="minorHAnsi"/>
                <w:lang w:eastAsia="cs-CZ"/>
              </w:rPr>
            </w:pPr>
            <w:r w:rsidRPr="001C1B20">
              <w:rPr>
                <w:rFonts w:asciiTheme="minorHAnsi" w:hAnsiTheme="minorHAnsi"/>
                <w:lang w:eastAsia="cs-CZ"/>
              </w:rPr>
              <w:t>Požadavek, vlastnost</w:t>
            </w:r>
          </w:p>
        </w:tc>
        <w:tc>
          <w:tcPr>
            <w:tcW w:w="2102" w:type="dxa"/>
            <w:tcBorders>
              <w:top w:val="single" w:sz="4" w:space="0" w:color="auto"/>
              <w:left w:val="nil"/>
              <w:bottom w:val="single" w:sz="4" w:space="0" w:color="auto"/>
              <w:right w:val="single" w:sz="4" w:space="0" w:color="auto"/>
            </w:tcBorders>
            <w:shd w:val="clear" w:color="000000" w:fill="DCE6F1"/>
          </w:tcPr>
          <w:p w:rsidR="00B353F4" w:rsidRPr="001C1B20" w:rsidRDefault="00B353F4" w:rsidP="00B353F4">
            <w:pPr>
              <w:jc w:val="center"/>
              <w:rPr>
                <w:rFonts w:asciiTheme="minorHAnsi" w:hAnsiTheme="minorHAnsi"/>
                <w:lang w:eastAsia="cs-CZ"/>
              </w:rPr>
            </w:pPr>
            <w:r w:rsidRPr="001C1B20">
              <w:rPr>
                <w:rFonts w:asciiTheme="minorHAnsi" w:hAnsiTheme="minorHAnsi"/>
                <w:lang w:eastAsia="cs-CZ"/>
              </w:rPr>
              <w:t>Minimální hodnoty</w:t>
            </w:r>
          </w:p>
          <w:p w:rsidR="00B353F4" w:rsidRPr="001C1B20" w:rsidRDefault="00B353F4" w:rsidP="00B353F4">
            <w:pPr>
              <w:jc w:val="center"/>
              <w:rPr>
                <w:rFonts w:asciiTheme="minorHAnsi" w:hAnsiTheme="minorHAnsi"/>
                <w:lang w:eastAsia="cs-CZ"/>
              </w:rPr>
            </w:pPr>
            <w:r w:rsidRPr="001C1B20">
              <w:rPr>
                <w:rFonts w:asciiTheme="minorHAnsi" w:hAnsiTheme="minorHAnsi"/>
                <w:lang w:eastAsia="cs-CZ"/>
              </w:rPr>
              <w:t xml:space="preserve">Mandatorní – </w:t>
            </w: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shd w:val="clear" w:color="000000" w:fill="DCE6F1"/>
          </w:tcPr>
          <w:p w:rsidR="00B353F4" w:rsidRPr="001C1B20" w:rsidRDefault="00B353F4" w:rsidP="00B353F4">
            <w:pPr>
              <w:jc w:val="center"/>
              <w:rPr>
                <w:rFonts w:asciiTheme="minorHAnsi" w:hAnsiTheme="minorHAnsi"/>
                <w:lang w:eastAsia="cs-CZ"/>
              </w:rPr>
            </w:pPr>
            <w:r w:rsidRPr="001C1B20">
              <w:rPr>
                <w:rFonts w:asciiTheme="minorHAnsi" w:hAnsiTheme="minorHAnsi"/>
                <w:lang w:eastAsia="cs-CZ"/>
              </w:rPr>
              <w:t>Skutečné hodnoty,</w:t>
            </w:r>
          </w:p>
          <w:p w:rsidR="00B353F4" w:rsidRPr="001C1B20" w:rsidRDefault="00B353F4" w:rsidP="00B353F4">
            <w:pPr>
              <w:jc w:val="center"/>
              <w:rPr>
                <w:rFonts w:asciiTheme="minorHAnsi" w:hAnsiTheme="minorHAnsi"/>
                <w:lang w:eastAsia="cs-CZ"/>
              </w:rPr>
            </w:pPr>
            <w:r w:rsidRPr="001C1B20">
              <w:rPr>
                <w:rFonts w:asciiTheme="minorHAnsi" w:hAnsiTheme="minorHAnsi"/>
                <w:lang w:eastAsia="cs-CZ"/>
              </w:rPr>
              <w:t xml:space="preserve">splňuje </w:t>
            </w:r>
            <w:r w:rsidRPr="001C1B20">
              <w:rPr>
                <w:rFonts w:asciiTheme="minorHAnsi" w:hAnsiTheme="minorHAnsi"/>
                <w:b/>
                <w:lang w:eastAsia="cs-CZ"/>
              </w:rPr>
              <w:t>A/N</w:t>
            </w:r>
          </w:p>
        </w:tc>
        <w:tc>
          <w:tcPr>
            <w:tcW w:w="1688" w:type="dxa"/>
            <w:tcBorders>
              <w:top w:val="single" w:sz="4" w:space="0" w:color="auto"/>
              <w:left w:val="single" w:sz="4" w:space="0" w:color="auto"/>
              <w:bottom w:val="single" w:sz="4" w:space="0" w:color="auto"/>
              <w:right w:val="single" w:sz="4" w:space="0" w:color="auto"/>
            </w:tcBorders>
            <w:shd w:val="clear" w:color="000000" w:fill="DCE6F1"/>
            <w:hideMark/>
          </w:tcPr>
          <w:p w:rsidR="00B353F4" w:rsidRPr="001C1B20" w:rsidRDefault="00B353F4" w:rsidP="00B353F4">
            <w:pPr>
              <w:jc w:val="center"/>
              <w:rPr>
                <w:rFonts w:asciiTheme="minorHAnsi" w:hAnsiTheme="minorHAnsi"/>
                <w:lang w:eastAsia="cs-CZ"/>
              </w:rPr>
            </w:pPr>
            <w:r w:rsidRPr="001C1B20">
              <w:rPr>
                <w:rFonts w:asciiTheme="minorHAnsi" w:hAnsiTheme="minorHAnsi"/>
                <w:lang w:eastAsia="cs-CZ"/>
              </w:rPr>
              <w:t>Popis skutečného stavu / poznámka</w:t>
            </w:r>
          </w:p>
        </w:tc>
      </w:tr>
      <w:tr w:rsidR="001C1B20" w:rsidRPr="001C1B20" w:rsidTr="00E05E0C">
        <w:trPr>
          <w:trHeight w:val="285"/>
        </w:trPr>
        <w:tc>
          <w:tcPr>
            <w:tcW w:w="439" w:type="dxa"/>
            <w:tcBorders>
              <w:top w:val="nil"/>
              <w:left w:val="single" w:sz="4" w:space="0" w:color="auto"/>
              <w:bottom w:val="single" w:sz="4" w:space="0" w:color="auto"/>
              <w:right w:val="single" w:sz="4" w:space="0" w:color="auto"/>
            </w:tcBorders>
            <w:shd w:val="clear" w:color="auto" w:fill="auto"/>
            <w:noWrap/>
            <w:vAlign w:val="center"/>
          </w:tcPr>
          <w:p w:rsidR="00B353F4" w:rsidRPr="001C1B20" w:rsidRDefault="00B353F4" w:rsidP="00F60C05">
            <w:pPr>
              <w:pStyle w:val="Odstavecseseznamem"/>
              <w:numPr>
                <w:ilvl w:val="0"/>
                <w:numId w:val="25"/>
              </w:numPr>
              <w:rPr>
                <w:rFonts w:asciiTheme="minorHAnsi" w:hAnsiTheme="minorHAnsi"/>
                <w:lang w:eastAsia="cs-CZ"/>
              </w:rPr>
            </w:pPr>
          </w:p>
        </w:tc>
        <w:tc>
          <w:tcPr>
            <w:tcW w:w="4254" w:type="dxa"/>
            <w:gridSpan w:val="2"/>
            <w:tcBorders>
              <w:top w:val="nil"/>
              <w:left w:val="nil"/>
              <w:bottom w:val="single" w:sz="4" w:space="0" w:color="auto"/>
              <w:right w:val="single" w:sz="4" w:space="0" w:color="auto"/>
            </w:tcBorders>
            <w:shd w:val="clear" w:color="auto" w:fill="auto"/>
            <w:noWrap/>
            <w:vAlign w:val="center"/>
            <w:hideMark/>
          </w:tcPr>
          <w:p w:rsidR="00B353F4" w:rsidRPr="001C1B20" w:rsidRDefault="00B353F4" w:rsidP="006A0911">
            <w:pPr>
              <w:rPr>
                <w:rFonts w:asciiTheme="minorHAnsi" w:hAnsiTheme="minorHAnsi"/>
                <w:lang w:eastAsia="cs-CZ"/>
              </w:rPr>
            </w:pPr>
            <w:r w:rsidRPr="001C1B20">
              <w:rPr>
                <w:rFonts w:asciiTheme="minorHAnsi" w:hAnsiTheme="minorHAnsi" w:cs="Arial"/>
              </w:rPr>
              <w:t>Diskový systém lokalita A:</w:t>
            </w:r>
          </w:p>
        </w:tc>
        <w:tc>
          <w:tcPr>
            <w:tcW w:w="2102" w:type="dxa"/>
            <w:tcBorders>
              <w:top w:val="single" w:sz="4" w:space="0" w:color="auto"/>
              <w:left w:val="nil"/>
              <w:bottom w:val="single" w:sz="4" w:space="0" w:color="auto"/>
              <w:right w:val="single" w:sz="4" w:space="0" w:color="auto"/>
            </w:tcBorders>
            <w:vAlign w:val="center"/>
          </w:tcPr>
          <w:p w:rsidR="00B353F4" w:rsidRPr="001C1B20" w:rsidRDefault="006C3610" w:rsidP="00B353F4">
            <w:pPr>
              <w:spacing w:after="0" w:line="240" w:lineRule="auto"/>
              <w:jc w:val="center"/>
              <w:rPr>
                <w:rFonts w:asciiTheme="minorHAnsi" w:hAnsiTheme="minorHAnsi"/>
                <w:lang w:eastAsia="cs-CZ"/>
              </w:rPr>
            </w:pPr>
            <w:r w:rsidRPr="001C1B20">
              <w:rPr>
                <w:rFonts w:asciiTheme="minorHAnsi" w:hAnsiTheme="minorHAnsi"/>
                <w:lang w:eastAsia="cs-CZ"/>
              </w:rPr>
              <w:t>1 celek</w:t>
            </w:r>
          </w:p>
        </w:tc>
        <w:tc>
          <w:tcPr>
            <w:tcW w:w="958" w:type="dxa"/>
            <w:tcBorders>
              <w:top w:val="nil"/>
              <w:left w:val="single" w:sz="4" w:space="0" w:color="auto"/>
              <w:bottom w:val="single" w:sz="4" w:space="0" w:color="auto"/>
              <w:right w:val="single" w:sz="4" w:space="0" w:color="auto"/>
            </w:tcBorders>
          </w:tcPr>
          <w:p w:rsidR="00B353F4" w:rsidRPr="001C1B20" w:rsidRDefault="00B353F4" w:rsidP="006A0911">
            <w:pPr>
              <w:rPr>
                <w:rFonts w:asciiTheme="minorHAnsi" w:hAnsiTheme="minorHAnsi"/>
                <w:lang w:eastAsia="cs-CZ"/>
              </w:rPr>
            </w:pPr>
          </w:p>
        </w:tc>
        <w:tc>
          <w:tcPr>
            <w:tcW w:w="1688" w:type="dxa"/>
            <w:tcBorders>
              <w:top w:val="nil"/>
              <w:left w:val="single" w:sz="4" w:space="0" w:color="auto"/>
              <w:bottom w:val="single" w:sz="4" w:space="0" w:color="auto"/>
              <w:right w:val="single" w:sz="4" w:space="0" w:color="auto"/>
            </w:tcBorders>
            <w:shd w:val="clear" w:color="auto" w:fill="auto"/>
            <w:vAlign w:val="center"/>
            <w:hideMark/>
          </w:tcPr>
          <w:p w:rsidR="00B353F4" w:rsidRPr="001C1B20" w:rsidRDefault="00B353F4" w:rsidP="006A0911">
            <w:pPr>
              <w:rPr>
                <w:rFonts w:asciiTheme="minorHAnsi" w:hAnsiTheme="minorHAnsi"/>
                <w:lang w:eastAsia="cs-CZ"/>
              </w:rPr>
            </w:pPr>
            <w:r w:rsidRPr="001C1B20">
              <w:rPr>
                <w:rFonts w:asciiTheme="minorHAnsi" w:hAnsiTheme="minorHAnsi"/>
                <w:lang w:eastAsia="cs-CZ"/>
              </w:rPr>
              <w:t>(uvést přesný typ nabízeného řešení)</w:t>
            </w:r>
          </w:p>
        </w:tc>
      </w:tr>
      <w:tr w:rsidR="001C1B20" w:rsidRPr="001C1B20" w:rsidTr="006C3610">
        <w:trPr>
          <w:trHeight w:val="1015"/>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53F4" w:rsidRPr="001C1B20" w:rsidRDefault="00B353F4" w:rsidP="00F60C05">
            <w:pPr>
              <w:pStyle w:val="Odstavecseseznamem"/>
              <w:numPr>
                <w:ilvl w:val="0"/>
                <w:numId w:val="25"/>
              </w:numPr>
              <w:rPr>
                <w:rFonts w:asciiTheme="minorHAnsi" w:hAnsiTheme="minorHAnsi"/>
                <w:lang w:eastAsia="cs-CZ"/>
              </w:rPr>
            </w:pP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rsidR="00B353F4" w:rsidRPr="001C1B20" w:rsidRDefault="00B353F4" w:rsidP="006C3610">
            <w:pPr>
              <w:spacing w:after="0" w:line="240" w:lineRule="auto"/>
              <w:rPr>
                <w:rFonts w:asciiTheme="minorHAnsi" w:hAnsiTheme="minorHAnsi" w:cs="Arial"/>
              </w:rPr>
            </w:pPr>
            <w:r w:rsidRPr="001C1B20">
              <w:rPr>
                <w:rFonts w:asciiTheme="minorHAnsi" w:hAnsiTheme="minorHAnsi" w:cs="Arial"/>
              </w:rPr>
              <w:t>Architektura:</w:t>
            </w:r>
          </w:p>
        </w:tc>
        <w:tc>
          <w:tcPr>
            <w:tcW w:w="2879" w:type="dxa"/>
            <w:tcBorders>
              <w:top w:val="single" w:sz="4" w:space="0" w:color="auto"/>
              <w:left w:val="nil"/>
              <w:bottom w:val="single" w:sz="4" w:space="0" w:color="auto"/>
              <w:right w:val="single" w:sz="4" w:space="0" w:color="auto"/>
            </w:tcBorders>
            <w:shd w:val="clear" w:color="auto" w:fill="auto"/>
            <w:vAlign w:val="center"/>
            <w:hideMark/>
          </w:tcPr>
          <w:p w:rsidR="00B353F4" w:rsidRPr="001C1B20" w:rsidRDefault="00B353F4" w:rsidP="006C3610">
            <w:pPr>
              <w:spacing w:after="0" w:line="240" w:lineRule="auto"/>
              <w:rPr>
                <w:rFonts w:asciiTheme="minorHAnsi" w:hAnsiTheme="minorHAnsi" w:cs="Arial"/>
              </w:rPr>
            </w:pPr>
            <w:r w:rsidRPr="001C1B20">
              <w:rPr>
                <w:rFonts w:asciiTheme="minorHAnsi" w:hAnsiTheme="minorHAnsi" w:cs="Arial"/>
              </w:rPr>
              <w:t xml:space="preserve">Plně redundantní datové </w:t>
            </w:r>
            <w:r w:rsidR="006C3610" w:rsidRPr="001C1B20">
              <w:rPr>
                <w:rFonts w:asciiTheme="minorHAnsi" w:hAnsiTheme="minorHAnsi" w:cs="Arial"/>
              </w:rPr>
              <w:t xml:space="preserve">úložiště – </w:t>
            </w:r>
            <w:proofErr w:type="spellStart"/>
            <w:r w:rsidR="006C3610" w:rsidRPr="001C1B20">
              <w:rPr>
                <w:rFonts w:asciiTheme="minorHAnsi" w:hAnsiTheme="minorHAnsi" w:cs="Arial"/>
              </w:rPr>
              <w:t>rackmount</w:t>
            </w:r>
            <w:proofErr w:type="spellEnd"/>
            <w:r w:rsidRPr="001C1B20">
              <w:rPr>
                <w:rFonts w:asciiTheme="minorHAnsi" w:hAnsiTheme="minorHAnsi" w:cs="Arial"/>
              </w:rPr>
              <w:t xml:space="preserve"> provedení, včetně redundantních datových cest k </w:t>
            </w:r>
            <w:proofErr w:type="gramStart"/>
            <w:r w:rsidRPr="001C1B20">
              <w:rPr>
                <w:rFonts w:asciiTheme="minorHAnsi" w:hAnsiTheme="minorHAnsi" w:cs="Arial"/>
              </w:rPr>
              <w:t>host</w:t>
            </w:r>
            <w:proofErr w:type="gramEnd"/>
            <w:r w:rsidRPr="001C1B20">
              <w:rPr>
                <w:rFonts w:asciiTheme="minorHAnsi" w:hAnsiTheme="minorHAnsi" w:cs="Arial"/>
              </w:rPr>
              <w:t xml:space="preserve"> systémům</w:t>
            </w:r>
          </w:p>
        </w:tc>
        <w:tc>
          <w:tcPr>
            <w:tcW w:w="2102" w:type="dxa"/>
            <w:tcBorders>
              <w:top w:val="single" w:sz="4" w:space="0" w:color="auto"/>
              <w:left w:val="nil"/>
              <w:bottom w:val="single" w:sz="4" w:space="0" w:color="auto"/>
              <w:right w:val="single" w:sz="4" w:space="0" w:color="auto"/>
            </w:tcBorders>
            <w:vAlign w:val="center"/>
          </w:tcPr>
          <w:p w:rsidR="00B353F4" w:rsidRPr="001C1B20" w:rsidRDefault="006C3610" w:rsidP="00B353F4">
            <w:pPr>
              <w:spacing w:after="0" w:line="240" w:lineRule="auto"/>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B353F4" w:rsidRPr="001C1B20" w:rsidRDefault="00B353F4" w:rsidP="006A0911">
            <w:pPr>
              <w:rPr>
                <w:rFonts w:asciiTheme="minorHAnsi" w:hAnsiTheme="minorHAnsi"/>
                <w:lang w:eastAsia="cs-CZ"/>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3F4" w:rsidRPr="001C1B20" w:rsidRDefault="00B353F4" w:rsidP="006A0911">
            <w:pPr>
              <w:rPr>
                <w:rFonts w:asciiTheme="minorHAnsi" w:hAnsiTheme="minorHAnsi"/>
                <w:lang w:eastAsia="cs-CZ"/>
              </w:rPr>
            </w:pPr>
            <w:r w:rsidRPr="001C1B20">
              <w:rPr>
                <w:rFonts w:asciiTheme="minorHAnsi" w:hAnsiTheme="minorHAnsi"/>
                <w:lang w:eastAsia="cs-CZ"/>
              </w:rPr>
              <w:t> </w:t>
            </w:r>
          </w:p>
        </w:tc>
      </w:tr>
      <w:tr w:rsidR="001C1B20" w:rsidRPr="001C1B20" w:rsidTr="00E05E0C">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tcPr>
          <w:p w:rsidR="00B353F4" w:rsidRPr="001C1B20" w:rsidRDefault="00B353F4" w:rsidP="00F60C05">
            <w:pPr>
              <w:pStyle w:val="Odstavecseseznamem"/>
              <w:numPr>
                <w:ilvl w:val="0"/>
                <w:numId w:val="25"/>
              </w:numPr>
              <w:rPr>
                <w:rFonts w:asciiTheme="minorHAnsi" w:hAnsiTheme="minorHAnsi"/>
                <w:lang w:eastAsia="cs-CZ"/>
              </w:rPr>
            </w:pPr>
          </w:p>
        </w:tc>
        <w:tc>
          <w:tcPr>
            <w:tcW w:w="1375" w:type="dxa"/>
            <w:tcBorders>
              <w:top w:val="nil"/>
              <w:left w:val="nil"/>
              <w:bottom w:val="single" w:sz="4" w:space="0" w:color="auto"/>
              <w:right w:val="single" w:sz="4" w:space="0" w:color="auto"/>
            </w:tcBorders>
            <w:shd w:val="clear" w:color="auto" w:fill="auto"/>
            <w:noWrap/>
            <w:vAlign w:val="center"/>
            <w:hideMark/>
          </w:tcPr>
          <w:p w:rsidR="00B353F4" w:rsidRPr="001C1B20" w:rsidRDefault="00B353F4" w:rsidP="006C3610">
            <w:pPr>
              <w:spacing w:after="0" w:line="240" w:lineRule="auto"/>
              <w:rPr>
                <w:rFonts w:asciiTheme="minorHAnsi" w:hAnsiTheme="minorHAnsi" w:cs="Arial"/>
              </w:rPr>
            </w:pPr>
            <w:proofErr w:type="spellStart"/>
            <w:r w:rsidRPr="001C1B20">
              <w:rPr>
                <w:rFonts w:asciiTheme="minorHAnsi" w:hAnsiTheme="minorHAnsi" w:cs="Arial"/>
              </w:rPr>
              <w:t>Cache</w:t>
            </w:r>
            <w:proofErr w:type="spellEnd"/>
            <w:r w:rsidRPr="001C1B20">
              <w:rPr>
                <w:rFonts w:asciiTheme="minorHAnsi" w:hAnsiTheme="minorHAnsi" w:cs="Arial"/>
              </w:rPr>
              <w:t>:</w:t>
            </w:r>
          </w:p>
        </w:tc>
        <w:tc>
          <w:tcPr>
            <w:tcW w:w="2879" w:type="dxa"/>
            <w:tcBorders>
              <w:top w:val="nil"/>
              <w:left w:val="nil"/>
              <w:bottom w:val="single" w:sz="4" w:space="0" w:color="auto"/>
              <w:right w:val="single" w:sz="4" w:space="0" w:color="auto"/>
            </w:tcBorders>
            <w:shd w:val="clear" w:color="auto" w:fill="auto"/>
            <w:vAlign w:val="center"/>
            <w:hideMark/>
          </w:tcPr>
          <w:p w:rsidR="00B353F4" w:rsidRPr="001C1B20" w:rsidRDefault="006C3610" w:rsidP="006C3610">
            <w:pPr>
              <w:spacing w:after="0" w:line="240" w:lineRule="auto"/>
              <w:rPr>
                <w:rFonts w:asciiTheme="minorHAnsi" w:hAnsiTheme="minorHAnsi" w:cs="Arial"/>
              </w:rPr>
            </w:pPr>
            <w:r w:rsidRPr="001C1B20">
              <w:rPr>
                <w:rFonts w:asciiTheme="minorHAnsi" w:hAnsiTheme="minorHAnsi" w:cs="Arial"/>
              </w:rPr>
              <w:t>Minimální RAM</w:t>
            </w:r>
            <w:r w:rsidR="00B353F4" w:rsidRPr="001C1B20">
              <w:rPr>
                <w:rFonts w:asciiTheme="minorHAnsi" w:hAnsiTheme="minorHAnsi" w:cs="Arial"/>
              </w:rPr>
              <w:t xml:space="preserve"> </w:t>
            </w:r>
            <w:proofErr w:type="spellStart"/>
            <w:r w:rsidR="00B353F4" w:rsidRPr="001C1B20">
              <w:rPr>
                <w:rFonts w:asciiTheme="minorHAnsi" w:hAnsiTheme="minorHAnsi" w:cs="Arial"/>
              </w:rPr>
              <w:t>cache</w:t>
            </w:r>
            <w:proofErr w:type="spellEnd"/>
            <w:r w:rsidR="00B353F4" w:rsidRPr="001C1B20">
              <w:rPr>
                <w:rFonts w:asciiTheme="minorHAnsi" w:hAnsiTheme="minorHAnsi" w:cs="Arial"/>
              </w:rPr>
              <w:t xml:space="preserve"> na řadičích</w:t>
            </w:r>
          </w:p>
        </w:tc>
        <w:tc>
          <w:tcPr>
            <w:tcW w:w="2102" w:type="dxa"/>
            <w:tcBorders>
              <w:top w:val="single" w:sz="4" w:space="0" w:color="auto"/>
              <w:left w:val="nil"/>
              <w:bottom w:val="single" w:sz="4" w:space="0" w:color="auto"/>
              <w:right w:val="single" w:sz="4" w:space="0" w:color="auto"/>
            </w:tcBorders>
            <w:vAlign w:val="center"/>
          </w:tcPr>
          <w:p w:rsidR="00B353F4" w:rsidRPr="001C1B20" w:rsidRDefault="006C3610" w:rsidP="00B353F4">
            <w:pPr>
              <w:spacing w:after="0" w:line="240" w:lineRule="auto"/>
              <w:jc w:val="center"/>
              <w:rPr>
                <w:rFonts w:asciiTheme="minorHAnsi" w:hAnsiTheme="minorHAnsi"/>
                <w:lang w:eastAsia="cs-CZ"/>
              </w:rPr>
            </w:pPr>
            <w:r w:rsidRPr="001C1B20">
              <w:rPr>
                <w:rFonts w:asciiTheme="minorHAnsi" w:hAnsiTheme="minorHAnsi" w:cs="Arial"/>
              </w:rPr>
              <w:t>256</w:t>
            </w:r>
            <w:r w:rsidR="00BB2284">
              <w:rPr>
                <w:rFonts w:asciiTheme="minorHAnsi" w:hAnsiTheme="minorHAnsi" w:cs="Arial"/>
              </w:rPr>
              <w:t xml:space="preserve"> </w:t>
            </w:r>
            <w:r w:rsidRPr="001C1B20">
              <w:rPr>
                <w:rFonts w:asciiTheme="minorHAnsi" w:hAnsiTheme="minorHAnsi" w:cs="Arial"/>
              </w:rPr>
              <w:t>GB</w:t>
            </w:r>
          </w:p>
        </w:tc>
        <w:tc>
          <w:tcPr>
            <w:tcW w:w="958" w:type="dxa"/>
            <w:tcBorders>
              <w:top w:val="nil"/>
              <w:left w:val="single" w:sz="4" w:space="0" w:color="auto"/>
              <w:bottom w:val="single" w:sz="4" w:space="0" w:color="auto"/>
              <w:right w:val="single" w:sz="4" w:space="0" w:color="auto"/>
            </w:tcBorders>
          </w:tcPr>
          <w:p w:rsidR="00B353F4" w:rsidRPr="001C1B20" w:rsidRDefault="00B353F4" w:rsidP="006A0911">
            <w:pPr>
              <w:rPr>
                <w:rFonts w:asciiTheme="minorHAnsi" w:hAnsiTheme="minorHAnsi"/>
                <w:lang w:eastAsia="cs-CZ"/>
              </w:rPr>
            </w:pPr>
          </w:p>
        </w:tc>
        <w:tc>
          <w:tcPr>
            <w:tcW w:w="1688" w:type="dxa"/>
            <w:tcBorders>
              <w:top w:val="nil"/>
              <w:left w:val="single" w:sz="4" w:space="0" w:color="auto"/>
              <w:bottom w:val="single" w:sz="4" w:space="0" w:color="auto"/>
              <w:right w:val="single" w:sz="4" w:space="0" w:color="auto"/>
            </w:tcBorders>
            <w:shd w:val="clear" w:color="auto" w:fill="auto"/>
            <w:noWrap/>
            <w:vAlign w:val="center"/>
            <w:hideMark/>
          </w:tcPr>
          <w:p w:rsidR="00B353F4" w:rsidRPr="001C1B20" w:rsidRDefault="00B353F4" w:rsidP="006A0911">
            <w:pPr>
              <w:rPr>
                <w:rFonts w:asciiTheme="minorHAnsi" w:hAnsiTheme="minorHAnsi"/>
                <w:lang w:eastAsia="cs-CZ"/>
              </w:rPr>
            </w:pPr>
            <w:r w:rsidRPr="001C1B20">
              <w:rPr>
                <w:rFonts w:asciiTheme="minorHAnsi" w:hAnsiTheme="minorHAnsi"/>
                <w:lang w:eastAsia="cs-CZ"/>
              </w:rPr>
              <w:t> </w:t>
            </w:r>
          </w:p>
        </w:tc>
      </w:tr>
      <w:tr w:rsidR="001C1B20" w:rsidRPr="001C1B20" w:rsidTr="00E05E0C">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tcPr>
          <w:p w:rsidR="00B353F4" w:rsidRPr="001C1B20" w:rsidRDefault="00B353F4" w:rsidP="00F60C05">
            <w:pPr>
              <w:pStyle w:val="Odstavecseseznamem"/>
              <w:numPr>
                <w:ilvl w:val="0"/>
                <w:numId w:val="25"/>
              </w:numPr>
              <w:rPr>
                <w:rFonts w:asciiTheme="minorHAnsi" w:hAnsiTheme="minorHAnsi"/>
                <w:lang w:eastAsia="cs-CZ"/>
              </w:rPr>
            </w:pPr>
          </w:p>
        </w:tc>
        <w:tc>
          <w:tcPr>
            <w:tcW w:w="1375" w:type="dxa"/>
            <w:tcBorders>
              <w:top w:val="nil"/>
              <w:left w:val="nil"/>
              <w:bottom w:val="single" w:sz="4" w:space="0" w:color="auto"/>
              <w:right w:val="single" w:sz="4" w:space="0" w:color="auto"/>
            </w:tcBorders>
            <w:shd w:val="clear" w:color="auto" w:fill="auto"/>
            <w:noWrap/>
            <w:vAlign w:val="center"/>
            <w:hideMark/>
          </w:tcPr>
          <w:p w:rsidR="00B353F4" w:rsidRPr="001C1B20" w:rsidRDefault="00B353F4" w:rsidP="006C3610">
            <w:pPr>
              <w:spacing w:after="0" w:line="240" w:lineRule="auto"/>
              <w:rPr>
                <w:rFonts w:asciiTheme="minorHAnsi" w:hAnsiTheme="minorHAnsi" w:cs="Arial"/>
              </w:rPr>
            </w:pPr>
            <w:r w:rsidRPr="001C1B20">
              <w:rPr>
                <w:rFonts w:asciiTheme="minorHAnsi" w:hAnsiTheme="minorHAnsi" w:cs="Arial"/>
              </w:rPr>
              <w:t>Rozhraní pro napojení disků:</w:t>
            </w:r>
          </w:p>
        </w:tc>
        <w:tc>
          <w:tcPr>
            <w:tcW w:w="2879" w:type="dxa"/>
            <w:tcBorders>
              <w:top w:val="nil"/>
              <w:left w:val="nil"/>
              <w:bottom w:val="single" w:sz="4" w:space="0" w:color="auto"/>
              <w:right w:val="single" w:sz="4" w:space="0" w:color="auto"/>
            </w:tcBorders>
            <w:shd w:val="clear" w:color="auto" w:fill="auto"/>
            <w:vAlign w:val="center"/>
            <w:hideMark/>
          </w:tcPr>
          <w:p w:rsidR="00B353F4" w:rsidRPr="001C1B20" w:rsidRDefault="00B353F4" w:rsidP="006C3610">
            <w:pPr>
              <w:spacing w:after="0" w:line="240" w:lineRule="auto"/>
              <w:rPr>
                <w:rFonts w:asciiTheme="minorHAnsi" w:hAnsiTheme="minorHAnsi" w:cs="Arial"/>
              </w:rPr>
            </w:pPr>
            <w:r w:rsidRPr="001C1B20">
              <w:rPr>
                <w:rFonts w:asciiTheme="minorHAnsi" w:hAnsiTheme="minorHAnsi" w:cs="Arial"/>
              </w:rPr>
              <w:t xml:space="preserve">Minimálně </w:t>
            </w:r>
          </w:p>
        </w:tc>
        <w:tc>
          <w:tcPr>
            <w:tcW w:w="2102" w:type="dxa"/>
            <w:tcBorders>
              <w:top w:val="single" w:sz="4" w:space="0" w:color="auto"/>
              <w:left w:val="nil"/>
              <w:bottom w:val="single" w:sz="4" w:space="0" w:color="auto"/>
              <w:right w:val="single" w:sz="4" w:space="0" w:color="auto"/>
            </w:tcBorders>
            <w:vAlign w:val="center"/>
          </w:tcPr>
          <w:p w:rsidR="00B353F4" w:rsidRPr="001C1B20" w:rsidRDefault="006C3610" w:rsidP="00B353F4">
            <w:pPr>
              <w:spacing w:after="0" w:line="240" w:lineRule="auto"/>
              <w:jc w:val="center"/>
              <w:rPr>
                <w:rFonts w:asciiTheme="minorHAnsi" w:hAnsiTheme="minorHAnsi"/>
                <w:lang w:eastAsia="cs-CZ"/>
              </w:rPr>
            </w:pPr>
            <w:r w:rsidRPr="001C1B20">
              <w:rPr>
                <w:rFonts w:asciiTheme="minorHAnsi" w:hAnsiTheme="minorHAnsi" w:cs="Arial"/>
              </w:rPr>
              <w:t>8x 24Gbit SAS disk kanál</w:t>
            </w:r>
          </w:p>
        </w:tc>
        <w:tc>
          <w:tcPr>
            <w:tcW w:w="958" w:type="dxa"/>
            <w:tcBorders>
              <w:top w:val="nil"/>
              <w:left w:val="single" w:sz="4" w:space="0" w:color="auto"/>
              <w:bottom w:val="single" w:sz="4" w:space="0" w:color="auto"/>
              <w:right w:val="single" w:sz="4" w:space="0" w:color="auto"/>
            </w:tcBorders>
          </w:tcPr>
          <w:p w:rsidR="00B353F4" w:rsidRPr="001C1B20" w:rsidRDefault="00B353F4" w:rsidP="006A0911">
            <w:pPr>
              <w:rPr>
                <w:rFonts w:asciiTheme="minorHAnsi" w:hAnsiTheme="minorHAnsi"/>
                <w:lang w:eastAsia="cs-CZ"/>
              </w:rPr>
            </w:pPr>
          </w:p>
        </w:tc>
        <w:tc>
          <w:tcPr>
            <w:tcW w:w="1688" w:type="dxa"/>
            <w:tcBorders>
              <w:top w:val="nil"/>
              <w:left w:val="single" w:sz="4" w:space="0" w:color="auto"/>
              <w:bottom w:val="single" w:sz="4" w:space="0" w:color="auto"/>
              <w:right w:val="single" w:sz="4" w:space="0" w:color="auto"/>
            </w:tcBorders>
            <w:shd w:val="clear" w:color="auto" w:fill="auto"/>
            <w:noWrap/>
            <w:vAlign w:val="center"/>
            <w:hideMark/>
          </w:tcPr>
          <w:p w:rsidR="00B353F4" w:rsidRPr="001C1B20" w:rsidRDefault="00B353F4" w:rsidP="006A0911">
            <w:pPr>
              <w:rPr>
                <w:rFonts w:asciiTheme="minorHAnsi" w:hAnsiTheme="minorHAnsi"/>
                <w:lang w:eastAsia="cs-CZ"/>
              </w:rPr>
            </w:pPr>
            <w:r w:rsidRPr="001C1B20">
              <w:rPr>
                <w:rFonts w:asciiTheme="minorHAnsi" w:hAnsiTheme="minorHAnsi"/>
                <w:lang w:eastAsia="cs-CZ"/>
              </w:rPr>
              <w:t> </w:t>
            </w:r>
          </w:p>
        </w:tc>
      </w:tr>
      <w:tr w:rsidR="001C1B20" w:rsidRPr="001C1B20" w:rsidTr="00E05E0C">
        <w:trPr>
          <w:trHeight w:val="285"/>
        </w:trPr>
        <w:tc>
          <w:tcPr>
            <w:tcW w:w="439" w:type="dxa"/>
            <w:vMerge w:val="restart"/>
            <w:tcBorders>
              <w:top w:val="nil"/>
              <w:left w:val="single" w:sz="4" w:space="0" w:color="auto"/>
              <w:bottom w:val="single" w:sz="4" w:space="0" w:color="auto"/>
              <w:right w:val="single" w:sz="4" w:space="0" w:color="auto"/>
            </w:tcBorders>
            <w:shd w:val="clear" w:color="auto" w:fill="auto"/>
            <w:noWrap/>
            <w:vAlign w:val="center"/>
          </w:tcPr>
          <w:p w:rsidR="006C3610" w:rsidRPr="001C1B20" w:rsidRDefault="006C3610" w:rsidP="00F60C05">
            <w:pPr>
              <w:pStyle w:val="Odstavecseseznamem"/>
              <w:numPr>
                <w:ilvl w:val="0"/>
                <w:numId w:val="25"/>
              </w:numPr>
              <w:rPr>
                <w:rFonts w:asciiTheme="minorHAnsi" w:hAnsiTheme="minorHAnsi"/>
                <w:lang w:eastAsia="cs-CZ"/>
              </w:rPr>
            </w:pPr>
          </w:p>
        </w:tc>
        <w:tc>
          <w:tcPr>
            <w:tcW w:w="13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3610" w:rsidRPr="001C1B20" w:rsidRDefault="006C3610" w:rsidP="006C3610">
            <w:pPr>
              <w:spacing w:after="0" w:line="240" w:lineRule="auto"/>
              <w:rPr>
                <w:rFonts w:asciiTheme="minorHAnsi" w:hAnsiTheme="minorHAnsi" w:cs="Arial"/>
              </w:rPr>
            </w:pPr>
            <w:r w:rsidRPr="001C1B20">
              <w:rPr>
                <w:rFonts w:asciiTheme="minorHAnsi" w:hAnsiTheme="minorHAnsi" w:cs="Arial"/>
              </w:rPr>
              <w:t>Rozhraní pro host systémy:</w:t>
            </w:r>
          </w:p>
        </w:tc>
        <w:tc>
          <w:tcPr>
            <w:tcW w:w="2879" w:type="dxa"/>
            <w:vMerge w:val="restart"/>
            <w:tcBorders>
              <w:top w:val="nil"/>
              <w:left w:val="nil"/>
              <w:right w:val="single" w:sz="4" w:space="0" w:color="auto"/>
            </w:tcBorders>
            <w:shd w:val="clear" w:color="auto" w:fill="auto"/>
            <w:vAlign w:val="center"/>
            <w:hideMark/>
          </w:tcPr>
          <w:p w:rsidR="006C3610" w:rsidRPr="001C1B20" w:rsidRDefault="006C3610" w:rsidP="006C3610">
            <w:pPr>
              <w:spacing w:after="0" w:line="240" w:lineRule="auto"/>
              <w:rPr>
                <w:rFonts w:asciiTheme="minorHAnsi" w:hAnsiTheme="minorHAnsi" w:cs="Arial"/>
              </w:rPr>
            </w:pPr>
            <w:r w:rsidRPr="001C1B20">
              <w:rPr>
                <w:rFonts w:asciiTheme="minorHAnsi" w:hAnsiTheme="minorHAnsi" w:cs="Arial"/>
              </w:rPr>
              <w:t xml:space="preserve">Minimálně </w:t>
            </w:r>
          </w:p>
          <w:p w:rsidR="006C3610" w:rsidRPr="001C1B20" w:rsidRDefault="006C3610" w:rsidP="006C3610">
            <w:pPr>
              <w:spacing w:after="0" w:line="240" w:lineRule="auto"/>
              <w:rPr>
                <w:rFonts w:asciiTheme="minorHAnsi" w:hAnsiTheme="minorHAnsi" w:cs="Arial"/>
              </w:rPr>
            </w:pPr>
            <w:r w:rsidRPr="001C1B20">
              <w:rPr>
                <w:rFonts w:asciiTheme="minorHAnsi" w:hAnsiTheme="minorHAnsi" w:cs="Arial"/>
              </w:rPr>
              <w:t xml:space="preserve"> </w:t>
            </w:r>
          </w:p>
        </w:tc>
        <w:tc>
          <w:tcPr>
            <w:tcW w:w="2102" w:type="dxa"/>
            <w:tcBorders>
              <w:top w:val="single" w:sz="4" w:space="0" w:color="auto"/>
              <w:left w:val="nil"/>
              <w:bottom w:val="single" w:sz="4" w:space="0" w:color="auto"/>
              <w:right w:val="single" w:sz="4" w:space="0" w:color="auto"/>
            </w:tcBorders>
            <w:vAlign w:val="center"/>
          </w:tcPr>
          <w:p w:rsidR="006C3610" w:rsidRPr="001C1B20" w:rsidRDefault="006C3610" w:rsidP="00B353F4">
            <w:pPr>
              <w:spacing w:after="0" w:line="240" w:lineRule="auto"/>
              <w:jc w:val="center"/>
              <w:rPr>
                <w:rFonts w:asciiTheme="minorHAnsi" w:hAnsiTheme="minorHAnsi"/>
                <w:lang w:eastAsia="cs-CZ"/>
              </w:rPr>
            </w:pPr>
            <w:r w:rsidRPr="001C1B20">
              <w:rPr>
                <w:rFonts w:asciiTheme="minorHAnsi" w:hAnsiTheme="minorHAnsi" w:cs="Arial"/>
              </w:rPr>
              <w:t>8x 1GbE host kanál</w:t>
            </w:r>
          </w:p>
        </w:tc>
        <w:tc>
          <w:tcPr>
            <w:tcW w:w="958" w:type="dxa"/>
            <w:tcBorders>
              <w:top w:val="nil"/>
              <w:left w:val="single" w:sz="4" w:space="0" w:color="auto"/>
              <w:bottom w:val="single" w:sz="4" w:space="0" w:color="auto"/>
              <w:right w:val="single" w:sz="4" w:space="0" w:color="auto"/>
            </w:tcBorders>
          </w:tcPr>
          <w:p w:rsidR="006C3610" w:rsidRPr="001C1B20" w:rsidRDefault="006C3610" w:rsidP="006A0911">
            <w:pPr>
              <w:rPr>
                <w:rFonts w:asciiTheme="minorHAnsi" w:hAnsiTheme="minorHAnsi"/>
                <w:lang w:eastAsia="cs-CZ"/>
              </w:rPr>
            </w:pPr>
          </w:p>
        </w:tc>
        <w:tc>
          <w:tcPr>
            <w:tcW w:w="1688" w:type="dxa"/>
            <w:tcBorders>
              <w:top w:val="nil"/>
              <w:left w:val="single" w:sz="4" w:space="0" w:color="auto"/>
              <w:bottom w:val="single" w:sz="4" w:space="0" w:color="auto"/>
              <w:right w:val="single" w:sz="4" w:space="0" w:color="auto"/>
            </w:tcBorders>
            <w:shd w:val="clear" w:color="auto" w:fill="auto"/>
            <w:noWrap/>
            <w:vAlign w:val="center"/>
            <w:hideMark/>
          </w:tcPr>
          <w:p w:rsidR="006C3610" w:rsidRPr="001C1B20" w:rsidRDefault="006C3610" w:rsidP="006A0911">
            <w:pPr>
              <w:rPr>
                <w:rFonts w:asciiTheme="minorHAnsi" w:hAnsiTheme="minorHAnsi"/>
                <w:lang w:eastAsia="cs-CZ"/>
              </w:rPr>
            </w:pPr>
            <w:r w:rsidRPr="001C1B20">
              <w:rPr>
                <w:rFonts w:asciiTheme="minorHAnsi" w:hAnsiTheme="minorHAnsi"/>
                <w:lang w:eastAsia="cs-CZ"/>
              </w:rPr>
              <w:t> </w:t>
            </w:r>
          </w:p>
        </w:tc>
      </w:tr>
      <w:tr w:rsidR="001C1B20" w:rsidRPr="001C1B20" w:rsidTr="00E05E0C">
        <w:trPr>
          <w:trHeight w:val="510"/>
        </w:trPr>
        <w:tc>
          <w:tcPr>
            <w:tcW w:w="439" w:type="dxa"/>
            <w:vMerge/>
            <w:tcBorders>
              <w:top w:val="nil"/>
              <w:left w:val="single" w:sz="4" w:space="0" w:color="auto"/>
              <w:bottom w:val="single" w:sz="4" w:space="0" w:color="auto"/>
              <w:right w:val="single" w:sz="4" w:space="0" w:color="auto"/>
            </w:tcBorders>
            <w:vAlign w:val="center"/>
          </w:tcPr>
          <w:p w:rsidR="006C3610" w:rsidRPr="001C1B20" w:rsidRDefault="006C3610" w:rsidP="00F60C05">
            <w:pPr>
              <w:pStyle w:val="Odstavecseseznamem"/>
              <w:numPr>
                <w:ilvl w:val="0"/>
                <w:numId w:val="25"/>
              </w:numPr>
              <w:rPr>
                <w:rFonts w:asciiTheme="minorHAnsi" w:hAnsiTheme="minorHAnsi"/>
                <w:lang w:eastAsia="cs-CZ"/>
              </w:rPr>
            </w:pPr>
          </w:p>
        </w:tc>
        <w:tc>
          <w:tcPr>
            <w:tcW w:w="1375" w:type="dxa"/>
            <w:vMerge/>
            <w:tcBorders>
              <w:top w:val="nil"/>
              <w:left w:val="single" w:sz="4" w:space="0" w:color="auto"/>
              <w:bottom w:val="single" w:sz="4" w:space="0" w:color="auto"/>
              <w:right w:val="single" w:sz="4" w:space="0" w:color="auto"/>
            </w:tcBorders>
            <w:vAlign w:val="center"/>
            <w:hideMark/>
          </w:tcPr>
          <w:p w:rsidR="006C3610" w:rsidRPr="001C1B20" w:rsidRDefault="006C3610" w:rsidP="006C3610">
            <w:pPr>
              <w:spacing w:after="0" w:line="240" w:lineRule="auto"/>
              <w:rPr>
                <w:rFonts w:asciiTheme="minorHAnsi" w:hAnsiTheme="minorHAnsi" w:cs="Arial"/>
              </w:rPr>
            </w:pPr>
          </w:p>
        </w:tc>
        <w:tc>
          <w:tcPr>
            <w:tcW w:w="2879" w:type="dxa"/>
            <w:vMerge/>
            <w:tcBorders>
              <w:left w:val="nil"/>
              <w:right w:val="single" w:sz="4" w:space="0" w:color="auto"/>
            </w:tcBorders>
            <w:shd w:val="clear" w:color="auto" w:fill="auto"/>
            <w:vAlign w:val="center"/>
            <w:hideMark/>
          </w:tcPr>
          <w:p w:rsidR="006C3610" w:rsidRPr="001C1B20" w:rsidRDefault="006C3610" w:rsidP="006C3610">
            <w:pPr>
              <w:spacing w:after="0" w:line="240" w:lineRule="auto"/>
              <w:rPr>
                <w:rFonts w:asciiTheme="minorHAnsi" w:hAnsiTheme="minorHAnsi" w:cs="Arial"/>
              </w:rPr>
            </w:pPr>
          </w:p>
        </w:tc>
        <w:tc>
          <w:tcPr>
            <w:tcW w:w="2102" w:type="dxa"/>
            <w:tcBorders>
              <w:top w:val="single" w:sz="4" w:space="0" w:color="auto"/>
              <w:left w:val="nil"/>
              <w:bottom w:val="single" w:sz="4" w:space="0" w:color="auto"/>
              <w:right w:val="single" w:sz="4" w:space="0" w:color="auto"/>
            </w:tcBorders>
            <w:vAlign w:val="center"/>
          </w:tcPr>
          <w:p w:rsidR="006C3610" w:rsidRPr="001C1B20" w:rsidRDefault="006C3610" w:rsidP="00B353F4">
            <w:pPr>
              <w:spacing w:after="0" w:line="240" w:lineRule="auto"/>
              <w:jc w:val="center"/>
              <w:rPr>
                <w:rFonts w:asciiTheme="minorHAnsi" w:hAnsiTheme="minorHAnsi"/>
                <w:lang w:eastAsia="cs-CZ"/>
              </w:rPr>
            </w:pPr>
            <w:r w:rsidRPr="001C1B20">
              <w:rPr>
                <w:rFonts w:asciiTheme="minorHAnsi" w:hAnsiTheme="minorHAnsi" w:cs="Arial"/>
              </w:rPr>
              <w:t>4x 10GbE host kanál s možností zdvojnásobení počtu</w:t>
            </w:r>
          </w:p>
        </w:tc>
        <w:tc>
          <w:tcPr>
            <w:tcW w:w="958" w:type="dxa"/>
            <w:tcBorders>
              <w:top w:val="nil"/>
              <w:left w:val="single" w:sz="4" w:space="0" w:color="auto"/>
              <w:bottom w:val="single" w:sz="4" w:space="0" w:color="auto"/>
              <w:right w:val="single" w:sz="4" w:space="0" w:color="auto"/>
            </w:tcBorders>
          </w:tcPr>
          <w:p w:rsidR="006C3610" w:rsidRPr="001C1B20" w:rsidRDefault="006C3610" w:rsidP="006A0911">
            <w:pPr>
              <w:rPr>
                <w:rFonts w:asciiTheme="minorHAnsi" w:hAnsiTheme="minorHAnsi"/>
                <w:lang w:eastAsia="cs-CZ"/>
              </w:rPr>
            </w:pPr>
          </w:p>
        </w:tc>
        <w:tc>
          <w:tcPr>
            <w:tcW w:w="1688" w:type="dxa"/>
            <w:tcBorders>
              <w:top w:val="nil"/>
              <w:left w:val="single" w:sz="4" w:space="0" w:color="auto"/>
              <w:bottom w:val="single" w:sz="4" w:space="0" w:color="auto"/>
              <w:right w:val="single" w:sz="4" w:space="0" w:color="auto"/>
            </w:tcBorders>
            <w:shd w:val="clear" w:color="auto" w:fill="auto"/>
            <w:noWrap/>
            <w:vAlign w:val="center"/>
            <w:hideMark/>
          </w:tcPr>
          <w:p w:rsidR="006C3610" w:rsidRPr="001C1B20" w:rsidRDefault="006C3610" w:rsidP="006A0911">
            <w:pPr>
              <w:rPr>
                <w:rFonts w:asciiTheme="minorHAnsi" w:hAnsiTheme="minorHAnsi"/>
                <w:lang w:eastAsia="cs-CZ"/>
              </w:rPr>
            </w:pPr>
            <w:r w:rsidRPr="001C1B20">
              <w:rPr>
                <w:rFonts w:asciiTheme="minorHAnsi" w:hAnsiTheme="minorHAnsi"/>
                <w:lang w:eastAsia="cs-CZ"/>
              </w:rPr>
              <w:t> </w:t>
            </w:r>
          </w:p>
        </w:tc>
      </w:tr>
      <w:tr w:rsidR="001C1B20" w:rsidRPr="001C1B20" w:rsidTr="00E05E0C">
        <w:trPr>
          <w:trHeight w:val="510"/>
        </w:trPr>
        <w:tc>
          <w:tcPr>
            <w:tcW w:w="439" w:type="dxa"/>
            <w:vMerge/>
            <w:tcBorders>
              <w:top w:val="nil"/>
              <w:left w:val="single" w:sz="4" w:space="0" w:color="auto"/>
              <w:bottom w:val="single" w:sz="4" w:space="0" w:color="auto"/>
              <w:right w:val="single" w:sz="4" w:space="0" w:color="auto"/>
            </w:tcBorders>
            <w:vAlign w:val="center"/>
          </w:tcPr>
          <w:p w:rsidR="006C3610" w:rsidRPr="001C1B20" w:rsidRDefault="006C3610" w:rsidP="00F60C05">
            <w:pPr>
              <w:pStyle w:val="Odstavecseseznamem"/>
              <w:numPr>
                <w:ilvl w:val="0"/>
                <w:numId w:val="25"/>
              </w:numPr>
              <w:rPr>
                <w:rFonts w:asciiTheme="minorHAnsi" w:hAnsiTheme="minorHAnsi"/>
                <w:lang w:eastAsia="cs-CZ"/>
              </w:rPr>
            </w:pPr>
          </w:p>
        </w:tc>
        <w:tc>
          <w:tcPr>
            <w:tcW w:w="1375" w:type="dxa"/>
            <w:vMerge/>
            <w:tcBorders>
              <w:top w:val="nil"/>
              <w:left w:val="single" w:sz="4" w:space="0" w:color="auto"/>
              <w:bottom w:val="single" w:sz="4" w:space="0" w:color="auto"/>
              <w:right w:val="single" w:sz="4" w:space="0" w:color="auto"/>
            </w:tcBorders>
            <w:vAlign w:val="center"/>
            <w:hideMark/>
          </w:tcPr>
          <w:p w:rsidR="006C3610" w:rsidRPr="001C1B20" w:rsidRDefault="006C3610" w:rsidP="006C3610">
            <w:pPr>
              <w:spacing w:after="0" w:line="240" w:lineRule="auto"/>
              <w:rPr>
                <w:rFonts w:asciiTheme="minorHAnsi" w:hAnsiTheme="minorHAnsi" w:cs="Arial"/>
              </w:rPr>
            </w:pPr>
          </w:p>
        </w:tc>
        <w:tc>
          <w:tcPr>
            <w:tcW w:w="2879" w:type="dxa"/>
            <w:vMerge/>
            <w:tcBorders>
              <w:left w:val="nil"/>
              <w:bottom w:val="single" w:sz="4" w:space="0" w:color="auto"/>
              <w:right w:val="single" w:sz="4" w:space="0" w:color="auto"/>
            </w:tcBorders>
            <w:shd w:val="clear" w:color="auto" w:fill="auto"/>
            <w:vAlign w:val="center"/>
            <w:hideMark/>
          </w:tcPr>
          <w:p w:rsidR="006C3610" w:rsidRPr="001C1B20" w:rsidRDefault="006C3610" w:rsidP="006C3610">
            <w:pPr>
              <w:spacing w:after="0" w:line="240" w:lineRule="auto"/>
              <w:rPr>
                <w:rFonts w:asciiTheme="minorHAnsi" w:hAnsiTheme="minorHAnsi" w:cs="Arial"/>
              </w:rPr>
            </w:pPr>
          </w:p>
        </w:tc>
        <w:tc>
          <w:tcPr>
            <w:tcW w:w="2102" w:type="dxa"/>
            <w:tcBorders>
              <w:top w:val="single" w:sz="4" w:space="0" w:color="auto"/>
              <w:left w:val="nil"/>
              <w:bottom w:val="single" w:sz="4" w:space="0" w:color="auto"/>
              <w:right w:val="single" w:sz="4" w:space="0" w:color="auto"/>
            </w:tcBorders>
            <w:vAlign w:val="center"/>
          </w:tcPr>
          <w:p w:rsidR="006C3610" w:rsidRPr="001C1B20" w:rsidRDefault="006C3610" w:rsidP="00B353F4">
            <w:pPr>
              <w:spacing w:after="0" w:line="240" w:lineRule="auto"/>
              <w:jc w:val="center"/>
              <w:rPr>
                <w:rFonts w:asciiTheme="minorHAnsi" w:hAnsiTheme="minorHAnsi"/>
                <w:lang w:eastAsia="cs-CZ"/>
              </w:rPr>
            </w:pPr>
            <w:r w:rsidRPr="001C1B20">
              <w:rPr>
                <w:rFonts w:asciiTheme="minorHAnsi" w:hAnsiTheme="minorHAnsi" w:cs="Arial"/>
              </w:rPr>
              <w:t>8x 16Gb FC host kanál s možností zdvojnásobení počtu</w:t>
            </w:r>
          </w:p>
        </w:tc>
        <w:tc>
          <w:tcPr>
            <w:tcW w:w="958" w:type="dxa"/>
            <w:tcBorders>
              <w:top w:val="nil"/>
              <w:left w:val="single" w:sz="4" w:space="0" w:color="auto"/>
              <w:bottom w:val="single" w:sz="4" w:space="0" w:color="auto"/>
              <w:right w:val="single" w:sz="4" w:space="0" w:color="auto"/>
            </w:tcBorders>
          </w:tcPr>
          <w:p w:rsidR="006C3610" w:rsidRPr="001C1B20" w:rsidRDefault="006C3610" w:rsidP="006A0911">
            <w:pPr>
              <w:rPr>
                <w:rFonts w:asciiTheme="minorHAnsi" w:hAnsiTheme="minorHAnsi"/>
                <w:lang w:eastAsia="cs-CZ"/>
              </w:rPr>
            </w:pPr>
          </w:p>
        </w:tc>
        <w:tc>
          <w:tcPr>
            <w:tcW w:w="1688" w:type="dxa"/>
            <w:tcBorders>
              <w:top w:val="nil"/>
              <w:left w:val="single" w:sz="4" w:space="0" w:color="auto"/>
              <w:bottom w:val="single" w:sz="4" w:space="0" w:color="auto"/>
              <w:right w:val="single" w:sz="4" w:space="0" w:color="auto"/>
            </w:tcBorders>
            <w:shd w:val="clear" w:color="auto" w:fill="auto"/>
            <w:noWrap/>
            <w:vAlign w:val="center"/>
            <w:hideMark/>
          </w:tcPr>
          <w:p w:rsidR="006C3610" w:rsidRPr="001C1B20" w:rsidRDefault="006C3610" w:rsidP="006A0911">
            <w:pPr>
              <w:rPr>
                <w:rFonts w:asciiTheme="minorHAnsi" w:hAnsiTheme="minorHAnsi"/>
                <w:lang w:eastAsia="cs-CZ"/>
              </w:rPr>
            </w:pPr>
            <w:r w:rsidRPr="001C1B20">
              <w:rPr>
                <w:rFonts w:asciiTheme="minorHAnsi" w:hAnsiTheme="minorHAnsi"/>
                <w:lang w:eastAsia="cs-CZ"/>
              </w:rPr>
              <w:t> </w:t>
            </w:r>
          </w:p>
        </w:tc>
      </w:tr>
      <w:tr w:rsidR="001C1B20" w:rsidRPr="001C1B20" w:rsidTr="00E05E0C">
        <w:trPr>
          <w:trHeight w:val="1020"/>
        </w:trPr>
        <w:tc>
          <w:tcPr>
            <w:tcW w:w="439" w:type="dxa"/>
            <w:vMerge w:val="restart"/>
            <w:tcBorders>
              <w:top w:val="nil"/>
              <w:left w:val="single" w:sz="4" w:space="0" w:color="auto"/>
              <w:bottom w:val="single" w:sz="4" w:space="0" w:color="auto"/>
              <w:right w:val="single" w:sz="4" w:space="0" w:color="auto"/>
            </w:tcBorders>
            <w:shd w:val="clear" w:color="auto" w:fill="auto"/>
            <w:noWrap/>
            <w:vAlign w:val="center"/>
          </w:tcPr>
          <w:p w:rsidR="006C3610" w:rsidRPr="001C1B20" w:rsidRDefault="006C3610" w:rsidP="00F60C05">
            <w:pPr>
              <w:pStyle w:val="Odstavecseseznamem"/>
              <w:numPr>
                <w:ilvl w:val="0"/>
                <w:numId w:val="25"/>
              </w:numPr>
              <w:rPr>
                <w:rFonts w:asciiTheme="minorHAnsi" w:hAnsiTheme="minorHAnsi"/>
                <w:lang w:eastAsia="cs-CZ"/>
              </w:rPr>
            </w:pPr>
          </w:p>
        </w:tc>
        <w:tc>
          <w:tcPr>
            <w:tcW w:w="13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3610" w:rsidRPr="001C1B20" w:rsidRDefault="006C3610" w:rsidP="006C3610">
            <w:pPr>
              <w:spacing w:after="0" w:line="240" w:lineRule="auto"/>
              <w:rPr>
                <w:rFonts w:asciiTheme="minorHAnsi" w:hAnsiTheme="minorHAnsi" w:cs="Arial"/>
              </w:rPr>
            </w:pPr>
            <w:r w:rsidRPr="001C1B20">
              <w:rPr>
                <w:rFonts w:asciiTheme="minorHAnsi" w:hAnsiTheme="minorHAnsi" w:cs="Arial"/>
              </w:rPr>
              <w:t>Disková kapacita (hrubá):</w:t>
            </w:r>
          </w:p>
        </w:tc>
        <w:tc>
          <w:tcPr>
            <w:tcW w:w="2879" w:type="dxa"/>
            <w:vMerge w:val="restart"/>
            <w:tcBorders>
              <w:top w:val="nil"/>
              <w:left w:val="nil"/>
              <w:right w:val="single" w:sz="4" w:space="0" w:color="auto"/>
            </w:tcBorders>
            <w:shd w:val="clear" w:color="auto" w:fill="auto"/>
            <w:vAlign w:val="center"/>
            <w:hideMark/>
          </w:tcPr>
          <w:p w:rsidR="006C3610" w:rsidRPr="001C1B20" w:rsidRDefault="006C3610" w:rsidP="006C3610">
            <w:pPr>
              <w:spacing w:after="0" w:line="240" w:lineRule="auto"/>
              <w:rPr>
                <w:rFonts w:asciiTheme="minorHAnsi" w:hAnsiTheme="minorHAnsi" w:cs="Arial"/>
              </w:rPr>
            </w:pPr>
            <w:r w:rsidRPr="001C1B20">
              <w:rPr>
                <w:rFonts w:asciiTheme="minorHAnsi" w:hAnsiTheme="minorHAnsi" w:cs="Arial"/>
              </w:rPr>
              <w:t xml:space="preserve">Minimálně </w:t>
            </w:r>
          </w:p>
          <w:p w:rsidR="006C3610" w:rsidRPr="001C1B20" w:rsidRDefault="006C3610" w:rsidP="006C3610">
            <w:pPr>
              <w:spacing w:after="0" w:line="240" w:lineRule="auto"/>
              <w:rPr>
                <w:rFonts w:asciiTheme="minorHAnsi" w:hAnsiTheme="minorHAnsi" w:cs="Arial"/>
              </w:rPr>
            </w:pPr>
            <w:r w:rsidRPr="001C1B20">
              <w:rPr>
                <w:rFonts w:asciiTheme="minorHAnsi" w:hAnsiTheme="minorHAnsi" w:cs="Arial"/>
              </w:rPr>
              <w:t xml:space="preserve"> </w:t>
            </w:r>
          </w:p>
        </w:tc>
        <w:tc>
          <w:tcPr>
            <w:tcW w:w="2102" w:type="dxa"/>
            <w:tcBorders>
              <w:top w:val="single" w:sz="4" w:space="0" w:color="auto"/>
              <w:left w:val="nil"/>
              <w:bottom w:val="single" w:sz="4" w:space="0" w:color="auto"/>
              <w:right w:val="single" w:sz="4" w:space="0" w:color="auto"/>
            </w:tcBorders>
            <w:vAlign w:val="center"/>
          </w:tcPr>
          <w:p w:rsidR="006C3610" w:rsidRPr="001C1B20" w:rsidRDefault="006C3610" w:rsidP="00B353F4">
            <w:pPr>
              <w:spacing w:after="0" w:line="240" w:lineRule="auto"/>
              <w:jc w:val="center"/>
              <w:rPr>
                <w:rFonts w:asciiTheme="minorHAnsi" w:hAnsiTheme="minorHAnsi"/>
                <w:lang w:eastAsia="cs-CZ"/>
              </w:rPr>
            </w:pPr>
            <w:r w:rsidRPr="001C1B20">
              <w:rPr>
                <w:rFonts w:asciiTheme="minorHAnsi" w:hAnsiTheme="minorHAnsi" w:cs="Arial"/>
              </w:rPr>
              <w:t xml:space="preserve">8TB s min. 20ks SSD stejného typu a </w:t>
            </w:r>
            <w:r w:rsidR="001C1B20" w:rsidRPr="001C1B20">
              <w:rPr>
                <w:rFonts w:asciiTheme="minorHAnsi" w:hAnsiTheme="minorHAnsi" w:cs="Arial"/>
              </w:rPr>
              <w:t>kapacity – prostor</w:t>
            </w:r>
            <w:r w:rsidRPr="001C1B20">
              <w:rPr>
                <w:rFonts w:asciiTheme="minorHAnsi" w:hAnsiTheme="minorHAnsi" w:cs="Arial"/>
              </w:rPr>
              <w:t xml:space="preserve"> pro transakčně náročné aplikace a pro akceleraci kapacity na rotačních discích</w:t>
            </w:r>
          </w:p>
        </w:tc>
        <w:tc>
          <w:tcPr>
            <w:tcW w:w="958" w:type="dxa"/>
            <w:tcBorders>
              <w:top w:val="nil"/>
              <w:left w:val="single" w:sz="4" w:space="0" w:color="auto"/>
              <w:bottom w:val="single" w:sz="4" w:space="0" w:color="auto"/>
              <w:right w:val="single" w:sz="4" w:space="0" w:color="auto"/>
            </w:tcBorders>
          </w:tcPr>
          <w:p w:rsidR="006C3610" w:rsidRPr="001C1B20" w:rsidRDefault="006C3610" w:rsidP="006A0911">
            <w:pPr>
              <w:rPr>
                <w:rFonts w:asciiTheme="minorHAnsi" w:hAnsiTheme="minorHAnsi"/>
                <w:lang w:eastAsia="cs-CZ"/>
              </w:rPr>
            </w:pPr>
          </w:p>
        </w:tc>
        <w:tc>
          <w:tcPr>
            <w:tcW w:w="1688" w:type="dxa"/>
            <w:tcBorders>
              <w:top w:val="nil"/>
              <w:left w:val="single" w:sz="4" w:space="0" w:color="auto"/>
              <w:bottom w:val="single" w:sz="4" w:space="0" w:color="auto"/>
              <w:right w:val="single" w:sz="4" w:space="0" w:color="auto"/>
            </w:tcBorders>
            <w:shd w:val="clear" w:color="auto" w:fill="auto"/>
            <w:noWrap/>
            <w:vAlign w:val="center"/>
            <w:hideMark/>
          </w:tcPr>
          <w:p w:rsidR="006C3610" w:rsidRPr="001C1B20" w:rsidRDefault="006C3610" w:rsidP="006A0911">
            <w:pPr>
              <w:rPr>
                <w:rFonts w:asciiTheme="minorHAnsi" w:hAnsiTheme="minorHAnsi"/>
                <w:lang w:eastAsia="cs-CZ"/>
              </w:rPr>
            </w:pPr>
            <w:r w:rsidRPr="001C1B20">
              <w:rPr>
                <w:rFonts w:asciiTheme="minorHAnsi" w:hAnsiTheme="minorHAnsi"/>
                <w:lang w:eastAsia="cs-CZ"/>
              </w:rPr>
              <w:t> </w:t>
            </w:r>
          </w:p>
        </w:tc>
      </w:tr>
      <w:tr w:rsidR="001C1B20" w:rsidRPr="001C1B20" w:rsidTr="00E05E0C">
        <w:trPr>
          <w:trHeight w:val="510"/>
        </w:trPr>
        <w:tc>
          <w:tcPr>
            <w:tcW w:w="439" w:type="dxa"/>
            <w:vMerge/>
            <w:tcBorders>
              <w:top w:val="nil"/>
              <w:left w:val="single" w:sz="4" w:space="0" w:color="auto"/>
              <w:bottom w:val="single" w:sz="4" w:space="0" w:color="auto"/>
              <w:right w:val="single" w:sz="4" w:space="0" w:color="auto"/>
            </w:tcBorders>
            <w:vAlign w:val="center"/>
          </w:tcPr>
          <w:p w:rsidR="006C3610" w:rsidRPr="001C1B20" w:rsidRDefault="006C3610" w:rsidP="00F60C05">
            <w:pPr>
              <w:pStyle w:val="Odstavecseseznamem"/>
              <w:numPr>
                <w:ilvl w:val="0"/>
                <w:numId w:val="25"/>
              </w:numPr>
              <w:rPr>
                <w:rFonts w:asciiTheme="minorHAnsi" w:hAnsiTheme="minorHAnsi"/>
                <w:lang w:eastAsia="cs-CZ"/>
              </w:rPr>
            </w:pPr>
          </w:p>
        </w:tc>
        <w:tc>
          <w:tcPr>
            <w:tcW w:w="1375" w:type="dxa"/>
            <w:vMerge/>
            <w:tcBorders>
              <w:top w:val="nil"/>
              <w:left w:val="single" w:sz="4" w:space="0" w:color="auto"/>
              <w:bottom w:val="single" w:sz="4" w:space="0" w:color="auto"/>
              <w:right w:val="single" w:sz="4" w:space="0" w:color="auto"/>
            </w:tcBorders>
            <w:vAlign w:val="center"/>
            <w:hideMark/>
          </w:tcPr>
          <w:p w:rsidR="006C3610" w:rsidRPr="001C1B20" w:rsidRDefault="006C3610" w:rsidP="006C3610">
            <w:pPr>
              <w:spacing w:after="0" w:line="240" w:lineRule="auto"/>
              <w:rPr>
                <w:rFonts w:asciiTheme="minorHAnsi" w:hAnsiTheme="minorHAnsi" w:cs="Arial"/>
              </w:rPr>
            </w:pPr>
          </w:p>
        </w:tc>
        <w:tc>
          <w:tcPr>
            <w:tcW w:w="2879" w:type="dxa"/>
            <w:vMerge/>
            <w:tcBorders>
              <w:left w:val="nil"/>
              <w:right w:val="single" w:sz="4" w:space="0" w:color="auto"/>
            </w:tcBorders>
            <w:shd w:val="clear" w:color="auto" w:fill="auto"/>
            <w:vAlign w:val="center"/>
            <w:hideMark/>
          </w:tcPr>
          <w:p w:rsidR="006C3610" w:rsidRPr="001C1B20" w:rsidRDefault="006C3610" w:rsidP="006C3610">
            <w:pPr>
              <w:spacing w:after="0" w:line="240" w:lineRule="auto"/>
              <w:rPr>
                <w:rFonts w:asciiTheme="minorHAnsi" w:hAnsiTheme="minorHAnsi" w:cs="Arial"/>
              </w:rPr>
            </w:pPr>
          </w:p>
        </w:tc>
        <w:tc>
          <w:tcPr>
            <w:tcW w:w="2102" w:type="dxa"/>
            <w:tcBorders>
              <w:top w:val="single" w:sz="4" w:space="0" w:color="auto"/>
              <w:left w:val="nil"/>
              <w:bottom w:val="single" w:sz="4" w:space="0" w:color="auto"/>
              <w:right w:val="single" w:sz="4" w:space="0" w:color="auto"/>
            </w:tcBorders>
            <w:vAlign w:val="center"/>
          </w:tcPr>
          <w:p w:rsidR="006C3610" w:rsidRPr="001C1B20" w:rsidRDefault="006C3610" w:rsidP="00B353F4">
            <w:pPr>
              <w:spacing w:after="0" w:line="240" w:lineRule="auto"/>
              <w:jc w:val="center"/>
              <w:rPr>
                <w:rFonts w:asciiTheme="minorHAnsi" w:hAnsiTheme="minorHAnsi"/>
                <w:lang w:eastAsia="cs-CZ"/>
              </w:rPr>
            </w:pPr>
            <w:r w:rsidRPr="001C1B20">
              <w:rPr>
                <w:rFonts w:asciiTheme="minorHAnsi" w:hAnsiTheme="minorHAnsi" w:cs="Arial"/>
              </w:rPr>
              <w:t>60TB s min. 72ks 10KRPM HDD stejného typu a kapacity</w:t>
            </w:r>
          </w:p>
        </w:tc>
        <w:tc>
          <w:tcPr>
            <w:tcW w:w="958" w:type="dxa"/>
            <w:tcBorders>
              <w:top w:val="nil"/>
              <w:left w:val="single" w:sz="4" w:space="0" w:color="auto"/>
              <w:bottom w:val="single" w:sz="4" w:space="0" w:color="auto"/>
              <w:right w:val="single" w:sz="4" w:space="0" w:color="auto"/>
            </w:tcBorders>
          </w:tcPr>
          <w:p w:rsidR="006C3610" w:rsidRPr="001C1B20" w:rsidRDefault="006C3610" w:rsidP="006A0911">
            <w:pPr>
              <w:rPr>
                <w:rFonts w:asciiTheme="minorHAnsi" w:hAnsiTheme="minorHAnsi"/>
                <w:lang w:eastAsia="cs-CZ"/>
              </w:rPr>
            </w:pPr>
          </w:p>
        </w:tc>
        <w:tc>
          <w:tcPr>
            <w:tcW w:w="1688" w:type="dxa"/>
            <w:tcBorders>
              <w:top w:val="nil"/>
              <w:left w:val="single" w:sz="4" w:space="0" w:color="auto"/>
              <w:bottom w:val="single" w:sz="4" w:space="0" w:color="auto"/>
              <w:right w:val="single" w:sz="4" w:space="0" w:color="auto"/>
            </w:tcBorders>
            <w:shd w:val="clear" w:color="auto" w:fill="auto"/>
            <w:noWrap/>
            <w:vAlign w:val="center"/>
            <w:hideMark/>
          </w:tcPr>
          <w:p w:rsidR="006C3610" w:rsidRPr="001C1B20" w:rsidRDefault="006C3610" w:rsidP="006A0911">
            <w:pPr>
              <w:rPr>
                <w:rFonts w:asciiTheme="minorHAnsi" w:hAnsiTheme="minorHAnsi"/>
                <w:lang w:eastAsia="cs-CZ"/>
              </w:rPr>
            </w:pPr>
            <w:r w:rsidRPr="001C1B20">
              <w:rPr>
                <w:rFonts w:asciiTheme="minorHAnsi" w:hAnsiTheme="minorHAnsi"/>
                <w:lang w:eastAsia="cs-CZ"/>
              </w:rPr>
              <w:t> </w:t>
            </w:r>
          </w:p>
        </w:tc>
      </w:tr>
      <w:tr w:rsidR="001C1B20" w:rsidRPr="001C1B20" w:rsidTr="00D515F1">
        <w:trPr>
          <w:trHeight w:val="510"/>
        </w:trPr>
        <w:tc>
          <w:tcPr>
            <w:tcW w:w="439" w:type="dxa"/>
            <w:vMerge/>
            <w:tcBorders>
              <w:top w:val="nil"/>
              <w:left w:val="single" w:sz="4" w:space="0" w:color="auto"/>
              <w:bottom w:val="single" w:sz="4" w:space="0" w:color="auto"/>
              <w:right w:val="single" w:sz="4" w:space="0" w:color="auto"/>
            </w:tcBorders>
            <w:vAlign w:val="center"/>
          </w:tcPr>
          <w:p w:rsidR="006C3610" w:rsidRPr="001C1B20" w:rsidRDefault="006C3610" w:rsidP="00F60C05">
            <w:pPr>
              <w:pStyle w:val="Odstavecseseznamem"/>
              <w:numPr>
                <w:ilvl w:val="0"/>
                <w:numId w:val="25"/>
              </w:numPr>
              <w:rPr>
                <w:rFonts w:asciiTheme="minorHAnsi" w:hAnsiTheme="minorHAnsi"/>
                <w:lang w:eastAsia="cs-CZ"/>
              </w:rPr>
            </w:pPr>
          </w:p>
        </w:tc>
        <w:tc>
          <w:tcPr>
            <w:tcW w:w="1375" w:type="dxa"/>
            <w:vMerge/>
            <w:tcBorders>
              <w:top w:val="nil"/>
              <w:left w:val="single" w:sz="4" w:space="0" w:color="auto"/>
              <w:bottom w:val="single" w:sz="4" w:space="0" w:color="auto"/>
              <w:right w:val="single" w:sz="4" w:space="0" w:color="auto"/>
            </w:tcBorders>
            <w:vAlign w:val="center"/>
            <w:hideMark/>
          </w:tcPr>
          <w:p w:rsidR="006C3610" w:rsidRPr="001C1B20" w:rsidRDefault="006C3610" w:rsidP="006C3610">
            <w:pPr>
              <w:spacing w:after="0" w:line="240" w:lineRule="auto"/>
              <w:rPr>
                <w:rFonts w:asciiTheme="minorHAnsi" w:hAnsiTheme="minorHAnsi" w:cs="Arial"/>
              </w:rPr>
            </w:pPr>
          </w:p>
        </w:tc>
        <w:tc>
          <w:tcPr>
            <w:tcW w:w="2879" w:type="dxa"/>
            <w:vMerge/>
            <w:tcBorders>
              <w:left w:val="nil"/>
              <w:bottom w:val="single" w:sz="4" w:space="0" w:color="auto"/>
              <w:right w:val="single" w:sz="4" w:space="0" w:color="auto"/>
            </w:tcBorders>
            <w:shd w:val="clear" w:color="auto" w:fill="auto"/>
            <w:vAlign w:val="center"/>
            <w:hideMark/>
          </w:tcPr>
          <w:p w:rsidR="006C3610" w:rsidRPr="001C1B20" w:rsidRDefault="006C3610" w:rsidP="006C3610">
            <w:pPr>
              <w:spacing w:after="0" w:line="240" w:lineRule="auto"/>
              <w:rPr>
                <w:rFonts w:asciiTheme="minorHAnsi" w:hAnsiTheme="minorHAnsi" w:cs="Arial"/>
              </w:rPr>
            </w:pPr>
          </w:p>
        </w:tc>
        <w:tc>
          <w:tcPr>
            <w:tcW w:w="2102" w:type="dxa"/>
            <w:tcBorders>
              <w:top w:val="single" w:sz="4" w:space="0" w:color="auto"/>
              <w:left w:val="nil"/>
              <w:bottom w:val="single" w:sz="4" w:space="0" w:color="auto"/>
              <w:right w:val="single" w:sz="4" w:space="0" w:color="auto"/>
            </w:tcBorders>
            <w:vAlign w:val="center"/>
          </w:tcPr>
          <w:p w:rsidR="006C3610" w:rsidRPr="001C1B20" w:rsidRDefault="006C3610" w:rsidP="00B353F4">
            <w:pPr>
              <w:spacing w:after="0" w:line="240" w:lineRule="auto"/>
              <w:jc w:val="center"/>
              <w:rPr>
                <w:rFonts w:asciiTheme="minorHAnsi" w:hAnsiTheme="minorHAnsi"/>
                <w:lang w:eastAsia="cs-CZ"/>
              </w:rPr>
            </w:pPr>
            <w:r w:rsidRPr="001C1B20">
              <w:rPr>
                <w:rFonts w:asciiTheme="minorHAnsi" w:hAnsiTheme="minorHAnsi" w:cs="Arial"/>
              </w:rPr>
              <w:t>160TB s min. 40ks 7,2KRPM HDD stejného typu a kapacity</w:t>
            </w:r>
          </w:p>
        </w:tc>
        <w:tc>
          <w:tcPr>
            <w:tcW w:w="958" w:type="dxa"/>
            <w:tcBorders>
              <w:top w:val="nil"/>
              <w:left w:val="single" w:sz="4" w:space="0" w:color="auto"/>
              <w:bottom w:val="single" w:sz="4" w:space="0" w:color="auto"/>
              <w:right w:val="single" w:sz="4" w:space="0" w:color="auto"/>
            </w:tcBorders>
          </w:tcPr>
          <w:p w:rsidR="006C3610" w:rsidRPr="001C1B20" w:rsidRDefault="006C3610" w:rsidP="006A0911">
            <w:pPr>
              <w:rPr>
                <w:rFonts w:asciiTheme="minorHAnsi" w:hAnsiTheme="minorHAnsi"/>
                <w:lang w:eastAsia="cs-CZ"/>
              </w:rPr>
            </w:pPr>
          </w:p>
        </w:tc>
        <w:tc>
          <w:tcPr>
            <w:tcW w:w="1688" w:type="dxa"/>
            <w:tcBorders>
              <w:top w:val="nil"/>
              <w:left w:val="single" w:sz="4" w:space="0" w:color="auto"/>
              <w:bottom w:val="single" w:sz="4" w:space="0" w:color="auto"/>
              <w:right w:val="single" w:sz="4" w:space="0" w:color="auto"/>
            </w:tcBorders>
            <w:shd w:val="clear" w:color="auto" w:fill="auto"/>
            <w:noWrap/>
            <w:vAlign w:val="center"/>
            <w:hideMark/>
          </w:tcPr>
          <w:p w:rsidR="006C3610" w:rsidRPr="001C1B20" w:rsidRDefault="006C3610" w:rsidP="006A0911">
            <w:pPr>
              <w:rPr>
                <w:rFonts w:asciiTheme="minorHAnsi" w:hAnsiTheme="minorHAnsi"/>
                <w:lang w:eastAsia="cs-CZ"/>
              </w:rPr>
            </w:pPr>
            <w:r w:rsidRPr="001C1B20">
              <w:rPr>
                <w:rFonts w:asciiTheme="minorHAnsi" w:hAnsiTheme="minorHAnsi"/>
                <w:lang w:eastAsia="cs-CZ"/>
              </w:rPr>
              <w:t> </w:t>
            </w:r>
          </w:p>
        </w:tc>
      </w:tr>
      <w:tr w:rsidR="001C1B20" w:rsidRPr="001C1B20" w:rsidTr="00D515F1">
        <w:trPr>
          <w:trHeight w:val="1605"/>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53F4" w:rsidRPr="001C1B20" w:rsidRDefault="00B353F4" w:rsidP="00F60C05">
            <w:pPr>
              <w:pStyle w:val="Odstavecseseznamem"/>
              <w:numPr>
                <w:ilvl w:val="0"/>
                <w:numId w:val="25"/>
              </w:numPr>
              <w:rPr>
                <w:rFonts w:asciiTheme="minorHAnsi" w:hAnsiTheme="minorHAnsi"/>
                <w:lang w:eastAsia="cs-CZ"/>
              </w:rPr>
            </w:pP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rsidR="00B353F4" w:rsidRPr="001C1B20" w:rsidRDefault="00B353F4" w:rsidP="006C3610">
            <w:pPr>
              <w:spacing w:after="0" w:line="240" w:lineRule="auto"/>
              <w:rPr>
                <w:rFonts w:asciiTheme="minorHAnsi" w:hAnsiTheme="minorHAnsi" w:cs="Arial"/>
              </w:rPr>
            </w:pPr>
            <w:r w:rsidRPr="001C1B20">
              <w:rPr>
                <w:rFonts w:asciiTheme="minorHAnsi" w:hAnsiTheme="minorHAnsi" w:cs="Arial"/>
              </w:rPr>
              <w:t xml:space="preserve">SSD </w:t>
            </w:r>
            <w:proofErr w:type="spellStart"/>
            <w:r w:rsidRPr="001C1B20">
              <w:rPr>
                <w:rFonts w:asciiTheme="minorHAnsi" w:hAnsiTheme="minorHAnsi" w:cs="Arial"/>
              </w:rPr>
              <w:t>cache</w:t>
            </w:r>
            <w:proofErr w:type="spellEnd"/>
            <w:r w:rsidRPr="001C1B20">
              <w:rPr>
                <w:rFonts w:asciiTheme="minorHAnsi" w:hAnsiTheme="minorHAnsi" w:cs="Arial"/>
              </w:rPr>
              <w:t>:</w:t>
            </w:r>
          </w:p>
        </w:tc>
        <w:tc>
          <w:tcPr>
            <w:tcW w:w="2879" w:type="dxa"/>
            <w:tcBorders>
              <w:top w:val="single" w:sz="4" w:space="0" w:color="auto"/>
              <w:left w:val="nil"/>
              <w:bottom w:val="single" w:sz="4" w:space="0" w:color="auto"/>
              <w:right w:val="single" w:sz="4" w:space="0" w:color="auto"/>
            </w:tcBorders>
            <w:shd w:val="clear" w:color="auto" w:fill="auto"/>
            <w:vAlign w:val="center"/>
            <w:hideMark/>
          </w:tcPr>
          <w:p w:rsidR="00B353F4" w:rsidRPr="001C1B20" w:rsidRDefault="00B353F4" w:rsidP="006C3610">
            <w:pPr>
              <w:spacing w:after="0" w:line="240" w:lineRule="auto"/>
              <w:rPr>
                <w:rFonts w:asciiTheme="minorHAnsi" w:hAnsiTheme="minorHAnsi" w:cs="Arial"/>
              </w:rPr>
            </w:pPr>
            <w:r w:rsidRPr="001C1B20">
              <w:rPr>
                <w:rFonts w:asciiTheme="minorHAnsi" w:hAnsiTheme="minorHAnsi" w:cs="Arial"/>
              </w:rPr>
              <w:t xml:space="preserve">Okamžitá výkonová akcelerace aplikací s daty uloženými na rotačních discích pro operace čtení i zápisu formou výkonné SSD </w:t>
            </w:r>
            <w:proofErr w:type="spellStart"/>
            <w:r w:rsidRPr="001C1B20">
              <w:rPr>
                <w:rFonts w:asciiTheme="minorHAnsi" w:hAnsiTheme="minorHAnsi" w:cs="Arial"/>
              </w:rPr>
              <w:t>cache</w:t>
            </w:r>
            <w:proofErr w:type="spellEnd"/>
            <w:r w:rsidRPr="001C1B20">
              <w:rPr>
                <w:rFonts w:asciiTheme="minorHAnsi" w:hAnsiTheme="minorHAnsi" w:cs="Arial"/>
              </w:rPr>
              <w:t xml:space="preserve"> s využitím požadovaných SSD </w:t>
            </w:r>
          </w:p>
        </w:tc>
        <w:tc>
          <w:tcPr>
            <w:tcW w:w="2102" w:type="dxa"/>
            <w:tcBorders>
              <w:top w:val="single" w:sz="4" w:space="0" w:color="auto"/>
              <w:left w:val="nil"/>
              <w:bottom w:val="single" w:sz="4" w:space="0" w:color="auto"/>
              <w:right w:val="single" w:sz="4" w:space="0" w:color="auto"/>
            </w:tcBorders>
            <w:vAlign w:val="center"/>
          </w:tcPr>
          <w:p w:rsidR="00B353F4" w:rsidRPr="001C1B20" w:rsidRDefault="006C3610" w:rsidP="00B353F4">
            <w:pPr>
              <w:spacing w:after="0" w:line="240" w:lineRule="auto"/>
              <w:jc w:val="center"/>
              <w:rPr>
                <w:rFonts w:asciiTheme="minorHAnsi" w:hAnsiTheme="minorHAnsi"/>
                <w:b/>
                <w:lang w:val="en-US" w:eastAsia="cs-CZ"/>
              </w:rPr>
            </w:pPr>
            <w:r w:rsidRPr="001C1B20">
              <w:rPr>
                <w:rFonts w:asciiTheme="minorHAnsi" w:hAnsiTheme="minorHAnsi"/>
                <w:b/>
                <w:lang w:eastAsia="cs-CZ"/>
              </w:rPr>
              <w:t>M</w:t>
            </w:r>
            <w:r w:rsidRPr="001C1B20">
              <w:rPr>
                <w:rFonts w:asciiTheme="minorHAnsi" w:hAnsiTheme="minorHAnsi"/>
                <w:b/>
                <w:lang w:val="en-US" w:eastAsia="cs-CZ"/>
              </w:rPr>
              <w:t>;</w:t>
            </w:r>
          </w:p>
          <w:p w:rsidR="006C3610" w:rsidRPr="001C1B20" w:rsidRDefault="006C3610" w:rsidP="00B353F4">
            <w:pPr>
              <w:spacing w:after="0" w:line="240" w:lineRule="auto"/>
              <w:jc w:val="center"/>
              <w:rPr>
                <w:rFonts w:asciiTheme="minorHAnsi" w:hAnsiTheme="minorHAnsi"/>
                <w:lang w:eastAsia="cs-CZ"/>
              </w:rPr>
            </w:pPr>
            <w:r w:rsidRPr="001C1B20">
              <w:rPr>
                <w:rFonts w:asciiTheme="minorHAnsi" w:hAnsiTheme="minorHAnsi" w:cs="Arial"/>
              </w:rPr>
              <w:t xml:space="preserve">a s možností kapacitního rozšíření </w:t>
            </w:r>
            <w:proofErr w:type="spellStart"/>
            <w:r w:rsidRPr="001C1B20">
              <w:rPr>
                <w:rFonts w:asciiTheme="minorHAnsi" w:hAnsiTheme="minorHAnsi" w:cs="Arial"/>
              </w:rPr>
              <w:t>cache</w:t>
            </w:r>
            <w:proofErr w:type="spellEnd"/>
            <w:r w:rsidRPr="001C1B20">
              <w:rPr>
                <w:rFonts w:asciiTheme="minorHAnsi" w:hAnsiTheme="minorHAnsi" w:cs="Arial"/>
              </w:rPr>
              <w:t xml:space="preserve"> na minimálně 32TB</w:t>
            </w:r>
          </w:p>
        </w:tc>
        <w:tc>
          <w:tcPr>
            <w:tcW w:w="958" w:type="dxa"/>
            <w:tcBorders>
              <w:top w:val="single" w:sz="4" w:space="0" w:color="auto"/>
              <w:left w:val="single" w:sz="4" w:space="0" w:color="auto"/>
              <w:bottom w:val="single" w:sz="4" w:space="0" w:color="auto"/>
              <w:right w:val="single" w:sz="4" w:space="0" w:color="auto"/>
            </w:tcBorders>
          </w:tcPr>
          <w:p w:rsidR="00B353F4" w:rsidRPr="001C1B20" w:rsidRDefault="00B353F4" w:rsidP="006A0911">
            <w:pPr>
              <w:rPr>
                <w:rFonts w:asciiTheme="minorHAnsi" w:hAnsiTheme="minorHAnsi"/>
                <w:lang w:eastAsia="cs-CZ"/>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3F4" w:rsidRPr="001C1B20" w:rsidRDefault="00B353F4" w:rsidP="006A0911">
            <w:pPr>
              <w:rPr>
                <w:rFonts w:asciiTheme="minorHAnsi" w:hAnsiTheme="minorHAnsi"/>
                <w:lang w:eastAsia="cs-CZ"/>
              </w:rPr>
            </w:pPr>
            <w:r w:rsidRPr="001C1B20">
              <w:rPr>
                <w:rFonts w:asciiTheme="minorHAnsi" w:hAnsiTheme="minorHAnsi"/>
                <w:lang w:eastAsia="cs-CZ"/>
              </w:rPr>
              <w:t> </w:t>
            </w:r>
          </w:p>
        </w:tc>
      </w:tr>
      <w:tr w:rsidR="001C1B20" w:rsidRPr="001C1B20" w:rsidTr="00D515F1">
        <w:trPr>
          <w:trHeight w:val="1605"/>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53F4" w:rsidRPr="001C1B20" w:rsidRDefault="00B353F4" w:rsidP="00F60C05">
            <w:pPr>
              <w:pStyle w:val="Odstavecseseznamem"/>
              <w:numPr>
                <w:ilvl w:val="0"/>
                <w:numId w:val="25"/>
              </w:numPr>
              <w:rPr>
                <w:rFonts w:asciiTheme="minorHAnsi" w:hAnsiTheme="minorHAnsi"/>
                <w:lang w:eastAsia="cs-CZ"/>
              </w:rPr>
            </w:pP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rsidR="00B353F4" w:rsidRPr="001C1B20" w:rsidRDefault="00B353F4" w:rsidP="006C3610">
            <w:pPr>
              <w:spacing w:after="0" w:line="240" w:lineRule="auto"/>
              <w:rPr>
                <w:rFonts w:asciiTheme="minorHAnsi" w:hAnsiTheme="minorHAnsi" w:cs="Arial"/>
              </w:rPr>
            </w:pPr>
            <w:r w:rsidRPr="001C1B20">
              <w:rPr>
                <w:rFonts w:asciiTheme="minorHAnsi" w:hAnsiTheme="minorHAnsi" w:cs="Arial"/>
              </w:rPr>
              <w:t>Integrace:</w:t>
            </w:r>
          </w:p>
        </w:tc>
        <w:tc>
          <w:tcPr>
            <w:tcW w:w="2879" w:type="dxa"/>
            <w:tcBorders>
              <w:top w:val="single" w:sz="4" w:space="0" w:color="auto"/>
              <w:left w:val="nil"/>
              <w:bottom w:val="single" w:sz="4" w:space="0" w:color="auto"/>
              <w:right w:val="single" w:sz="4" w:space="0" w:color="auto"/>
            </w:tcBorders>
            <w:shd w:val="clear" w:color="auto" w:fill="auto"/>
            <w:vAlign w:val="center"/>
            <w:hideMark/>
          </w:tcPr>
          <w:p w:rsidR="00B353F4" w:rsidRPr="001C1B20" w:rsidRDefault="00B353F4" w:rsidP="006C3610">
            <w:pPr>
              <w:spacing w:after="0" w:line="240" w:lineRule="auto"/>
              <w:rPr>
                <w:rFonts w:asciiTheme="minorHAnsi" w:hAnsiTheme="minorHAnsi" w:cs="Arial"/>
                <w:lang w:eastAsia="cs-CZ"/>
              </w:rPr>
            </w:pPr>
            <w:r w:rsidRPr="001C1B20">
              <w:rPr>
                <w:rFonts w:asciiTheme="minorHAnsi" w:hAnsiTheme="minorHAnsi" w:cs="Arial"/>
              </w:rPr>
              <w:t xml:space="preserve">Plná kompatibilita pro replikaci prostředky diskového pole protokolem </w:t>
            </w:r>
            <w:proofErr w:type="spellStart"/>
            <w:r w:rsidRPr="001C1B20">
              <w:rPr>
                <w:rFonts w:asciiTheme="minorHAnsi" w:hAnsiTheme="minorHAnsi" w:cs="Arial"/>
              </w:rPr>
              <w:t>SnapMirror</w:t>
            </w:r>
            <w:proofErr w:type="spellEnd"/>
            <w:r w:rsidRPr="001C1B20">
              <w:rPr>
                <w:rFonts w:asciiTheme="minorHAnsi" w:hAnsiTheme="minorHAnsi" w:cs="Arial"/>
              </w:rPr>
              <w:t xml:space="preserve"> se stávajícím diskovým polem </w:t>
            </w:r>
            <w:proofErr w:type="spellStart"/>
            <w:r w:rsidRPr="001C1B20">
              <w:rPr>
                <w:rFonts w:asciiTheme="minorHAnsi" w:hAnsiTheme="minorHAnsi" w:cs="Arial"/>
              </w:rPr>
              <w:t>NetApp</w:t>
            </w:r>
            <w:proofErr w:type="spellEnd"/>
            <w:r w:rsidRPr="001C1B20">
              <w:rPr>
                <w:rFonts w:asciiTheme="minorHAnsi" w:hAnsiTheme="minorHAnsi" w:cs="Arial"/>
              </w:rPr>
              <w:t xml:space="preserve"> FAS2552 v lokalitě B</w:t>
            </w:r>
          </w:p>
        </w:tc>
        <w:tc>
          <w:tcPr>
            <w:tcW w:w="2102" w:type="dxa"/>
            <w:tcBorders>
              <w:top w:val="single" w:sz="4" w:space="0" w:color="auto"/>
              <w:left w:val="nil"/>
              <w:bottom w:val="single" w:sz="4" w:space="0" w:color="auto"/>
              <w:right w:val="single" w:sz="4" w:space="0" w:color="auto"/>
            </w:tcBorders>
            <w:vAlign w:val="center"/>
          </w:tcPr>
          <w:p w:rsidR="00B353F4" w:rsidRPr="001C1B20" w:rsidRDefault="006C3610" w:rsidP="00B353F4">
            <w:pPr>
              <w:spacing w:after="0" w:line="240" w:lineRule="auto"/>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B353F4" w:rsidRPr="001C1B20" w:rsidRDefault="00B353F4" w:rsidP="006A0911">
            <w:pPr>
              <w:rPr>
                <w:rFonts w:asciiTheme="minorHAnsi" w:hAnsiTheme="minorHAnsi"/>
                <w:lang w:eastAsia="cs-CZ"/>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3F4" w:rsidRPr="001C1B20" w:rsidRDefault="00B353F4" w:rsidP="006A0911">
            <w:pPr>
              <w:rPr>
                <w:rFonts w:asciiTheme="minorHAnsi" w:hAnsiTheme="minorHAnsi"/>
                <w:lang w:eastAsia="cs-CZ"/>
              </w:rPr>
            </w:pPr>
            <w:r w:rsidRPr="001C1B20">
              <w:rPr>
                <w:rFonts w:asciiTheme="minorHAnsi" w:hAnsiTheme="minorHAnsi"/>
                <w:lang w:eastAsia="cs-CZ"/>
              </w:rPr>
              <w:t> </w:t>
            </w:r>
          </w:p>
        </w:tc>
      </w:tr>
      <w:tr w:rsidR="001C1B20" w:rsidRPr="001C1B20" w:rsidTr="00E05E0C">
        <w:trPr>
          <w:trHeight w:val="746"/>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F60C05">
            <w:pPr>
              <w:pStyle w:val="Odstavecseseznamem"/>
              <w:numPr>
                <w:ilvl w:val="0"/>
                <w:numId w:val="25"/>
              </w:numPr>
              <w:rPr>
                <w:rFonts w:asciiTheme="minorHAnsi" w:hAnsiTheme="minorHAnsi"/>
                <w:lang w:eastAsia="cs-CZ"/>
              </w:rPr>
            </w:pPr>
          </w:p>
        </w:tc>
        <w:tc>
          <w:tcPr>
            <w:tcW w:w="1375" w:type="dxa"/>
            <w:vMerge w:val="restart"/>
            <w:tcBorders>
              <w:top w:val="single" w:sz="4" w:space="0" w:color="auto"/>
              <w:left w:val="nil"/>
              <w:bottom w:val="single" w:sz="4" w:space="0" w:color="auto"/>
              <w:right w:val="single" w:sz="4" w:space="0" w:color="auto"/>
            </w:tcBorders>
            <w:shd w:val="clear" w:color="auto" w:fill="auto"/>
            <w:noWrap/>
            <w:vAlign w:val="center"/>
          </w:tcPr>
          <w:p w:rsidR="008D6015" w:rsidRPr="001C1B20" w:rsidRDefault="008D6015" w:rsidP="00A03395">
            <w:pPr>
              <w:spacing w:after="0" w:line="240" w:lineRule="auto"/>
              <w:rPr>
                <w:rFonts w:asciiTheme="minorHAnsi" w:hAnsiTheme="minorHAnsi" w:cs="Arial"/>
              </w:rPr>
            </w:pPr>
            <w:r w:rsidRPr="001C1B20">
              <w:rPr>
                <w:rFonts w:asciiTheme="minorHAnsi" w:hAnsiTheme="minorHAnsi" w:cs="Arial"/>
              </w:rPr>
              <w:t>Obecné požadavky</w:t>
            </w:r>
          </w:p>
        </w:tc>
        <w:tc>
          <w:tcPr>
            <w:tcW w:w="2879" w:type="dxa"/>
            <w:tcBorders>
              <w:top w:val="single" w:sz="4" w:space="0" w:color="auto"/>
              <w:left w:val="nil"/>
              <w:bottom w:val="single" w:sz="4" w:space="0" w:color="auto"/>
              <w:right w:val="single" w:sz="4" w:space="0" w:color="auto"/>
            </w:tcBorders>
            <w:shd w:val="clear" w:color="auto" w:fill="auto"/>
            <w:vAlign w:val="center"/>
          </w:tcPr>
          <w:p w:rsidR="008D6015" w:rsidRPr="001C1B20" w:rsidRDefault="008D6015" w:rsidP="00A03395">
            <w:pPr>
              <w:spacing w:after="0" w:line="240" w:lineRule="auto"/>
              <w:rPr>
                <w:rFonts w:asciiTheme="minorHAnsi" w:hAnsiTheme="minorHAnsi" w:cs="Arial"/>
              </w:rPr>
            </w:pPr>
            <w:proofErr w:type="spellStart"/>
            <w:r w:rsidRPr="001C1B20">
              <w:rPr>
                <w:rFonts w:asciiTheme="minorHAnsi" w:hAnsiTheme="minorHAnsi" w:cs="Arial"/>
              </w:rPr>
              <w:t>Unified</w:t>
            </w:r>
            <w:proofErr w:type="spellEnd"/>
            <w:r w:rsidRPr="001C1B20">
              <w:rPr>
                <w:rFonts w:asciiTheme="minorHAnsi" w:hAnsiTheme="minorHAnsi" w:cs="Arial"/>
              </w:rPr>
              <w:t xml:space="preserve"> </w:t>
            </w:r>
            <w:proofErr w:type="spellStart"/>
            <w:r w:rsidRPr="001C1B20">
              <w:rPr>
                <w:rFonts w:asciiTheme="minorHAnsi" w:hAnsiTheme="minorHAnsi" w:cs="Arial"/>
              </w:rPr>
              <w:t>storage</w:t>
            </w:r>
            <w:proofErr w:type="spellEnd"/>
            <w:r w:rsidRPr="001C1B20">
              <w:rPr>
                <w:rFonts w:asciiTheme="minorHAnsi" w:hAnsiTheme="minorHAnsi" w:cs="Arial"/>
              </w:rPr>
              <w:t xml:space="preserve"> řešení koncipováno jako HW, SW a FW od jednoho výrobce</w:t>
            </w:r>
          </w:p>
        </w:tc>
        <w:tc>
          <w:tcPr>
            <w:tcW w:w="2102" w:type="dxa"/>
            <w:tcBorders>
              <w:top w:val="single" w:sz="4" w:space="0" w:color="auto"/>
              <w:left w:val="nil"/>
              <w:bottom w:val="single" w:sz="4" w:space="0" w:color="auto"/>
              <w:right w:val="single" w:sz="4" w:space="0" w:color="auto"/>
            </w:tcBorders>
            <w:vAlign w:val="center"/>
          </w:tcPr>
          <w:p w:rsidR="008D6015" w:rsidRPr="001C1B20" w:rsidRDefault="008D6015" w:rsidP="00A03395">
            <w:pPr>
              <w:spacing w:after="0" w:line="240" w:lineRule="auto"/>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8D6015" w:rsidRPr="001C1B20" w:rsidRDefault="008D6015" w:rsidP="00A03395">
            <w:pPr>
              <w:rPr>
                <w:rFonts w:asciiTheme="minorHAnsi" w:hAnsiTheme="minorHAnsi"/>
                <w:lang w:eastAsia="cs-CZ"/>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A03395">
            <w:pPr>
              <w:rPr>
                <w:rFonts w:asciiTheme="minorHAnsi" w:hAnsiTheme="minorHAnsi"/>
                <w:lang w:eastAsia="cs-CZ"/>
              </w:rPr>
            </w:pPr>
          </w:p>
        </w:tc>
      </w:tr>
      <w:tr w:rsidR="001C1B20" w:rsidRPr="001C1B20" w:rsidTr="00E05E0C">
        <w:trPr>
          <w:trHeight w:val="686"/>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F60C05">
            <w:pPr>
              <w:pStyle w:val="Odstavecseseznamem"/>
              <w:numPr>
                <w:ilvl w:val="0"/>
                <w:numId w:val="25"/>
              </w:numPr>
              <w:rPr>
                <w:rFonts w:asciiTheme="minorHAnsi" w:hAnsiTheme="minorHAnsi"/>
                <w:lang w:eastAsia="cs-CZ"/>
              </w:rPr>
            </w:pPr>
          </w:p>
        </w:tc>
        <w:tc>
          <w:tcPr>
            <w:tcW w:w="1375" w:type="dxa"/>
            <w:vMerge/>
            <w:tcBorders>
              <w:top w:val="single" w:sz="4" w:space="0" w:color="auto"/>
              <w:left w:val="nil"/>
              <w:bottom w:val="single" w:sz="4" w:space="0" w:color="auto"/>
              <w:right w:val="single" w:sz="4" w:space="0" w:color="auto"/>
            </w:tcBorders>
            <w:shd w:val="clear" w:color="auto" w:fill="auto"/>
            <w:noWrap/>
            <w:vAlign w:val="center"/>
          </w:tcPr>
          <w:p w:rsidR="008D6015" w:rsidRPr="001C1B20" w:rsidRDefault="008D6015" w:rsidP="00640D7D">
            <w:pPr>
              <w:spacing w:after="0" w:line="240" w:lineRule="auto"/>
              <w:rPr>
                <w:rFonts w:asciiTheme="minorHAnsi" w:hAnsiTheme="minorHAnsi" w:cs="Arial"/>
              </w:rPr>
            </w:pPr>
          </w:p>
        </w:tc>
        <w:tc>
          <w:tcPr>
            <w:tcW w:w="2879" w:type="dxa"/>
            <w:tcBorders>
              <w:top w:val="single" w:sz="4" w:space="0" w:color="auto"/>
              <w:left w:val="nil"/>
              <w:bottom w:val="single" w:sz="4" w:space="0" w:color="auto"/>
              <w:right w:val="single" w:sz="4" w:space="0" w:color="auto"/>
            </w:tcBorders>
            <w:shd w:val="clear" w:color="auto" w:fill="auto"/>
            <w:vAlign w:val="center"/>
          </w:tcPr>
          <w:p w:rsidR="008D6015" w:rsidRPr="001C1B20" w:rsidRDefault="008D6015" w:rsidP="00640D7D">
            <w:pPr>
              <w:spacing w:after="0" w:line="240" w:lineRule="auto"/>
              <w:rPr>
                <w:rFonts w:asciiTheme="minorHAnsi" w:hAnsiTheme="minorHAnsi"/>
                <w:lang w:eastAsia="cs-CZ"/>
              </w:rPr>
            </w:pPr>
            <w:proofErr w:type="spellStart"/>
            <w:r w:rsidRPr="001C1B20">
              <w:rPr>
                <w:rFonts w:asciiTheme="minorHAnsi" w:hAnsiTheme="minorHAnsi"/>
                <w:lang w:eastAsia="cs-CZ"/>
              </w:rPr>
              <w:t>Unified</w:t>
            </w:r>
            <w:proofErr w:type="spellEnd"/>
            <w:r w:rsidRPr="001C1B20">
              <w:rPr>
                <w:rFonts w:asciiTheme="minorHAnsi" w:hAnsiTheme="minorHAnsi"/>
                <w:lang w:eastAsia="cs-CZ"/>
              </w:rPr>
              <w:t xml:space="preserve"> </w:t>
            </w:r>
            <w:proofErr w:type="spellStart"/>
            <w:r w:rsidRPr="001C1B20">
              <w:rPr>
                <w:rFonts w:asciiTheme="minorHAnsi" w:hAnsiTheme="minorHAnsi"/>
                <w:lang w:eastAsia="cs-CZ"/>
              </w:rPr>
              <w:t>storage</w:t>
            </w:r>
            <w:proofErr w:type="spellEnd"/>
            <w:r w:rsidRPr="001C1B20">
              <w:rPr>
                <w:rFonts w:asciiTheme="minorHAnsi" w:hAnsiTheme="minorHAnsi"/>
                <w:lang w:eastAsia="cs-CZ"/>
              </w:rPr>
              <w:t xml:space="preserve"> řešení koncipováno jako HW, SW a FW od jednoho výrobce</w:t>
            </w:r>
          </w:p>
        </w:tc>
        <w:tc>
          <w:tcPr>
            <w:tcW w:w="2102" w:type="dxa"/>
            <w:tcBorders>
              <w:top w:val="single" w:sz="4" w:space="0" w:color="auto"/>
              <w:left w:val="nil"/>
              <w:bottom w:val="single" w:sz="4" w:space="0" w:color="auto"/>
              <w:right w:val="single" w:sz="4" w:space="0" w:color="auto"/>
            </w:tcBorders>
            <w:vAlign w:val="center"/>
          </w:tcPr>
          <w:p w:rsidR="008D6015" w:rsidRPr="001C1B20" w:rsidRDefault="008D6015" w:rsidP="00640D7D">
            <w:pPr>
              <w:spacing w:after="0" w:line="240" w:lineRule="auto"/>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8D6015" w:rsidRPr="001C1B20" w:rsidRDefault="008D6015" w:rsidP="00640D7D">
            <w:pPr>
              <w:rPr>
                <w:rFonts w:asciiTheme="minorHAnsi" w:hAnsiTheme="minorHAnsi"/>
                <w:lang w:eastAsia="cs-CZ"/>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640D7D">
            <w:pPr>
              <w:rPr>
                <w:rFonts w:asciiTheme="minorHAnsi" w:hAnsiTheme="minorHAnsi"/>
                <w:lang w:eastAsia="cs-CZ"/>
              </w:rPr>
            </w:pPr>
          </w:p>
        </w:tc>
      </w:tr>
      <w:tr w:rsidR="001C1B20" w:rsidRPr="001C1B20" w:rsidTr="00E05E0C">
        <w:trPr>
          <w:trHeight w:val="1605"/>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F60C05">
            <w:pPr>
              <w:pStyle w:val="Odstavecseseznamem"/>
              <w:numPr>
                <w:ilvl w:val="0"/>
                <w:numId w:val="25"/>
              </w:numPr>
              <w:rPr>
                <w:rFonts w:asciiTheme="minorHAnsi" w:hAnsiTheme="minorHAnsi"/>
                <w:lang w:eastAsia="cs-CZ"/>
              </w:rPr>
            </w:pPr>
          </w:p>
        </w:tc>
        <w:tc>
          <w:tcPr>
            <w:tcW w:w="1375" w:type="dxa"/>
            <w:vMerge/>
            <w:tcBorders>
              <w:top w:val="single" w:sz="4" w:space="0" w:color="auto"/>
              <w:left w:val="nil"/>
              <w:bottom w:val="single" w:sz="4" w:space="0" w:color="auto"/>
              <w:right w:val="single" w:sz="4" w:space="0" w:color="auto"/>
            </w:tcBorders>
            <w:shd w:val="clear" w:color="auto" w:fill="auto"/>
            <w:noWrap/>
            <w:vAlign w:val="center"/>
          </w:tcPr>
          <w:p w:rsidR="008D6015" w:rsidRPr="001C1B20" w:rsidRDefault="008D6015" w:rsidP="00640D7D">
            <w:pPr>
              <w:spacing w:after="0" w:line="240" w:lineRule="auto"/>
              <w:rPr>
                <w:rFonts w:asciiTheme="minorHAnsi" w:hAnsiTheme="minorHAnsi" w:cs="Arial"/>
              </w:rPr>
            </w:pPr>
          </w:p>
        </w:tc>
        <w:tc>
          <w:tcPr>
            <w:tcW w:w="2879" w:type="dxa"/>
            <w:tcBorders>
              <w:top w:val="single" w:sz="4" w:space="0" w:color="auto"/>
              <w:left w:val="nil"/>
              <w:bottom w:val="single" w:sz="4" w:space="0" w:color="auto"/>
              <w:right w:val="single" w:sz="4" w:space="0" w:color="auto"/>
            </w:tcBorders>
            <w:shd w:val="clear" w:color="auto" w:fill="auto"/>
            <w:vAlign w:val="center"/>
          </w:tcPr>
          <w:p w:rsidR="008D6015" w:rsidRPr="001C1B20" w:rsidRDefault="008D6015" w:rsidP="00640D7D">
            <w:pPr>
              <w:spacing w:after="0" w:line="240" w:lineRule="auto"/>
              <w:rPr>
                <w:rFonts w:asciiTheme="minorHAnsi" w:hAnsiTheme="minorHAnsi"/>
                <w:lang w:eastAsia="cs-CZ"/>
              </w:rPr>
            </w:pPr>
            <w:r w:rsidRPr="001C1B20">
              <w:rPr>
                <w:rFonts w:asciiTheme="minorHAnsi" w:hAnsiTheme="minorHAnsi"/>
                <w:lang w:eastAsia="cs-CZ"/>
              </w:rPr>
              <w:t>Plně redundantní datové úložiště, včetně redundance datových cest pro komunikaci s jednotlivými HDD/SSD disky i pro data v souborové i blokové host komunikaci</w:t>
            </w:r>
          </w:p>
        </w:tc>
        <w:tc>
          <w:tcPr>
            <w:tcW w:w="2102" w:type="dxa"/>
            <w:tcBorders>
              <w:top w:val="single" w:sz="4" w:space="0" w:color="auto"/>
              <w:left w:val="nil"/>
              <w:bottom w:val="single" w:sz="4" w:space="0" w:color="auto"/>
              <w:right w:val="single" w:sz="4" w:space="0" w:color="auto"/>
            </w:tcBorders>
            <w:vAlign w:val="center"/>
          </w:tcPr>
          <w:p w:rsidR="008D6015" w:rsidRPr="001C1B20" w:rsidRDefault="008D6015" w:rsidP="00640D7D">
            <w:pPr>
              <w:spacing w:after="0" w:line="240" w:lineRule="auto"/>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8D6015" w:rsidRPr="001C1B20" w:rsidRDefault="008D6015" w:rsidP="00640D7D">
            <w:pPr>
              <w:rPr>
                <w:rFonts w:asciiTheme="minorHAnsi" w:hAnsiTheme="minorHAnsi"/>
                <w:lang w:eastAsia="cs-CZ"/>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640D7D">
            <w:pPr>
              <w:rPr>
                <w:rFonts w:asciiTheme="minorHAnsi" w:hAnsiTheme="minorHAnsi"/>
                <w:lang w:eastAsia="cs-CZ"/>
              </w:rPr>
            </w:pPr>
          </w:p>
        </w:tc>
      </w:tr>
      <w:tr w:rsidR="001C1B20" w:rsidRPr="001C1B20" w:rsidTr="008A6425">
        <w:trPr>
          <w:trHeight w:val="1605"/>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F60C05">
            <w:pPr>
              <w:pStyle w:val="Odstavecseseznamem"/>
              <w:numPr>
                <w:ilvl w:val="0"/>
                <w:numId w:val="25"/>
              </w:numPr>
              <w:rPr>
                <w:rFonts w:asciiTheme="minorHAnsi" w:hAnsiTheme="minorHAnsi"/>
                <w:lang w:eastAsia="cs-CZ"/>
              </w:rPr>
            </w:pPr>
          </w:p>
        </w:tc>
        <w:tc>
          <w:tcPr>
            <w:tcW w:w="1375" w:type="dxa"/>
            <w:vMerge/>
            <w:tcBorders>
              <w:top w:val="single" w:sz="4" w:space="0" w:color="auto"/>
              <w:left w:val="nil"/>
              <w:bottom w:val="single" w:sz="4" w:space="0" w:color="auto"/>
              <w:right w:val="single" w:sz="4" w:space="0" w:color="auto"/>
            </w:tcBorders>
            <w:shd w:val="clear" w:color="auto" w:fill="auto"/>
            <w:noWrap/>
            <w:vAlign w:val="center"/>
          </w:tcPr>
          <w:p w:rsidR="008D6015" w:rsidRPr="001C1B20" w:rsidRDefault="008D6015" w:rsidP="00640D7D">
            <w:pPr>
              <w:spacing w:after="0" w:line="240" w:lineRule="auto"/>
              <w:rPr>
                <w:rFonts w:asciiTheme="minorHAnsi" w:hAnsiTheme="minorHAnsi" w:cs="Arial"/>
              </w:rPr>
            </w:pPr>
          </w:p>
        </w:tc>
        <w:tc>
          <w:tcPr>
            <w:tcW w:w="2879" w:type="dxa"/>
            <w:tcBorders>
              <w:top w:val="single" w:sz="4" w:space="0" w:color="auto"/>
              <w:left w:val="nil"/>
              <w:bottom w:val="single" w:sz="4" w:space="0" w:color="auto"/>
              <w:right w:val="single" w:sz="4" w:space="0" w:color="auto"/>
            </w:tcBorders>
            <w:shd w:val="clear" w:color="auto" w:fill="auto"/>
            <w:vAlign w:val="center"/>
          </w:tcPr>
          <w:p w:rsidR="008D6015" w:rsidRPr="001C1B20" w:rsidRDefault="008D6015" w:rsidP="00640D7D">
            <w:pPr>
              <w:spacing w:after="0" w:line="240" w:lineRule="auto"/>
              <w:rPr>
                <w:rFonts w:asciiTheme="minorHAnsi" w:hAnsiTheme="minorHAnsi"/>
                <w:lang w:eastAsia="cs-CZ"/>
              </w:rPr>
            </w:pPr>
            <w:r w:rsidRPr="001C1B20">
              <w:rPr>
                <w:rFonts w:asciiTheme="minorHAnsi" w:hAnsiTheme="minorHAnsi"/>
                <w:lang w:eastAsia="cs-CZ"/>
              </w:rPr>
              <w:t xml:space="preserve">Jednotný centrální monitoring a management všech HW komponent, host komunikačních protokolů a všech požadovaných funkcionalit </w:t>
            </w:r>
            <w:proofErr w:type="spellStart"/>
            <w:r w:rsidRPr="001C1B20">
              <w:rPr>
                <w:rFonts w:asciiTheme="minorHAnsi" w:hAnsiTheme="minorHAnsi"/>
                <w:lang w:eastAsia="cs-CZ"/>
              </w:rPr>
              <w:t>storage</w:t>
            </w:r>
            <w:proofErr w:type="spellEnd"/>
            <w:r w:rsidRPr="001C1B20">
              <w:rPr>
                <w:rFonts w:asciiTheme="minorHAnsi" w:hAnsiTheme="minorHAnsi"/>
                <w:lang w:eastAsia="cs-CZ"/>
              </w:rPr>
              <w:t xml:space="preserve"> systému pro obě lokality formou CLI i web-base rozhraní </w:t>
            </w:r>
          </w:p>
        </w:tc>
        <w:tc>
          <w:tcPr>
            <w:tcW w:w="2102" w:type="dxa"/>
            <w:tcBorders>
              <w:top w:val="single" w:sz="4" w:space="0" w:color="auto"/>
              <w:left w:val="nil"/>
              <w:bottom w:val="single" w:sz="4" w:space="0" w:color="auto"/>
              <w:right w:val="single" w:sz="4" w:space="0" w:color="auto"/>
            </w:tcBorders>
            <w:vAlign w:val="center"/>
          </w:tcPr>
          <w:p w:rsidR="008D6015" w:rsidRPr="001C1B20" w:rsidRDefault="008D6015" w:rsidP="00640D7D">
            <w:pPr>
              <w:spacing w:after="0" w:line="240" w:lineRule="auto"/>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8D6015" w:rsidRPr="001C1B20" w:rsidRDefault="008D6015" w:rsidP="00640D7D">
            <w:pPr>
              <w:rPr>
                <w:rFonts w:asciiTheme="minorHAnsi" w:hAnsiTheme="minorHAnsi"/>
                <w:lang w:eastAsia="cs-CZ"/>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640D7D">
            <w:pPr>
              <w:rPr>
                <w:rFonts w:asciiTheme="minorHAnsi" w:hAnsiTheme="minorHAnsi"/>
                <w:lang w:eastAsia="cs-CZ"/>
              </w:rPr>
            </w:pPr>
          </w:p>
        </w:tc>
      </w:tr>
      <w:tr w:rsidR="001C1B20" w:rsidRPr="001C1B20" w:rsidTr="008A6425">
        <w:trPr>
          <w:trHeight w:val="1241"/>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F60C05">
            <w:pPr>
              <w:pStyle w:val="Odstavecseseznamem"/>
              <w:numPr>
                <w:ilvl w:val="0"/>
                <w:numId w:val="25"/>
              </w:numPr>
              <w:rPr>
                <w:rFonts w:asciiTheme="minorHAnsi" w:hAnsiTheme="minorHAnsi"/>
                <w:lang w:eastAsia="cs-CZ"/>
              </w:rPr>
            </w:pPr>
          </w:p>
        </w:tc>
        <w:tc>
          <w:tcPr>
            <w:tcW w:w="1375" w:type="dxa"/>
            <w:vMerge/>
            <w:tcBorders>
              <w:top w:val="single" w:sz="4" w:space="0" w:color="auto"/>
              <w:left w:val="nil"/>
              <w:bottom w:val="single" w:sz="4" w:space="0" w:color="auto"/>
              <w:right w:val="single" w:sz="4" w:space="0" w:color="auto"/>
            </w:tcBorders>
            <w:shd w:val="clear" w:color="auto" w:fill="auto"/>
            <w:noWrap/>
            <w:vAlign w:val="center"/>
          </w:tcPr>
          <w:p w:rsidR="008D6015" w:rsidRPr="001C1B20" w:rsidRDefault="008D6015" w:rsidP="00640D7D">
            <w:pPr>
              <w:spacing w:after="0" w:line="240" w:lineRule="auto"/>
              <w:rPr>
                <w:rFonts w:asciiTheme="minorHAnsi" w:hAnsiTheme="minorHAnsi" w:cs="Arial"/>
              </w:rPr>
            </w:pPr>
          </w:p>
        </w:tc>
        <w:tc>
          <w:tcPr>
            <w:tcW w:w="2879" w:type="dxa"/>
            <w:tcBorders>
              <w:top w:val="single" w:sz="4" w:space="0" w:color="auto"/>
              <w:left w:val="nil"/>
              <w:bottom w:val="single" w:sz="4" w:space="0" w:color="auto"/>
              <w:right w:val="single" w:sz="4" w:space="0" w:color="auto"/>
            </w:tcBorders>
            <w:shd w:val="clear" w:color="auto" w:fill="auto"/>
            <w:vAlign w:val="center"/>
          </w:tcPr>
          <w:p w:rsidR="008D6015" w:rsidRPr="001C1B20" w:rsidRDefault="008D6015" w:rsidP="00640D7D">
            <w:pPr>
              <w:spacing w:after="0" w:line="240" w:lineRule="auto"/>
              <w:rPr>
                <w:rFonts w:asciiTheme="minorHAnsi" w:hAnsiTheme="minorHAnsi"/>
                <w:lang w:eastAsia="cs-CZ"/>
              </w:rPr>
            </w:pPr>
            <w:r w:rsidRPr="001C1B20">
              <w:rPr>
                <w:rFonts w:asciiTheme="minorHAnsi" w:hAnsiTheme="minorHAnsi"/>
                <w:lang w:eastAsia="cs-CZ"/>
              </w:rPr>
              <w:t>Upgrade software/firmware musí být proveditelný za chodu a bez ztráty konektivity připojených zařízení</w:t>
            </w:r>
          </w:p>
        </w:tc>
        <w:tc>
          <w:tcPr>
            <w:tcW w:w="2102" w:type="dxa"/>
            <w:tcBorders>
              <w:top w:val="single" w:sz="4" w:space="0" w:color="auto"/>
              <w:left w:val="nil"/>
              <w:bottom w:val="single" w:sz="4" w:space="0" w:color="auto"/>
              <w:right w:val="single" w:sz="4" w:space="0" w:color="auto"/>
            </w:tcBorders>
            <w:vAlign w:val="center"/>
          </w:tcPr>
          <w:p w:rsidR="008D6015" w:rsidRPr="001C1B20" w:rsidRDefault="008D6015" w:rsidP="00640D7D">
            <w:pPr>
              <w:spacing w:after="0" w:line="240" w:lineRule="auto"/>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8D6015" w:rsidRPr="001C1B20" w:rsidRDefault="008D6015" w:rsidP="00640D7D">
            <w:pPr>
              <w:rPr>
                <w:rFonts w:asciiTheme="minorHAnsi" w:hAnsiTheme="minorHAnsi"/>
                <w:lang w:eastAsia="cs-CZ"/>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640D7D">
            <w:pPr>
              <w:rPr>
                <w:rFonts w:asciiTheme="minorHAnsi" w:hAnsiTheme="minorHAnsi"/>
                <w:lang w:eastAsia="cs-CZ"/>
              </w:rPr>
            </w:pPr>
          </w:p>
        </w:tc>
      </w:tr>
      <w:tr w:rsidR="001C1B20" w:rsidRPr="001C1B20" w:rsidTr="008A6425">
        <w:trPr>
          <w:trHeight w:val="1605"/>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F60C05">
            <w:pPr>
              <w:pStyle w:val="Odstavecseseznamem"/>
              <w:numPr>
                <w:ilvl w:val="0"/>
                <w:numId w:val="25"/>
              </w:numPr>
              <w:rPr>
                <w:rFonts w:asciiTheme="minorHAnsi" w:hAnsiTheme="minorHAnsi"/>
                <w:lang w:eastAsia="cs-CZ"/>
              </w:rPr>
            </w:pPr>
          </w:p>
        </w:tc>
        <w:tc>
          <w:tcPr>
            <w:tcW w:w="1375" w:type="dxa"/>
            <w:vMerge/>
            <w:tcBorders>
              <w:top w:val="single" w:sz="4" w:space="0" w:color="auto"/>
              <w:left w:val="nil"/>
              <w:bottom w:val="single" w:sz="4" w:space="0" w:color="auto"/>
              <w:right w:val="single" w:sz="4" w:space="0" w:color="auto"/>
            </w:tcBorders>
            <w:shd w:val="clear" w:color="auto" w:fill="auto"/>
            <w:noWrap/>
            <w:vAlign w:val="center"/>
          </w:tcPr>
          <w:p w:rsidR="008D6015" w:rsidRPr="001C1B20" w:rsidRDefault="008D6015" w:rsidP="00640D7D">
            <w:pPr>
              <w:spacing w:after="0" w:line="240" w:lineRule="auto"/>
              <w:rPr>
                <w:rFonts w:asciiTheme="minorHAnsi" w:hAnsiTheme="minorHAnsi" w:cs="Arial"/>
              </w:rPr>
            </w:pPr>
          </w:p>
        </w:tc>
        <w:tc>
          <w:tcPr>
            <w:tcW w:w="2879" w:type="dxa"/>
            <w:tcBorders>
              <w:top w:val="single" w:sz="4" w:space="0" w:color="auto"/>
              <w:left w:val="nil"/>
              <w:bottom w:val="single" w:sz="4" w:space="0" w:color="auto"/>
              <w:right w:val="single" w:sz="4" w:space="0" w:color="auto"/>
            </w:tcBorders>
            <w:shd w:val="clear" w:color="auto" w:fill="auto"/>
            <w:vAlign w:val="center"/>
          </w:tcPr>
          <w:p w:rsidR="008D6015" w:rsidRPr="001C1B20" w:rsidRDefault="008D6015" w:rsidP="00640D7D">
            <w:pPr>
              <w:spacing w:after="0" w:line="240" w:lineRule="auto"/>
              <w:rPr>
                <w:rFonts w:asciiTheme="minorHAnsi" w:hAnsiTheme="minorHAnsi"/>
                <w:lang w:eastAsia="cs-CZ"/>
              </w:rPr>
            </w:pPr>
            <w:r w:rsidRPr="001C1B20">
              <w:rPr>
                <w:rFonts w:asciiTheme="minorHAnsi" w:hAnsiTheme="minorHAnsi"/>
                <w:lang w:eastAsia="cs-CZ"/>
              </w:rPr>
              <w:t xml:space="preserve">Host komunikace přes FC, </w:t>
            </w:r>
            <w:proofErr w:type="spellStart"/>
            <w:r w:rsidRPr="001C1B20">
              <w:rPr>
                <w:rFonts w:asciiTheme="minorHAnsi" w:hAnsiTheme="minorHAnsi"/>
                <w:lang w:eastAsia="cs-CZ"/>
              </w:rPr>
              <w:t>iSCSI</w:t>
            </w:r>
            <w:proofErr w:type="spellEnd"/>
            <w:r w:rsidRPr="001C1B20">
              <w:rPr>
                <w:rFonts w:asciiTheme="minorHAnsi" w:hAnsiTheme="minorHAnsi"/>
                <w:lang w:eastAsia="cs-CZ"/>
              </w:rPr>
              <w:t>, NFS (včetně NFS-4), CIFS (včetně SMB-3) nativně datovým úložištěm, bez dodatečných zařízení nebo serverů, které zpřístupní data jiným protokolem</w:t>
            </w:r>
          </w:p>
        </w:tc>
        <w:tc>
          <w:tcPr>
            <w:tcW w:w="2102" w:type="dxa"/>
            <w:tcBorders>
              <w:top w:val="single" w:sz="4" w:space="0" w:color="auto"/>
              <w:left w:val="nil"/>
              <w:bottom w:val="single" w:sz="4" w:space="0" w:color="auto"/>
              <w:right w:val="single" w:sz="4" w:space="0" w:color="auto"/>
            </w:tcBorders>
            <w:vAlign w:val="center"/>
          </w:tcPr>
          <w:p w:rsidR="008D6015" w:rsidRPr="001C1B20" w:rsidRDefault="008D6015" w:rsidP="00640D7D">
            <w:pPr>
              <w:spacing w:after="0" w:line="240" w:lineRule="auto"/>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8D6015" w:rsidRPr="001C1B20" w:rsidRDefault="008D6015" w:rsidP="00640D7D">
            <w:pPr>
              <w:rPr>
                <w:rFonts w:asciiTheme="minorHAnsi" w:hAnsiTheme="minorHAnsi"/>
                <w:lang w:eastAsia="cs-CZ"/>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640D7D">
            <w:pPr>
              <w:rPr>
                <w:rFonts w:asciiTheme="minorHAnsi" w:hAnsiTheme="minorHAnsi"/>
                <w:lang w:eastAsia="cs-CZ"/>
              </w:rPr>
            </w:pPr>
          </w:p>
        </w:tc>
      </w:tr>
      <w:tr w:rsidR="001C1B20" w:rsidRPr="001C1B20" w:rsidTr="008A6425">
        <w:trPr>
          <w:trHeight w:val="1228"/>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F60C05">
            <w:pPr>
              <w:pStyle w:val="Odstavecseseznamem"/>
              <w:numPr>
                <w:ilvl w:val="0"/>
                <w:numId w:val="25"/>
              </w:numPr>
              <w:rPr>
                <w:rFonts w:asciiTheme="minorHAnsi" w:hAnsiTheme="minorHAnsi"/>
                <w:lang w:eastAsia="cs-CZ"/>
              </w:rPr>
            </w:pPr>
          </w:p>
        </w:tc>
        <w:tc>
          <w:tcPr>
            <w:tcW w:w="1375" w:type="dxa"/>
            <w:vMerge/>
            <w:tcBorders>
              <w:top w:val="single" w:sz="4" w:space="0" w:color="auto"/>
              <w:left w:val="nil"/>
              <w:bottom w:val="single" w:sz="4" w:space="0" w:color="auto"/>
              <w:right w:val="single" w:sz="4" w:space="0" w:color="auto"/>
            </w:tcBorders>
            <w:shd w:val="clear" w:color="auto" w:fill="auto"/>
            <w:noWrap/>
            <w:vAlign w:val="center"/>
          </w:tcPr>
          <w:p w:rsidR="008D6015" w:rsidRPr="001C1B20" w:rsidRDefault="008D6015" w:rsidP="00640D7D">
            <w:pPr>
              <w:spacing w:after="0" w:line="240" w:lineRule="auto"/>
              <w:rPr>
                <w:rFonts w:asciiTheme="minorHAnsi" w:hAnsiTheme="minorHAnsi" w:cs="Arial"/>
              </w:rPr>
            </w:pPr>
          </w:p>
        </w:tc>
        <w:tc>
          <w:tcPr>
            <w:tcW w:w="2879" w:type="dxa"/>
            <w:tcBorders>
              <w:top w:val="single" w:sz="4" w:space="0" w:color="auto"/>
              <w:left w:val="nil"/>
              <w:bottom w:val="single" w:sz="4" w:space="0" w:color="auto"/>
              <w:right w:val="single" w:sz="4" w:space="0" w:color="auto"/>
            </w:tcBorders>
            <w:shd w:val="clear" w:color="auto" w:fill="auto"/>
            <w:vAlign w:val="center"/>
          </w:tcPr>
          <w:p w:rsidR="008D6015" w:rsidRPr="001C1B20" w:rsidRDefault="008D6015" w:rsidP="008A6425">
            <w:pPr>
              <w:spacing w:after="0" w:line="240" w:lineRule="auto"/>
              <w:rPr>
                <w:rFonts w:asciiTheme="minorHAnsi" w:hAnsiTheme="minorHAnsi"/>
                <w:lang w:eastAsia="cs-CZ"/>
              </w:rPr>
            </w:pPr>
            <w:r w:rsidRPr="001C1B20">
              <w:rPr>
                <w:rFonts w:asciiTheme="minorHAnsi" w:hAnsiTheme="minorHAnsi"/>
                <w:lang w:eastAsia="cs-CZ"/>
              </w:rPr>
              <w:t>Podpora RAID režimu s jednoduchou nebo dvojnásobnou paritou a zrcadlením</w:t>
            </w:r>
          </w:p>
        </w:tc>
        <w:tc>
          <w:tcPr>
            <w:tcW w:w="2102" w:type="dxa"/>
            <w:tcBorders>
              <w:top w:val="single" w:sz="4" w:space="0" w:color="auto"/>
              <w:left w:val="nil"/>
              <w:bottom w:val="single" w:sz="4" w:space="0" w:color="auto"/>
              <w:right w:val="single" w:sz="4" w:space="0" w:color="auto"/>
            </w:tcBorders>
            <w:vAlign w:val="center"/>
          </w:tcPr>
          <w:p w:rsidR="008D6015" w:rsidRPr="001C1B20" w:rsidRDefault="008D6015" w:rsidP="00640D7D">
            <w:pPr>
              <w:spacing w:after="0" w:line="240" w:lineRule="auto"/>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8D6015" w:rsidRPr="001C1B20" w:rsidRDefault="008D6015" w:rsidP="00640D7D">
            <w:pPr>
              <w:rPr>
                <w:rFonts w:asciiTheme="minorHAnsi" w:hAnsiTheme="minorHAnsi"/>
                <w:lang w:eastAsia="cs-CZ"/>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640D7D">
            <w:pPr>
              <w:rPr>
                <w:rFonts w:asciiTheme="minorHAnsi" w:hAnsiTheme="minorHAnsi"/>
                <w:lang w:eastAsia="cs-CZ"/>
              </w:rPr>
            </w:pPr>
          </w:p>
        </w:tc>
      </w:tr>
      <w:tr w:rsidR="001C1B20" w:rsidRPr="001C1B20" w:rsidTr="008A6425">
        <w:trPr>
          <w:trHeight w:val="653"/>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F60C05">
            <w:pPr>
              <w:pStyle w:val="Odstavecseseznamem"/>
              <w:numPr>
                <w:ilvl w:val="0"/>
                <w:numId w:val="25"/>
              </w:numPr>
              <w:rPr>
                <w:rFonts w:asciiTheme="minorHAnsi" w:hAnsiTheme="minorHAnsi"/>
                <w:lang w:eastAsia="cs-CZ"/>
              </w:rPr>
            </w:pPr>
          </w:p>
        </w:tc>
        <w:tc>
          <w:tcPr>
            <w:tcW w:w="1375" w:type="dxa"/>
            <w:vMerge/>
            <w:tcBorders>
              <w:top w:val="single" w:sz="4" w:space="0" w:color="auto"/>
              <w:left w:val="nil"/>
              <w:bottom w:val="single" w:sz="4" w:space="0" w:color="auto"/>
              <w:right w:val="single" w:sz="4" w:space="0" w:color="auto"/>
            </w:tcBorders>
            <w:shd w:val="clear" w:color="auto" w:fill="auto"/>
            <w:noWrap/>
            <w:vAlign w:val="center"/>
          </w:tcPr>
          <w:p w:rsidR="008D6015" w:rsidRPr="001C1B20" w:rsidRDefault="008D6015" w:rsidP="00640D7D">
            <w:pPr>
              <w:spacing w:after="0" w:line="240" w:lineRule="auto"/>
              <w:rPr>
                <w:rFonts w:asciiTheme="minorHAnsi" w:hAnsiTheme="minorHAnsi" w:cs="Arial"/>
              </w:rPr>
            </w:pPr>
          </w:p>
        </w:tc>
        <w:tc>
          <w:tcPr>
            <w:tcW w:w="2879" w:type="dxa"/>
            <w:tcBorders>
              <w:top w:val="single" w:sz="4" w:space="0" w:color="auto"/>
              <w:left w:val="nil"/>
              <w:bottom w:val="single" w:sz="4" w:space="0" w:color="auto"/>
              <w:right w:val="single" w:sz="4" w:space="0" w:color="auto"/>
            </w:tcBorders>
            <w:shd w:val="clear" w:color="auto" w:fill="auto"/>
            <w:vAlign w:val="center"/>
          </w:tcPr>
          <w:p w:rsidR="008D6015" w:rsidRPr="001C1B20" w:rsidRDefault="008D6015" w:rsidP="00640D7D">
            <w:pPr>
              <w:spacing w:after="0" w:line="240" w:lineRule="auto"/>
              <w:rPr>
                <w:rFonts w:asciiTheme="minorHAnsi" w:hAnsiTheme="minorHAnsi"/>
                <w:lang w:eastAsia="cs-CZ"/>
              </w:rPr>
            </w:pPr>
            <w:r w:rsidRPr="001C1B20">
              <w:rPr>
                <w:rFonts w:asciiTheme="minorHAnsi" w:hAnsiTheme="minorHAnsi"/>
                <w:lang w:eastAsia="cs-CZ"/>
              </w:rPr>
              <w:t>Automatická kontrola integrity uložených dat s případnou automatickou opravou detekovaných nekonzistencí</w:t>
            </w:r>
          </w:p>
        </w:tc>
        <w:tc>
          <w:tcPr>
            <w:tcW w:w="2102" w:type="dxa"/>
            <w:tcBorders>
              <w:top w:val="single" w:sz="4" w:space="0" w:color="auto"/>
              <w:left w:val="nil"/>
              <w:bottom w:val="single" w:sz="4" w:space="0" w:color="auto"/>
              <w:right w:val="single" w:sz="4" w:space="0" w:color="auto"/>
            </w:tcBorders>
            <w:vAlign w:val="center"/>
          </w:tcPr>
          <w:p w:rsidR="008D6015" w:rsidRPr="001C1B20" w:rsidRDefault="008D6015" w:rsidP="00640D7D">
            <w:pPr>
              <w:spacing w:after="0" w:line="240" w:lineRule="auto"/>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8D6015" w:rsidRPr="001C1B20" w:rsidRDefault="008D6015" w:rsidP="00640D7D">
            <w:pPr>
              <w:rPr>
                <w:rFonts w:asciiTheme="minorHAnsi" w:hAnsiTheme="minorHAnsi"/>
                <w:lang w:eastAsia="cs-CZ"/>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640D7D">
            <w:pPr>
              <w:rPr>
                <w:rFonts w:asciiTheme="minorHAnsi" w:hAnsiTheme="minorHAnsi"/>
                <w:lang w:eastAsia="cs-CZ"/>
              </w:rPr>
            </w:pPr>
          </w:p>
        </w:tc>
      </w:tr>
      <w:tr w:rsidR="001C1B20" w:rsidRPr="001C1B20" w:rsidTr="008A6425">
        <w:trPr>
          <w:trHeight w:val="656"/>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F60C05">
            <w:pPr>
              <w:pStyle w:val="Odstavecseseznamem"/>
              <w:numPr>
                <w:ilvl w:val="0"/>
                <w:numId w:val="25"/>
              </w:numPr>
              <w:rPr>
                <w:rFonts w:asciiTheme="minorHAnsi" w:hAnsiTheme="minorHAnsi"/>
                <w:lang w:eastAsia="cs-CZ"/>
              </w:rPr>
            </w:pPr>
          </w:p>
        </w:tc>
        <w:tc>
          <w:tcPr>
            <w:tcW w:w="1375" w:type="dxa"/>
            <w:vMerge/>
            <w:tcBorders>
              <w:top w:val="single" w:sz="4" w:space="0" w:color="auto"/>
              <w:left w:val="nil"/>
              <w:bottom w:val="single" w:sz="4" w:space="0" w:color="auto"/>
              <w:right w:val="single" w:sz="4" w:space="0" w:color="auto"/>
            </w:tcBorders>
            <w:shd w:val="clear" w:color="auto" w:fill="auto"/>
            <w:noWrap/>
            <w:vAlign w:val="center"/>
          </w:tcPr>
          <w:p w:rsidR="008D6015" w:rsidRPr="001C1B20" w:rsidRDefault="008D6015" w:rsidP="00640D7D">
            <w:pPr>
              <w:spacing w:after="0" w:line="240" w:lineRule="auto"/>
              <w:rPr>
                <w:rFonts w:asciiTheme="minorHAnsi" w:hAnsiTheme="minorHAnsi" w:cs="Arial"/>
              </w:rPr>
            </w:pPr>
          </w:p>
        </w:tc>
        <w:tc>
          <w:tcPr>
            <w:tcW w:w="2879" w:type="dxa"/>
            <w:tcBorders>
              <w:top w:val="single" w:sz="4" w:space="0" w:color="auto"/>
              <w:left w:val="nil"/>
              <w:bottom w:val="single" w:sz="4" w:space="0" w:color="auto"/>
              <w:right w:val="single" w:sz="4" w:space="0" w:color="auto"/>
            </w:tcBorders>
            <w:shd w:val="clear" w:color="auto" w:fill="auto"/>
            <w:vAlign w:val="center"/>
          </w:tcPr>
          <w:p w:rsidR="008D6015" w:rsidRPr="001C1B20" w:rsidRDefault="008D6015" w:rsidP="00640D7D">
            <w:pPr>
              <w:spacing w:after="0" w:line="240" w:lineRule="auto"/>
              <w:rPr>
                <w:rFonts w:asciiTheme="minorHAnsi" w:hAnsiTheme="minorHAnsi"/>
                <w:lang w:eastAsia="cs-CZ"/>
              </w:rPr>
            </w:pPr>
            <w:r w:rsidRPr="001C1B20">
              <w:rPr>
                <w:rFonts w:asciiTheme="minorHAnsi" w:hAnsiTheme="minorHAnsi"/>
                <w:lang w:eastAsia="cs-CZ"/>
              </w:rPr>
              <w:t xml:space="preserve">Online rozšiřování jednotlivých </w:t>
            </w:r>
            <w:proofErr w:type="spellStart"/>
            <w:r w:rsidRPr="001C1B20">
              <w:rPr>
                <w:rFonts w:asciiTheme="minorHAnsi" w:hAnsiTheme="minorHAnsi"/>
                <w:lang w:eastAsia="cs-CZ"/>
              </w:rPr>
              <w:t>Volumů</w:t>
            </w:r>
            <w:proofErr w:type="spellEnd"/>
            <w:r w:rsidRPr="001C1B20">
              <w:rPr>
                <w:rFonts w:asciiTheme="minorHAnsi" w:hAnsiTheme="minorHAnsi"/>
                <w:lang w:eastAsia="cs-CZ"/>
              </w:rPr>
              <w:t xml:space="preserve"> a </w:t>
            </w:r>
            <w:proofErr w:type="spellStart"/>
            <w:r w:rsidRPr="001C1B20">
              <w:rPr>
                <w:rFonts w:asciiTheme="minorHAnsi" w:hAnsiTheme="minorHAnsi"/>
                <w:lang w:eastAsia="cs-CZ"/>
              </w:rPr>
              <w:t>LUNů</w:t>
            </w:r>
            <w:proofErr w:type="spellEnd"/>
          </w:p>
        </w:tc>
        <w:tc>
          <w:tcPr>
            <w:tcW w:w="2102" w:type="dxa"/>
            <w:tcBorders>
              <w:top w:val="single" w:sz="4" w:space="0" w:color="auto"/>
              <w:left w:val="nil"/>
              <w:bottom w:val="single" w:sz="4" w:space="0" w:color="auto"/>
              <w:right w:val="single" w:sz="4" w:space="0" w:color="auto"/>
            </w:tcBorders>
            <w:vAlign w:val="center"/>
          </w:tcPr>
          <w:p w:rsidR="008D6015" w:rsidRPr="001C1B20" w:rsidRDefault="008D6015" w:rsidP="00640D7D">
            <w:pPr>
              <w:spacing w:after="0" w:line="240" w:lineRule="auto"/>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8D6015" w:rsidRPr="001C1B20" w:rsidRDefault="008D6015" w:rsidP="00640D7D">
            <w:pPr>
              <w:rPr>
                <w:rFonts w:asciiTheme="minorHAnsi" w:hAnsiTheme="minorHAnsi"/>
                <w:lang w:eastAsia="cs-CZ"/>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640D7D">
            <w:pPr>
              <w:rPr>
                <w:rFonts w:asciiTheme="minorHAnsi" w:hAnsiTheme="minorHAnsi"/>
                <w:lang w:eastAsia="cs-CZ"/>
              </w:rPr>
            </w:pPr>
          </w:p>
        </w:tc>
      </w:tr>
      <w:tr w:rsidR="001C1B20" w:rsidRPr="001C1B20" w:rsidTr="008A6425">
        <w:trPr>
          <w:trHeight w:val="1605"/>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F60C05">
            <w:pPr>
              <w:pStyle w:val="Odstavecseseznamem"/>
              <w:numPr>
                <w:ilvl w:val="0"/>
                <w:numId w:val="25"/>
              </w:numPr>
              <w:rPr>
                <w:rFonts w:asciiTheme="minorHAnsi" w:hAnsiTheme="minorHAnsi"/>
                <w:lang w:eastAsia="cs-CZ"/>
              </w:rPr>
            </w:pPr>
          </w:p>
        </w:tc>
        <w:tc>
          <w:tcPr>
            <w:tcW w:w="1375" w:type="dxa"/>
            <w:vMerge/>
            <w:tcBorders>
              <w:top w:val="single" w:sz="4" w:space="0" w:color="auto"/>
              <w:left w:val="nil"/>
              <w:bottom w:val="single" w:sz="4" w:space="0" w:color="auto"/>
              <w:right w:val="single" w:sz="4" w:space="0" w:color="auto"/>
            </w:tcBorders>
            <w:shd w:val="clear" w:color="auto" w:fill="auto"/>
            <w:noWrap/>
            <w:vAlign w:val="center"/>
          </w:tcPr>
          <w:p w:rsidR="008D6015" w:rsidRPr="001C1B20" w:rsidRDefault="008D6015" w:rsidP="00640D7D">
            <w:pPr>
              <w:spacing w:after="0" w:line="240" w:lineRule="auto"/>
              <w:rPr>
                <w:rFonts w:asciiTheme="minorHAnsi" w:hAnsiTheme="minorHAnsi" w:cs="Arial"/>
              </w:rPr>
            </w:pPr>
          </w:p>
        </w:tc>
        <w:tc>
          <w:tcPr>
            <w:tcW w:w="2879" w:type="dxa"/>
            <w:tcBorders>
              <w:top w:val="single" w:sz="4" w:space="0" w:color="auto"/>
              <w:left w:val="nil"/>
              <w:bottom w:val="single" w:sz="4" w:space="0" w:color="auto"/>
              <w:right w:val="single" w:sz="4" w:space="0" w:color="auto"/>
            </w:tcBorders>
            <w:shd w:val="clear" w:color="auto" w:fill="auto"/>
            <w:vAlign w:val="center"/>
          </w:tcPr>
          <w:p w:rsidR="008D6015" w:rsidRPr="001C1B20" w:rsidRDefault="008D6015" w:rsidP="008A6425">
            <w:pPr>
              <w:spacing w:after="0" w:line="240" w:lineRule="auto"/>
              <w:rPr>
                <w:rFonts w:asciiTheme="minorHAnsi" w:hAnsiTheme="minorHAnsi"/>
                <w:lang w:eastAsia="cs-CZ"/>
              </w:rPr>
            </w:pPr>
            <w:r w:rsidRPr="001C1B20">
              <w:rPr>
                <w:rFonts w:asciiTheme="minorHAnsi" w:hAnsiTheme="minorHAnsi"/>
                <w:lang w:eastAsia="cs-CZ"/>
              </w:rPr>
              <w:t xml:space="preserve">Online migrace jednotlivých </w:t>
            </w:r>
            <w:proofErr w:type="spellStart"/>
            <w:r w:rsidRPr="001C1B20">
              <w:rPr>
                <w:rFonts w:asciiTheme="minorHAnsi" w:hAnsiTheme="minorHAnsi"/>
                <w:lang w:eastAsia="cs-CZ"/>
              </w:rPr>
              <w:t>Volumů</w:t>
            </w:r>
            <w:proofErr w:type="spellEnd"/>
            <w:r w:rsidRPr="001C1B20">
              <w:rPr>
                <w:rFonts w:asciiTheme="minorHAnsi" w:hAnsiTheme="minorHAnsi"/>
                <w:lang w:eastAsia="cs-CZ"/>
              </w:rPr>
              <w:t xml:space="preserve"> a </w:t>
            </w:r>
            <w:proofErr w:type="spellStart"/>
            <w:r w:rsidRPr="001C1B20">
              <w:rPr>
                <w:rFonts w:asciiTheme="minorHAnsi" w:hAnsiTheme="minorHAnsi"/>
                <w:lang w:eastAsia="cs-CZ"/>
              </w:rPr>
              <w:t>LUNů</w:t>
            </w:r>
            <w:proofErr w:type="spellEnd"/>
            <w:r w:rsidRPr="001C1B20">
              <w:rPr>
                <w:rFonts w:asciiTheme="minorHAnsi" w:hAnsiTheme="minorHAnsi"/>
                <w:lang w:eastAsia="cs-CZ"/>
              </w:rPr>
              <w:t xml:space="preserve"> mezi jednotlivými </w:t>
            </w:r>
            <w:proofErr w:type="spellStart"/>
            <w:r w:rsidRPr="001C1B20">
              <w:rPr>
                <w:rFonts w:asciiTheme="minorHAnsi" w:hAnsiTheme="minorHAnsi"/>
                <w:lang w:eastAsia="cs-CZ"/>
              </w:rPr>
              <w:t>RAIDy</w:t>
            </w:r>
            <w:proofErr w:type="spellEnd"/>
            <w:r w:rsidRPr="001C1B20">
              <w:rPr>
                <w:rFonts w:asciiTheme="minorHAnsi" w:hAnsiTheme="minorHAnsi"/>
                <w:lang w:eastAsia="cs-CZ"/>
              </w:rPr>
              <w:t xml:space="preserve">, skupinami disků a nadřízenými </w:t>
            </w:r>
            <w:proofErr w:type="spellStart"/>
            <w:r w:rsidRPr="001C1B20">
              <w:rPr>
                <w:rFonts w:asciiTheme="minorHAnsi" w:hAnsiTheme="minorHAnsi"/>
                <w:lang w:eastAsia="cs-CZ"/>
              </w:rPr>
              <w:t>storage</w:t>
            </w:r>
            <w:proofErr w:type="spellEnd"/>
            <w:r w:rsidRPr="001C1B20">
              <w:rPr>
                <w:rFonts w:asciiTheme="minorHAnsi" w:hAnsiTheme="minorHAnsi"/>
                <w:lang w:eastAsia="cs-CZ"/>
              </w:rPr>
              <w:t xml:space="preserve"> </w:t>
            </w:r>
            <w:proofErr w:type="spellStart"/>
            <w:r w:rsidRPr="001C1B20">
              <w:rPr>
                <w:rFonts w:asciiTheme="minorHAnsi" w:hAnsiTheme="minorHAnsi"/>
                <w:lang w:eastAsia="cs-CZ"/>
              </w:rPr>
              <w:t>controllery</w:t>
            </w:r>
            <w:proofErr w:type="spellEnd"/>
          </w:p>
        </w:tc>
        <w:tc>
          <w:tcPr>
            <w:tcW w:w="2102" w:type="dxa"/>
            <w:tcBorders>
              <w:top w:val="single" w:sz="4" w:space="0" w:color="auto"/>
              <w:left w:val="nil"/>
              <w:bottom w:val="single" w:sz="4" w:space="0" w:color="auto"/>
              <w:right w:val="single" w:sz="4" w:space="0" w:color="auto"/>
            </w:tcBorders>
            <w:vAlign w:val="center"/>
          </w:tcPr>
          <w:p w:rsidR="008D6015" w:rsidRPr="001C1B20" w:rsidRDefault="008D6015" w:rsidP="00640D7D">
            <w:pPr>
              <w:spacing w:after="0" w:line="240" w:lineRule="auto"/>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8D6015" w:rsidRPr="001C1B20" w:rsidRDefault="008D6015" w:rsidP="00640D7D">
            <w:pPr>
              <w:rPr>
                <w:rFonts w:asciiTheme="minorHAnsi" w:hAnsiTheme="minorHAnsi"/>
                <w:lang w:eastAsia="cs-CZ"/>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640D7D">
            <w:pPr>
              <w:rPr>
                <w:rFonts w:asciiTheme="minorHAnsi" w:hAnsiTheme="minorHAnsi"/>
                <w:lang w:eastAsia="cs-CZ"/>
              </w:rPr>
            </w:pPr>
          </w:p>
        </w:tc>
      </w:tr>
      <w:tr w:rsidR="001C1B20" w:rsidRPr="001C1B20" w:rsidTr="008A6425">
        <w:trPr>
          <w:trHeight w:val="393"/>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F60C05">
            <w:pPr>
              <w:pStyle w:val="Odstavecseseznamem"/>
              <w:numPr>
                <w:ilvl w:val="0"/>
                <w:numId w:val="25"/>
              </w:numPr>
              <w:rPr>
                <w:rFonts w:asciiTheme="minorHAnsi" w:hAnsiTheme="minorHAnsi"/>
                <w:lang w:eastAsia="cs-CZ"/>
              </w:rPr>
            </w:pPr>
          </w:p>
        </w:tc>
        <w:tc>
          <w:tcPr>
            <w:tcW w:w="1375" w:type="dxa"/>
            <w:vMerge/>
            <w:tcBorders>
              <w:top w:val="single" w:sz="4" w:space="0" w:color="auto"/>
              <w:left w:val="nil"/>
              <w:bottom w:val="single" w:sz="4" w:space="0" w:color="auto"/>
              <w:right w:val="single" w:sz="4" w:space="0" w:color="auto"/>
            </w:tcBorders>
            <w:shd w:val="clear" w:color="auto" w:fill="auto"/>
            <w:noWrap/>
            <w:vAlign w:val="center"/>
          </w:tcPr>
          <w:p w:rsidR="008D6015" w:rsidRPr="001C1B20" w:rsidRDefault="008D6015" w:rsidP="00640D7D">
            <w:pPr>
              <w:spacing w:after="0" w:line="240" w:lineRule="auto"/>
              <w:rPr>
                <w:rFonts w:asciiTheme="minorHAnsi" w:hAnsiTheme="minorHAnsi" w:cs="Arial"/>
              </w:rPr>
            </w:pPr>
          </w:p>
        </w:tc>
        <w:tc>
          <w:tcPr>
            <w:tcW w:w="2879" w:type="dxa"/>
            <w:tcBorders>
              <w:top w:val="single" w:sz="4" w:space="0" w:color="auto"/>
              <w:left w:val="nil"/>
              <w:bottom w:val="single" w:sz="4" w:space="0" w:color="auto"/>
              <w:right w:val="single" w:sz="4" w:space="0" w:color="auto"/>
            </w:tcBorders>
            <w:shd w:val="clear" w:color="auto" w:fill="auto"/>
            <w:vAlign w:val="center"/>
          </w:tcPr>
          <w:p w:rsidR="008D6015" w:rsidRPr="001C1B20" w:rsidRDefault="008D6015" w:rsidP="008A6425">
            <w:pPr>
              <w:spacing w:after="0" w:line="240" w:lineRule="auto"/>
              <w:rPr>
                <w:rFonts w:asciiTheme="minorHAnsi" w:hAnsiTheme="minorHAnsi"/>
                <w:lang w:eastAsia="cs-CZ"/>
              </w:rPr>
            </w:pPr>
            <w:proofErr w:type="spellStart"/>
            <w:r w:rsidRPr="001C1B20">
              <w:rPr>
                <w:rFonts w:asciiTheme="minorHAnsi" w:hAnsiTheme="minorHAnsi"/>
                <w:lang w:eastAsia="cs-CZ"/>
              </w:rPr>
              <w:t>Thin</w:t>
            </w:r>
            <w:proofErr w:type="spellEnd"/>
            <w:r w:rsidRPr="001C1B20">
              <w:rPr>
                <w:rFonts w:asciiTheme="minorHAnsi" w:hAnsiTheme="minorHAnsi"/>
                <w:lang w:eastAsia="cs-CZ"/>
              </w:rPr>
              <w:t xml:space="preserve"> </w:t>
            </w:r>
            <w:proofErr w:type="spellStart"/>
            <w:r w:rsidRPr="001C1B20">
              <w:rPr>
                <w:rFonts w:asciiTheme="minorHAnsi" w:hAnsiTheme="minorHAnsi"/>
                <w:lang w:eastAsia="cs-CZ"/>
              </w:rPr>
              <w:t>Provisioning</w:t>
            </w:r>
            <w:proofErr w:type="spellEnd"/>
            <w:r w:rsidRPr="001C1B20">
              <w:rPr>
                <w:rFonts w:asciiTheme="minorHAnsi" w:hAnsiTheme="minorHAnsi"/>
                <w:lang w:eastAsia="cs-CZ"/>
              </w:rPr>
              <w:t xml:space="preserve"> </w:t>
            </w:r>
          </w:p>
        </w:tc>
        <w:tc>
          <w:tcPr>
            <w:tcW w:w="2102" w:type="dxa"/>
            <w:tcBorders>
              <w:top w:val="single" w:sz="4" w:space="0" w:color="auto"/>
              <w:left w:val="nil"/>
              <w:bottom w:val="single" w:sz="4" w:space="0" w:color="auto"/>
              <w:right w:val="single" w:sz="4" w:space="0" w:color="auto"/>
            </w:tcBorders>
            <w:vAlign w:val="center"/>
          </w:tcPr>
          <w:p w:rsidR="008D6015" w:rsidRPr="001C1B20" w:rsidRDefault="008D6015" w:rsidP="00640D7D">
            <w:pPr>
              <w:spacing w:after="0" w:line="240" w:lineRule="auto"/>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8D6015" w:rsidRPr="001C1B20" w:rsidRDefault="008D6015" w:rsidP="00640D7D">
            <w:pPr>
              <w:rPr>
                <w:rFonts w:asciiTheme="minorHAnsi" w:hAnsiTheme="minorHAnsi"/>
                <w:lang w:eastAsia="cs-CZ"/>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640D7D">
            <w:pPr>
              <w:rPr>
                <w:rFonts w:asciiTheme="minorHAnsi" w:hAnsiTheme="minorHAnsi"/>
                <w:lang w:eastAsia="cs-CZ"/>
              </w:rPr>
            </w:pPr>
          </w:p>
        </w:tc>
      </w:tr>
      <w:tr w:rsidR="001C1B20" w:rsidRPr="001C1B20" w:rsidTr="00D515F1">
        <w:trPr>
          <w:trHeight w:val="47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F60C05">
            <w:pPr>
              <w:pStyle w:val="Odstavecseseznamem"/>
              <w:numPr>
                <w:ilvl w:val="0"/>
                <w:numId w:val="25"/>
              </w:numPr>
              <w:rPr>
                <w:rFonts w:asciiTheme="minorHAnsi" w:hAnsiTheme="minorHAnsi"/>
                <w:lang w:eastAsia="cs-CZ"/>
              </w:rPr>
            </w:pPr>
          </w:p>
        </w:tc>
        <w:tc>
          <w:tcPr>
            <w:tcW w:w="1375" w:type="dxa"/>
            <w:vMerge/>
            <w:tcBorders>
              <w:top w:val="single" w:sz="4" w:space="0" w:color="auto"/>
              <w:left w:val="nil"/>
              <w:bottom w:val="single" w:sz="4" w:space="0" w:color="auto"/>
              <w:right w:val="single" w:sz="4" w:space="0" w:color="auto"/>
            </w:tcBorders>
            <w:shd w:val="clear" w:color="auto" w:fill="auto"/>
            <w:noWrap/>
            <w:vAlign w:val="center"/>
          </w:tcPr>
          <w:p w:rsidR="008D6015" w:rsidRPr="001C1B20" w:rsidRDefault="008D6015" w:rsidP="00FC0C9E">
            <w:pPr>
              <w:spacing w:after="0" w:line="240" w:lineRule="auto"/>
              <w:rPr>
                <w:rFonts w:asciiTheme="minorHAnsi" w:hAnsiTheme="minorHAnsi" w:cs="Arial"/>
              </w:rPr>
            </w:pPr>
          </w:p>
        </w:tc>
        <w:tc>
          <w:tcPr>
            <w:tcW w:w="2879" w:type="dxa"/>
            <w:tcBorders>
              <w:top w:val="single" w:sz="4" w:space="0" w:color="auto"/>
              <w:left w:val="nil"/>
              <w:bottom w:val="single" w:sz="4" w:space="0" w:color="auto"/>
              <w:right w:val="single" w:sz="4" w:space="0" w:color="auto"/>
            </w:tcBorders>
            <w:shd w:val="clear" w:color="auto" w:fill="auto"/>
            <w:vAlign w:val="center"/>
          </w:tcPr>
          <w:p w:rsidR="008D6015" w:rsidRPr="001C1B20" w:rsidRDefault="008D6015" w:rsidP="008A6425">
            <w:pPr>
              <w:spacing w:after="0" w:line="240" w:lineRule="auto"/>
              <w:rPr>
                <w:rFonts w:asciiTheme="minorHAnsi" w:hAnsiTheme="minorHAnsi"/>
                <w:lang w:eastAsia="cs-CZ"/>
              </w:rPr>
            </w:pPr>
            <w:proofErr w:type="spellStart"/>
            <w:r w:rsidRPr="001C1B20">
              <w:rPr>
                <w:rFonts w:asciiTheme="minorHAnsi" w:hAnsiTheme="minorHAnsi"/>
                <w:lang w:eastAsia="cs-CZ"/>
              </w:rPr>
              <w:t>Snapshoty</w:t>
            </w:r>
            <w:proofErr w:type="spellEnd"/>
            <w:r w:rsidRPr="001C1B20">
              <w:rPr>
                <w:rFonts w:asciiTheme="minorHAnsi" w:hAnsiTheme="minorHAnsi"/>
                <w:lang w:eastAsia="cs-CZ"/>
              </w:rPr>
              <w:t xml:space="preserve"> pro data v souborové i blokové host komunikaci v minimálním počtu 200 </w:t>
            </w:r>
            <w:proofErr w:type="spellStart"/>
            <w:r w:rsidRPr="001C1B20">
              <w:rPr>
                <w:rFonts w:asciiTheme="minorHAnsi" w:hAnsiTheme="minorHAnsi"/>
                <w:lang w:eastAsia="cs-CZ"/>
              </w:rPr>
              <w:t>snapshotů</w:t>
            </w:r>
            <w:proofErr w:type="spellEnd"/>
            <w:r w:rsidRPr="001C1B20">
              <w:rPr>
                <w:rFonts w:asciiTheme="minorHAnsi" w:hAnsiTheme="minorHAnsi"/>
                <w:lang w:eastAsia="cs-CZ"/>
              </w:rPr>
              <w:t xml:space="preserve"> na jeden </w:t>
            </w:r>
            <w:proofErr w:type="spellStart"/>
            <w:r w:rsidRPr="001C1B20">
              <w:rPr>
                <w:rFonts w:asciiTheme="minorHAnsi" w:hAnsiTheme="minorHAnsi"/>
                <w:lang w:eastAsia="cs-CZ"/>
              </w:rPr>
              <w:t>Volume</w:t>
            </w:r>
            <w:proofErr w:type="spellEnd"/>
            <w:r w:rsidRPr="001C1B20">
              <w:rPr>
                <w:rFonts w:asciiTheme="minorHAnsi" w:hAnsiTheme="minorHAnsi"/>
                <w:lang w:eastAsia="cs-CZ"/>
              </w:rPr>
              <w:t>/LUN</w:t>
            </w:r>
          </w:p>
        </w:tc>
        <w:tc>
          <w:tcPr>
            <w:tcW w:w="2102" w:type="dxa"/>
            <w:tcBorders>
              <w:top w:val="single" w:sz="4" w:space="0" w:color="auto"/>
              <w:left w:val="nil"/>
              <w:bottom w:val="single" w:sz="4" w:space="0" w:color="auto"/>
              <w:right w:val="single" w:sz="4" w:space="0" w:color="auto"/>
            </w:tcBorders>
            <w:vAlign w:val="center"/>
          </w:tcPr>
          <w:p w:rsidR="008D6015" w:rsidRPr="001C1B20" w:rsidRDefault="008D6015" w:rsidP="00FC0C9E">
            <w:pPr>
              <w:spacing w:after="0" w:line="240" w:lineRule="auto"/>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8D6015" w:rsidRPr="001C1B20" w:rsidRDefault="008D6015" w:rsidP="00FC0C9E">
            <w:pPr>
              <w:rPr>
                <w:rFonts w:asciiTheme="minorHAnsi" w:hAnsiTheme="minorHAnsi"/>
                <w:lang w:eastAsia="cs-CZ"/>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FC0C9E">
            <w:pPr>
              <w:rPr>
                <w:rFonts w:asciiTheme="minorHAnsi" w:hAnsiTheme="minorHAnsi"/>
                <w:lang w:eastAsia="cs-CZ"/>
              </w:rPr>
            </w:pPr>
          </w:p>
        </w:tc>
      </w:tr>
      <w:tr w:rsidR="001C1B20" w:rsidRPr="001C1B20" w:rsidTr="00D515F1">
        <w:trPr>
          <w:trHeight w:val="47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F60C05">
            <w:pPr>
              <w:pStyle w:val="Odstavecseseznamem"/>
              <w:numPr>
                <w:ilvl w:val="0"/>
                <w:numId w:val="25"/>
              </w:numPr>
              <w:rPr>
                <w:rFonts w:asciiTheme="minorHAnsi" w:hAnsiTheme="minorHAnsi"/>
                <w:lang w:eastAsia="cs-CZ"/>
              </w:rPr>
            </w:pPr>
          </w:p>
        </w:tc>
        <w:tc>
          <w:tcPr>
            <w:tcW w:w="1375" w:type="dxa"/>
            <w:vMerge/>
            <w:tcBorders>
              <w:top w:val="single" w:sz="4" w:space="0" w:color="auto"/>
              <w:left w:val="nil"/>
              <w:bottom w:val="single" w:sz="4" w:space="0" w:color="auto"/>
              <w:right w:val="single" w:sz="4" w:space="0" w:color="auto"/>
            </w:tcBorders>
            <w:shd w:val="clear" w:color="auto" w:fill="auto"/>
            <w:noWrap/>
            <w:vAlign w:val="center"/>
          </w:tcPr>
          <w:p w:rsidR="008D6015" w:rsidRPr="001C1B20" w:rsidRDefault="008D6015" w:rsidP="00FC0C9E">
            <w:pPr>
              <w:spacing w:after="0" w:line="240" w:lineRule="auto"/>
              <w:rPr>
                <w:rFonts w:asciiTheme="minorHAnsi" w:hAnsiTheme="minorHAnsi" w:cs="Arial"/>
              </w:rPr>
            </w:pPr>
          </w:p>
        </w:tc>
        <w:tc>
          <w:tcPr>
            <w:tcW w:w="2879" w:type="dxa"/>
            <w:tcBorders>
              <w:top w:val="single" w:sz="4" w:space="0" w:color="auto"/>
              <w:left w:val="nil"/>
              <w:bottom w:val="single" w:sz="4" w:space="0" w:color="auto"/>
              <w:right w:val="single" w:sz="4" w:space="0" w:color="auto"/>
            </w:tcBorders>
            <w:shd w:val="clear" w:color="auto" w:fill="auto"/>
            <w:vAlign w:val="center"/>
          </w:tcPr>
          <w:p w:rsidR="008D6015" w:rsidRPr="001C1B20" w:rsidRDefault="008D6015" w:rsidP="008A6425">
            <w:pPr>
              <w:spacing w:after="0" w:line="240" w:lineRule="auto"/>
              <w:rPr>
                <w:rFonts w:asciiTheme="minorHAnsi" w:hAnsiTheme="minorHAnsi"/>
                <w:lang w:eastAsia="cs-CZ"/>
              </w:rPr>
            </w:pPr>
            <w:r w:rsidRPr="001C1B20">
              <w:rPr>
                <w:rFonts w:asciiTheme="minorHAnsi" w:hAnsiTheme="minorHAnsi"/>
                <w:lang w:eastAsia="cs-CZ"/>
              </w:rPr>
              <w:t xml:space="preserve">Automatická, </w:t>
            </w:r>
            <w:proofErr w:type="spellStart"/>
            <w:r w:rsidRPr="001C1B20">
              <w:rPr>
                <w:rFonts w:asciiTheme="minorHAnsi" w:hAnsiTheme="minorHAnsi"/>
                <w:lang w:eastAsia="cs-CZ"/>
              </w:rPr>
              <w:t>shedulovaná</w:t>
            </w:r>
            <w:proofErr w:type="spellEnd"/>
            <w:r w:rsidRPr="001C1B20">
              <w:rPr>
                <w:rFonts w:asciiTheme="minorHAnsi" w:hAnsiTheme="minorHAnsi"/>
                <w:lang w:eastAsia="cs-CZ"/>
              </w:rPr>
              <w:t xml:space="preserve"> tvorba aplikačně konzistentních </w:t>
            </w:r>
            <w:proofErr w:type="spellStart"/>
            <w:r w:rsidRPr="001C1B20">
              <w:rPr>
                <w:rFonts w:asciiTheme="minorHAnsi" w:hAnsiTheme="minorHAnsi"/>
                <w:lang w:eastAsia="cs-CZ"/>
              </w:rPr>
              <w:t>snapshotů</w:t>
            </w:r>
            <w:proofErr w:type="spellEnd"/>
            <w:r w:rsidRPr="001C1B20">
              <w:rPr>
                <w:rFonts w:asciiTheme="minorHAnsi" w:hAnsiTheme="minorHAnsi"/>
                <w:lang w:eastAsia="cs-CZ"/>
              </w:rPr>
              <w:t xml:space="preserve"> pro aplikace </w:t>
            </w:r>
            <w:proofErr w:type="spellStart"/>
            <w:r w:rsidRPr="001C1B20">
              <w:rPr>
                <w:rFonts w:asciiTheme="minorHAnsi" w:hAnsiTheme="minorHAnsi"/>
                <w:lang w:eastAsia="cs-CZ"/>
              </w:rPr>
              <w:t>Oracle</w:t>
            </w:r>
            <w:proofErr w:type="spellEnd"/>
            <w:r w:rsidRPr="001C1B20">
              <w:rPr>
                <w:rFonts w:asciiTheme="minorHAnsi" w:hAnsiTheme="minorHAnsi"/>
                <w:lang w:eastAsia="cs-CZ"/>
              </w:rPr>
              <w:t>, SQL, Exchange a SharePoint s grafickým managementem, včetně možnosti point-in-</w:t>
            </w:r>
            <w:proofErr w:type="spellStart"/>
            <w:r w:rsidRPr="001C1B20">
              <w:rPr>
                <w:rFonts w:asciiTheme="minorHAnsi" w:hAnsiTheme="minorHAnsi"/>
                <w:lang w:eastAsia="cs-CZ"/>
              </w:rPr>
              <w:t>time</w:t>
            </w:r>
            <w:proofErr w:type="spellEnd"/>
            <w:r w:rsidRPr="001C1B20">
              <w:rPr>
                <w:rFonts w:asciiTheme="minorHAnsi" w:hAnsiTheme="minorHAnsi"/>
                <w:lang w:eastAsia="cs-CZ"/>
              </w:rPr>
              <w:t xml:space="preserve"> rychlého obnovení provozu aplikace na historických aplikačně konzistentních datech v případě výskytu narušení </w:t>
            </w:r>
            <w:r w:rsidR="00E51EA4" w:rsidRPr="001C1B20">
              <w:rPr>
                <w:rFonts w:asciiTheme="minorHAnsi" w:hAnsiTheme="minorHAnsi"/>
                <w:lang w:eastAsia="cs-CZ"/>
              </w:rPr>
              <w:t>konzistence dat</w:t>
            </w:r>
            <w:r w:rsidRPr="001C1B20">
              <w:rPr>
                <w:rFonts w:asciiTheme="minorHAnsi" w:hAnsiTheme="minorHAnsi"/>
                <w:lang w:eastAsia="cs-CZ"/>
              </w:rPr>
              <w:t xml:space="preserve">, SW chyby nebo lidské chyby   </w:t>
            </w:r>
          </w:p>
        </w:tc>
        <w:tc>
          <w:tcPr>
            <w:tcW w:w="2102" w:type="dxa"/>
            <w:tcBorders>
              <w:top w:val="single" w:sz="4" w:space="0" w:color="auto"/>
              <w:left w:val="nil"/>
              <w:bottom w:val="single" w:sz="4" w:space="0" w:color="auto"/>
              <w:right w:val="single" w:sz="4" w:space="0" w:color="auto"/>
            </w:tcBorders>
            <w:vAlign w:val="center"/>
          </w:tcPr>
          <w:p w:rsidR="008D6015" w:rsidRPr="001C1B20" w:rsidRDefault="008D6015" w:rsidP="00FC0C9E">
            <w:pPr>
              <w:spacing w:after="0" w:line="240" w:lineRule="auto"/>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8D6015" w:rsidRPr="001C1B20" w:rsidRDefault="008D6015" w:rsidP="00FC0C9E">
            <w:pPr>
              <w:rPr>
                <w:rFonts w:asciiTheme="minorHAnsi" w:hAnsiTheme="minorHAnsi"/>
                <w:lang w:eastAsia="cs-CZ"/>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FC0C9E">
            <w:pPr>
              <w:rPr>
                <w:rFonts w:asciiTheme="minorHAnsi" w:hAnsiTheme="minorHAnsi"/>
                <w:lang w:eastAsia="cs-CZ"/>
              </w:rPr>
            </w:pPr>
          </w:p>
        </w:tc>
      </w:tr>
      <w:tr w:rsidR="001C1B20" w:rsidRPr="001C1B20" w:rsidTr="00D515F1">
        <w:trPr>
          <w:trHeight w:val="470"/>
        </w:trPr>
        <w:tc>
          <w:tcPr>
            <w:tcW w:w="439" w:type="dxa"/>
            <w:tcBorders>
              <w:top w:val="single" w:sz="4" w:space="0" w:color="auto"/>
              <w:left w:val="single" w:sz="4" w:space="0" w:color="auto"/>
              <w:bottom w:val="single" w:sz="8" w:space="0" w:color="auto"/>
              <w:right w:val="single" w:sz="4" w:space="0" w:color="auto"/>
            </w:tcBorders>
            <w:shd w:val="clear" w:color="auto" w:fill="auto"/>
            <w:noWrap/>
            <w:vAlign w:val="center"/>
          </w:tcPr>
          <w:p w:rsidR="008D6015" w:rsidRPr="001C1B20" w:rsidRDefault="008D6015" w:rsidP="00F60C05">
            <w:pPr>
              <w:pStyle w:val="Odstavecseseznamem"/>
              <w:numPr>
                <w:ilvl w:val="0"/>
                <w:numId w:val="25"/>
              </w:numPr>
              <w:rPr>
                <w:rFonts w:asciiTheme="minorHAnsi" w:hAnsiTheme="minorHAnsi"/>
                <w:lang w:eastAsia="cs-CZ"/>
              </w:rPr>
            </w:pPr>
          </w:p>
        </w:tc>
        <w:tc>
          <w:tcPr>
            <w:tcW w:w="1375" w:type="dxa"/>
            <w:vMerge/>
            <w:tcBorders>
              <w:top w:val="single" w:sz="4" w:space="0" w:color="auto"/>
              <w:left w:val="nil"/>
              <w:bottom w:val="single" w:sz="4" w:space="0" w:color="auto"/>
              <w:right w:val="single" w:sz="4" w:space="0" w:color="auto"/>
            </w:tcBorders>
            <w:shd w:val="clear" w:color="auto" w:fill="auto"/>
            <w:noWrap/>
            <w:vAlign w:val="center"/>
          </w:tcPr>
          <w:p w:rsidR="008D6015" w:rsidRPr="001C1B20" w:rsidRDefault="008D6015" w:rsidP="00FC0C9E">
            <w:pPr>
              <w:spacing w:after="0" w:line="240" w:lineRule="auto"/>
              <w:rPr>
                <w:rFonts w:asciiTheme="minorHAnsi" w:hAnsiTheme="minorHAnsi" w:cs="Arial"/>
              </w:rPr>
            </w:pPr>
          </w:p>
        </w:tc>
        <w:tc>
          <w:tcPr>
            <w:tcW w:w="2879" w:type="dxa"/>
            <w:tcBorders>
              <w:top w:val="single" w:sz="4" w:space="0" w:color="auto"/>
              <w:left w:val="nil"/>
              <w:bottom w:val="single" w:sz="4" w:space="0" w:color="auto"/>
              <w:right w:val="single" w:sz="4" w:space="0" w:color="auto"/>
            </w:tcBorders>
            <w:shd w:val="clear" w:color="auto" w:fill="auto"/>
            <w:vAlign w:val="center"/>
          </w:tcPr>
          <w:p w:rsidR="008D6015" w:rsidRPr="001C1B20" w:rsidRDefault="008D6015" w:rsidP="008A6425">
            <w:pPr>
              <w:spacing w:after="0" w:line="240" w:lineRule="auto"/>
              <w:rPr>
                <w:rFonts w:asciiTheme="minorHAnsi" w:hAnsiTheme="minorHAnsi"/>
                <w:lang w:eastAsia="cs-CZ"/>
              </w:rPr>
            </w:pPr>
            <w:r w:rsidRPr="001C1B20">
              <w:rPr>
                <w:rFonts w:asciiTheme="minorHAnsi" w:hAnsiTheme="minorHAnsi"/>
                <w:lang w:eastAsia="cs-CZ"/>
              </w:rPr>
              <w:t xml:space="preserve">Automatická, </w:t>
            </w:r>
            <w:proofErr w:type="spellStart"/>
            <w:r w:rsidRPr="001C1B20">
              <w:rPr>
                <w:rFonts w:asciiTheme="minorHAnsi" w:hAnsiTheme="minorHAnsi"/>
                <w:lang w:eastAsia="cs-CZ"/>
              </w:rPr>
              <w:t>shedulovaná</w:t>
            </w:r>
            <w:proofErr w:type="spellEnd"/>
            <w:r w:rsidRPr="001C1B20">
              <w:rPr>
                <w:rFonts w:asciiTheme="minorHAnsi" w:hAnsiTheme="minorHAnsi"/>
                <w:lang w:eastAsia="cs-CZ"/>
              </w:rPr>
              <w:t xml:space="preserve"> tvorba konzistentních </w:t>
            </w:r>
            <w:proofErr w:type="spellStart"/>
            <w:r w:rsidRPr="001C1B20">
              <w:rPr>
                <w:rFonts w:asciiTheme="minorHAnsi" w:hAnsiTheme="minorHAnsi"/>
                <w:lang w:eastAsia="cs-CZ"/>
              </w:rPr>
              <w:t>snapshotů</w:t>
            </w:r>
            <w:proofErr w:type="spellEnd"/>
            <w:r w:rsidRPr="001C1B20">
              <w:rPr>
                <w:rFonts w:asciiTheme="minorHAnsi" w:hAnsiTheme="minorHAnsi"/>
                <w:lang w:eastAsia="cs-CZ"/>
              </w:rPr>
              <w:t xml:space="preserve"> souborových </w:t>
            </w:r>
            <w:r w:rsidR="008A6425" w:rsidRPr="001C1B20">
              <w:rPr>
                <w:rFonts w:asciiTheme="minorHAnsi" w:hAnsiTheme="minorHAnsi"/>
                <w:lang w:eastAsia="cs-CZ"/>
              </w:rPr>
              <w:t>struktur,</w:t>
            </w:r>
            <w:r w:rsidRPr="001C1B20">
              <w:rPr>
                <w:rFonts w:asciiTheme="minorHAnsi" w:hAnsiTheme="minorHAnsi"/>
                <w:lang w:eastAsia="cs-CZ"/>
              </w:rPr>
              <w:t xml:space="preserve"> včetně možnosti </w:t>
            </w:r>
            <w:proofErr w:type="spellStart"/>
            <w:r w:rsidRPr="001C1B20">
              <w:rPr>
                <w:rFonts w:asciiTheme="minorHAnsi" w:hAnsiTheme="minorHAnsi"/>
                <w:lang w:eastAsia="cs-CZ"/>
              </w:rPr>
              <w:t>tansparentního</w:t>
            </w:r>
            <w:proofErr w:type="spellEnd"/>
            <w:r w:rsidRPr="001C1B20">
              <w:rPr>
                <w:rFonts w:asciiTheme="minorHAnsi" w:hAnsiTheme="minorHAnsi"/>
                <w:lang w:eastAsia="cs-CZ"/>
              </w:rPr>
              <w:t xml:space="preserve"> přístupu každého klienta ke svým historickým datům</w:t>
            </w:r>
          </w:p>
        </w:tc>
        <w:tc>
          <w:tcPr>
            <w:tcW w:w="2102" w:type="dxa"/>
            <w:tcBorders>
              <w:top w:val="single" w:sz="4" w:space="0" w:color="auto"/>
              <w:left w:val="nil"/>
              <w:bottom w:val="single" w:sz="4" w:space="0" w:color="auto"/>
              <w:right w:val="single" w:sz="4" w:space="0" w:color="auto"/>
            </w:tcBorders>
            <w:vAlign w:val="center"/>
          </w:tcPr>
          <w:p w:rsidR="008D6015" w:rsidRPr="001C1B20" w:rsidRDefault="008D6015" w:rsidP="00FC0C9E">
            <w:pPr>
              <w:spacing w:after="0" w:line="240" w:lineRule="auto"/>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8D6015" w:rsidRPr="001C1B20" w:rsidRDefault="008D6015" w:rsidP="00FC0C9E">
            <w:pPr>
              <w:rPr>
                <w:rFonts w:asciiTheme="minorHAnsi" w:hAnsiTheme="minorHAnsi"/>
                <w:lang w:eastAsia="cs-CZ"/>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FC0C9E">
            <w:pPr>
              <w:rPr>
                <w:rFonts w:asciiTheme="minorHAnsi" w:hAnsiTheme="minorHAnsi"/>
                <w:lang w:eastAsia="cs-CZ"/>
              </w:rPr>
            </w:pPr>
          </w:p>
        </w:tc>
      </w:tr>
      <w:tr w:rsidR="001C1B20" w:rsidRPr="001C1B20" w:rsidTr="00D515F1">
        <w:trPr>
          <w:trHeight w:val="2003"/>
        </w:trPr>
        <w:tc>
          <w:tcPr>
            <w:tcW w:w="439" w:type="dxa"/>
            <w:tcBorders>
              <w:top w:val="single" w:sz="8"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F60C05">
            <w:pPr>
              <w:pStyle w:val="Odstavecseseznamem"/>
              <w:numPr>
                <w:ilvl w:val="0"/>
                <w:numId w:val="25"/>
              </w:numPr>
              <w:rPr>
                <w:rFonts w:asciiTheme="minorHAnsi" w:hAnsiTheme="minorHAnsi"/>
                <w:lang w:eastAsia="cs-CZ"/>
              </w:rPr>
            </w:pPr>
          </w:p>
        </w:tc>
        <w:tc>
          <w:tcPr>
            <w:tcW w:w="1375" w:type="dxa"/>
            <w:vMerge/>
            <w:tcBorders>
              <w:top w:val="single" w:sz="4" w:space="0" w:color="auto"/>
              <w:left w:val="nil"/>
              <w:bottom w:val="single" w:sz="4" w:space="0" w:color="auto"/>
              <w:right w:val="single" w:sz="4" w:space="0" w:color="auto"/>
            </w:tcBorders>
            <w:shd w:val="clear" w:color="auto" w:fill="auto"/>
            <w:noWrap/>
            <w:vAlign w:val="center"/>
          </w:tcPr>
          <w:p w:rsidR="008D6015" w:rsidRPr="001C1B20" w:rsidRDefault="008D6015" w:rsidP="00FC0C9E">
            <w:pPr>
              <w:spacing w:after="0" w:line="240" w:lineRule="auto"/>
              <w:rPr>
                <w:rFonts w:asciiTheme="minorHAnsi" w:hAnsiTheme="minorHAnsi" w:cs="Arial"/>
              </w:rPr>
            </w:pPr>
          </w:p>
        </w:tc>
        <w:tc>
          <w:tcPr>
            <w:tcW w:w="2879" w:type="dxa"/>
            <w:tcBorders>
              <w:top w:val="single" w:sz="4" w:space="0" w:color="auto"/>
              <w:left w:val="nil"/>
              <w:bottom w:val="single" w:sz="4" w:space="0" w:color="auto"/>
              <w:right w:val="single" w:sz="4" w:space="0" w:color="auto"/>
            </w:tcBorders>
            <w:shd w:val="clear" w:color="auto" w:fill="auto"/>
            <w:vAlign w:val="center"/>
          </w:tcPr>
          <w:p w:rsidR="008D6015" w:rsidRPr="001C1B20" w:rsidRDefault="008D6015" w:rsidP="008A6425">
            <w:pPr>
              <w:spacing w:after="0" w:line="240" w:lineRule="auto"/>
              <w:rPr>
                <w:rFonts w:asciiTheme="minorHAnsi" w:hAnsiTheme="minorHAnsi"/>
                <w:lang w:eastAsia="cs-CZ"/>
              </w:rPr>
            </w:pPr>
            <w:r w:rsidRPr="001C1B20">
              <w:rPr>
                <w:rFonts w:asciiTheme="minorHAnsi" w:hAnsiTheme="minorHAnsi"/>
                <w:lang w:eastAsia="cs-CZ"/>
              </w:rPr>
              <w:t xml:space="preserve">Automatická, </w:t>
            </w:r>
            <w:proofErr w:type="spellStart"/>
            <w:r w:rsidRPr="001C1B20">
              <w:rPr>
                <w:rFonts w:asciiTheme="minorHAnsi" w:hAnsiTheme="minorHAnsi"/>
                <w:lang w:eastAsia="cs-CZ"/>
              </w:rPr>
              <w:t>shedulovaná</w:t>
            </w:r>
            <w:proofErr w:type="spellEnd"/>
            <w:r w:rsidRPr="001C1B20">
              <w:rPr>
                <w:rFonts w:asciiTheme="minorHAnsi" w:hAnsiTheme="minorHAnsi"/>
                <w:lang w:eastAsia="cs-CZ"/>
              </w:rPr>
              <w:t xml:space="preserve"> tvorba konzistentních </w:t>
            </w:r>
            <w:proofErr w:type="spellStart"/>
            <w:r w:rsidRPr="001C1B20">
              <w:rPr>
                <w:rFonts w:asciiTheme="minorHAnsi" w:hAnsiTheme="minorHAnsi"/>
                <w:lang w:eastAsia="cs-CZ"/>
              </w:rPr>
              <w:t>snapshotů</w:t>
            </w:r>
            <w:proofErr w:type="spellEnd"/>
            <w:r w:rsidRPr="001C1B20">
              <w:rPr>
                <w:rFonts w:asciiTheme="minorHAnsi" w:hAnsiTheme="minorHAnsi"/>
                <w:lang w:eastAsia="cs-CZ"/>
              </w:rPr>
              <w:t xml:space="preserve"> virtuálních serverů integrovaná do řídícího prostředí serverové </w:t>
            </w:r>
            <w:proofErr w:type="spellStart"/>
            <w:r w:rsidRPr="001C1B20">
              <w:rPr>
                <w:rFonts w:asciiTheme="minorHAnsi" w:hAnsiTheme="minorHAnsi"/>
                <w:lang w:eastAsia="cs-CZ"/>
              </w:rPr>
              <w:t>virtualizace</w:t>
            </w:r>
            <w:proofErr w:type="spellEnd"/>
            <w:r w:rsidRPr="001C1B20">
              <w:rPr>
                <w:rFonts w:asciiTheme="minorHAnsi" w:hAnsiTheme="minorHAnsi"/>
                <w:lang w:eastAsia="cs-CZ"/>
              </w:rPr>
              <w:t xml:space="preserve"> v prostředí </w:t>
            </w:r>
            <w:proofErr w:type="spellStart"/>
            <w:r w:rsidRPr="001C1B20">
              <w:rPr>
                <w:rFonts w:asciiTheme="minorHAnsi" w:hAnsiTheme="minorHAnsi"/>
                <w:lang w:eastAsia="cs-CZ"/>
              </w:rPr>
              <w:t>Vmware</w:t>
            </w:r>
            <w:proofErr w:type="spellEnd"/>
            <w:r w:rsidRPr="001C1B20">
              <w:rPr>
                <w:rFonts w:asciiTheme="minorHAnsi" w:hAnsiTheme="minorHAnsi"/>
                <w:lang w:eastAsia="cs-CZ"/>
              </w:rPr>
              <w:t xml:space="preserve"> a Hyper-V</w:t>
            </w:r>
          </w:p>
        </w:tc>
        <w:tc>
          <w:tcPr>
            <w:tcW w:w="2102" w:type="dxa"/>
            <w:tcBorders>
              <w:top w:val="single" w:sz="4" w:space="0" w:color="auto"/>
              <w:left w:val="nil"/>
              <w:bottom w:val="single" w:sz="4" w:space="0" w:color="auto"/>
              <w:right w:val="single" w:sz="4" w:space="0" w:color="auto"/>
            </w:tcBorders>
            <w:vAlign w:val="center"/>
          </w:tcPr>
          <w:p w:rsidR="008D6015" w:rsidRPr="001C1B20" w:rsidRDefault="008D6015" w:rsidP="008A6425">
            <w:pPr>
              <w:spacing w:after="0" w:line="240" w:lineRule="auto"/>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8D6015" w:rsidRPr="001C1B20" w:rsidRDefault="008D6015" w:rsidP="00FC0C9E">
            <w:pPr>
              <w:rPr>
                <w:rFonts w:asciiTheme="minorHAnsi" w:hAnsiTheme="minorHAnsi"/>
                <w:lang w:eastAsia="cs-CZ"/>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FC0C9E">
            <w:pPr>
              <w:rPr>
                <w:rFonts w:asciiTheme="minorHAnsi" w:hAnsiTheme="minorHAnsi"/>
                <w:lang w:eastAsia="cs-CZ"/>
              </w:rPr>
            </w:pPr>
          </w:p>
        </w:tc>
      </w:tr>
      <w:tr w:rsidR="001C1B20" w:rsidRPr="001C1B20" w:rsidTr="00D515F1">
        <w:trPr>
          <w:trHeight w:val="47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F60C05">
            <w:pPr>
              <w:pStyle w:val="Odstavecseseznamem"/>
              <w:numPr>
                <w:ilvl w:val="0"/>
                <w:numId w:val="25"/>
              </w:numPr>
              <w:rPr>
                <w:rFonts w:asciiTheme="minorHAnsi" w:hAnsiTheme="minorHAnsi"/>
                <w:lang w:eastAsia="cs-CZ"/>
              </w:rPr>
            </w:pPr>
          </w:p>
        </w:tc>
        <w:tc>
          <w:tcPr>
            <w:tcW w:w="1375" w:type="dxa"/>
            <w:vMerge/>
            <w:tcBorders>
              <w:top w:val="single" w:sz="4" w:space="0" w:color="auto"/>
              <w:left w:val="nil"/>
              <w:bottom w:val="single" w:sz="4" w:space="0" w:color="auto"/>
              <w:right w:val="single" w:sz="4" w:space="0" w:color="auto"/>
            </w:tcBorders>
            <w:shd w:val="clear" w:color="auto" w:fill="auto"/>
            <w:noWrap/>
            <w:vAlign w:val="center"/>
          </w:tcPr>
          <w:p w:rsidR="008D6015" w:rsidRPr="001C1B20" w:rsidRDefault="008D6015" w:rsidP="00FC0C9E">
            <w:pPr>
              <w:spacing w:after="0" w:line="240" w:lineRule="auto"/>
              <w:rPr>
                <w:rFonts w:asciiTheme="minorHAnsi" w:hAnsiTheme="minorHAnsi" w:cs="Arial"/>
              </w:rPr>
            </w:pPr>
          </w:p>
        </w:tc>
        <w:tc>
          <w:tcPr>
            <w:tcW w:w="2879" w:type="dxa"/>
            <w:tcBorders>
              <w:top w:val="single" w:sz="4" w:space="0" w:color="auto"/>
              <w:left w:val="nil"/>
              <w:bottom w:val="single" w:sz="4" w:space="0" w:color="auto"/>
              <w:right w:val="single" w:sz="4" w:space="0" w:color="auto"/>
            </w:tcBorders>
            <w:shd w:val="clear" w:color="auto" w:fill="auto"/>
            <w:vAlign w:val="center"/>
          </w:tcPr>
          <w:p w:rsidR="008D6015" w:rsidRPr="001C1B20" w:rsidRDefault="008D6015" w:rsidP="008A6425">
            <w:pPr>
              <w:spacing w:after="0" w:line="240" w:lineRule="auto"/>
              <w:rPr>
                <w:rFonts w:asciiTheme="minorHAnsi" w:hAnsiTheme="minorHAnsi"/>
                <w:lang w:eastAsia="cs-CZ"/>
              </w:rPr>
            </w:pPr>
            <w:r w:rsidRPr="001C1B20">
              <w:rPr>
                <w:rFonts w:asciiTheme="minorHAnsi" w:hAnsiTheme="minorHAnsi"/>
                <w:lang w:eastAsia="cs-CZ"/>
              </w:rPr>
              <w:t xml:space="preserve">Transparentní automatická integrace souborových </w:t>
            </w:r>
            <w:r w:rsidRPr="001C1B20">
              <w:rPr>
                <w:rFonts w:asciiTheme="minorHAnsi" w:hAnsiTheme="minorHAnsi"/>
                <w:lang w:eastAsia="cs-CZ"/>
              </w:rPr>
              <w:lastRenderedPageBreak/>
              <w:t xml:space="preserve">struktur do adresářových služeb </w:t>
            </w:r>
            <w:proofErr w:type="spellStart"/>
            <w:r w:rsidRPr="001C1B20">
              <w:rPr>
                <w:rFonts w:asciiTheme="minorHAnsi" w:hAnsiTheme="minorHAnsi"/>
                <w:lang w:eastAsia="cs-CZ"/>
              </w:rPr>
              <w:t>ActiveDirectory</w:t>
            </w:r>
            <w:proofErr w:type="spellEnd"/>
            <w:r w:rsidRPr="001C1B20">
              <w:rPr>
                <w:rFonts w:asciiTheme="minorHAnsi" w:hAnsiTheme="minorHAnsi"/>
                <w:lang w:eastAsia="cs-CZ"/>
              </w:rPr>
              <w:t>, LDAP, NIS</w:t>
            </w:r>
          </w:p>
        </w:tc>
        <w:tc>
          <w:tcPr>
            <w:tcW w:w="2102" w:type="dxa"/>
            <w:tcBorders>
              <w:top w:val="single" w:sz="4" w:space="0" w:color="auto"/>
              <w:left w:val="nil"/>
              <w:bottom w:val="single" w:sz="4" w:space="0" w:color="auto"/>
              <w:right w:val="single" w:sz="4" w:space="0" w:color="auto"/>
            </w:tcBorders>
            <w:vAlign w:val="center"/>
          </w:tcPr>
          <w:p w:rsidR="008D6015" w:rsidRPr="001C1B20" w:rsidRDefault="008D6015" w:rsidP="008A6425">
            <w:pPr>
              <w:spacing w:after="0" w:line="240" w:lineRule="auto"/>
              <w:jc w:val="center"/>
              <w:rPr>
                <w:rFonts w:asciiTheme="minorHAnsi" w:hAnsiTheme="minorHAnsi"/>
                <w:b/>
                <w:lang w:eastAsia="cs-CZ"/>
              </w:rPr>
            </w:pPr>
            <w:r w:rsidRPr="001C1B20">
              <w:rPr>
                <w:rFonts w:asciiTheme="minorHAnsi" w:hAnsiTheme="minorHAnsi"/>
                <w:b/>
                <w:lang w:eastAsia="cs-CZ"/>
              </w:rPr>
              <w:lastRenderedPageBreak/>
              <w:t>M</w:t>
            </w:r>
          </w:p>
        </w:tc>
        <w:tc>
          <w:tcPr>
            <w:tcW w:w="958" w:type="dxa"/>
            <w:tcBorders>
              <w:top w:val="single" w:sz="4" w:space="0" w:color="auto"/>
              <w:left w:val="single" w:sz="4" w:space="0" w:color="auto"/>
              <w:bottom w:val="single" w:sz="4" w:space="0" w:color="auto"/>
              <w:right w:val="single" w:sz="4" w:space="0" w:color="auto"/>
            </w:tcBorders>
          </w:tcPr>
          <w:p w:rsidR="008D6015" w:rsidRPr="001C1B20" w:rsidRDefault="008D6015" w:rsidP="00FC0C9E">
            <w:pPr>
              <w:rPr>
                <w:rFonts w:asciiTheme="minorHAnsi" w:hAnsiTheme="minorHAnsi"/>
                <w:lang w:eastAsia="cs-CZ"/>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FC0C9E">
            <w:pPr>
              <w:rPr>
                <w:rFonts w:asciiTheme="minorHAnsi" w:hAnsiTheme="minorHAnsi"/>
                <w:lang w:eastAsia="cs-CZ"/>
              </w:rPr>
            </w:pPr>
          </w:p>
        </w:tc>
      </w:tr>
      <w:tr w:rsidR="001C1B20" w:rsidRPr="001C1B20" w:rsidTr="00D515F1">
        <w:trPr>
          <w:trHeight w:val="47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F60C05">
            <w:pPr>
              <w:pStyle w:val="Odstavecseseznamem"/>
              <w:numPr>
                <w:ilvl w:val="0"/>
                <w:numId w:val="25"/>
              </w:numPr>
              <w:rPr>
                <w:rFonts w:asciiTheme="minorHAnsi" w:hAnsiTheme="minorHAnsi"/>
                <w:lang w:eastAsia="cs-CZ"/>
              </w:rPr>
            </w:pPr>
          </w:p>
        </w:tc>
        <w:tc>
          <w:tcPr>
            <w:tcW w:w="1375" w:type="dxa"/>
            <w:vMerge/>
            <w:tcBorders>
              <w:top w:val="single" w:sz="4" w:space="0" w:color="auto"/>
              <w:left w:val="nil"/>
              <w:bottom w:val="single" w:sz="4" w:space="0" w:color="auto"/>
              <w:right w:val="single" w:sz="4" w:space="0" w:color="auto"/>
            </w:tcBorders>
            <w:shd w:val="clear" w:color="auto" w:fill="auto"/>
            <w:noWrap/>
            <w:vAlign w:val="center"/>
          </w:tcPr>
          <w:p w:rsidR="008D6015" w:rsidRPr="001C1B20" w:rsidRDefault="008D6015" w:rsidP="00FC0C9E">
            <w:pPr>
              <w:spacing w:after="0" w:line="240" w:lineRule="auto"/>
              <w:rPr>
                <w:rFonts w:asciiTheme="minorHAnsi" w:hAnsiTheme="minorHAnsi" w:cs="Arial"/>
              </w:rPr>
            </w:pPr>
          </w:p>
        </w:tc>
        <w:tc>
          <w:tcPr>
            <w:tcW w:w="2879" w:type="dxa"/>
            <w:tcBorders>
              <w:top w:val="single" w:sz="4" w:space="0" w:color="auto"/>
              <w:left w:val="nil"/>
              <w:bottom w:val="single" w:sz="4" w:space="0" w:color="auto"/>
              <w:right w:val="single" w:sz="4" w:space="0" w:color="auto"/>
            </w:tcBorders>
            <w:shd w:val="clear" w:color="auto" w:fill="auto"/>
            <w:vAlign w:val="center"/>
          </w:tcPr>
          <w:p w:rsidR="008D6015" w:rsidRPr="001C1B20" w:rsidRDefault="008D6015" w:rsidP="008A6425">
            <w:pPr>
              <w:spacing w:after="0" w:line="240" w:lineRule="auto"/>
              <w:rPr>
                <w:rFonts w:asciiTheme="minorHAnsi" w:hAnsiTheme="minorHAnsi"/>
                <w:lang w:eastAsia="cs-CZ"/>
              </w:rPr>
            </w:pPr>
            <w:proofErr w:type="spellStart"/>
            <w:r w:rsidRPr="001C1B20">
              <w:rPr>
                <w:rFonts w:asciiTheme="minorHAnsi" w:hAnsiTheme="minorHAnsi"/>
                <w:lang w:eastAsia="cs-CZ"/>
              </w:rPr>
              <w:t>Deduplikace</w:t>
            </w:r>
            <w:proofErr w:type="spellEnd"/>
            <w:r w:rsidRPr="001C1B20">
              <w:rPr>
                <w:rFonts w:asciiTheme="minorHAnsi" w:hAnsiTheme="minorHAnsi"/>
                <w:lang w:eastAsia="cs-CZ"/>
              </w:rPr>
              <w:t xml:space="preserve"> primárních dat určených pro souborovou i blokovou host komunikaci</w:t>
            </w:r>
          </w:p>
        </w:tc>
        <w:tc>
          <w:tcPr>
            <w:tcW w:w="2102" w:type="dxa"/>
            <w:tcBorders>
              <w:top w:val="single" w:sz="4" w:space="0" w:color="auto"/>
              <w:left w:val="nil"/>
              <w:bottom w:val="single" w:sz="4" w:space="0" w:color="auto"/>
              <w:right w:val="single" w:sz="4" w:space="0" w:color="auto"/>
            </w:tcBorders>
            <w:vAlign w:val="center"/>
          </w:tcPr>
          <w:p w:rsidR="008D6015" w:rsidRPr="001C1B20" w:rsidRDefault="008D6015" w:rsidP="008A6425">
            <w:pPr>
              <w:spacing w:after="0" w:line="240" w:lineRule="auto"/>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8D6015" w:rsidRPr="001C1B20" w:rsidRDefault="008D6015" w:rsidP="00FC0C9E">
            <w:pPr>
              <w:rPr>
                <w:rFonts w:asciiTheme="minorHAnsi" w:hAnsiTheme="minorHAnsi"/>
                <w:lang w:eastAsia="cs-CZ"/>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FC0C9E">
            <w:pPr>
              <w:rPr>
                <w:rFonts w:asciiTheme="minorHAnsi" w:hAnsiTheme="minorHAnsi"/>
                <w:lang w:eastAsia="cs-CZ"/>
              </w:rPr>
            </w:pPr>
          </w:p>
        </w:tc>
      </w:tr>
      <w:tr w:rsidR="001C1B20" w:rsidRPr="001C1B20" w:rsidTr="00D515F1">
        <w:trPr>
          <w:trHeight w:val="47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F60C05">
            <w:pPr>
              <w:pStyle w:val="Odstavecseseznamem"/>
              <w:numPr>
                <w:ilvl w:val="0"/>
                <w:numId w:val="25"/>
              </w:numPr>
              <w:rPr>
                <w:rFonts w:asciiTheme="minorHAnsi" w:hAnsiTheme="minorHAnsi"/>
                <w:lang w:eastAsia="cs-CZ"/>
              </w:rPr>
            </w:pPr>
          </w:p>
        </w:tc>
        <w:tc>
          <w:tcPr>
            <w:tcW w:w="1375" w:type="dxa"/>
            <w:vMerge/>
            <w:tcBorders>
              <w:top w:val="single" w:sz="4" w:space="0" w:color="auto"/>
              <w:left w:val="nil"/>
              <w:bottom w:val="single" w:sz="4" w:space="0" w:color="auto"/>
              <w:right w:val="single" w:sz="4" w:space="0" w:color="auto"/>
            </w:tcBorders>
            <w:shd w:val="clear" w:color="auto" w:fill="auto"/>
            <w:noWrap/>
            <w:vAlign w:val="center"/>
          </w:tcPr>
          <w:p w:rsidR="008D6015" w:rsidRPr="001C1B20" w:rsidRDefault="008D6015" w:rsidP="00FC0C9E">
            <w:pPr>
              <w:spacing w:after="0" w:line="240" w:lineRule="auto"/>
              <w:rPr>
                <w:rFonts w:asciiTheme="minorHAnsi" w:hAnsiTheme="minorHAnsi" w:cs="Arial"/>
              </w:rPr>
            </w:pPr>
          </w:p>
        </w:tc>
        <w:tc>
          <w:tcPr>
            <w:tcW w:w="2879" w:type="dxa"/>
            <w:tcBorders>
              <w:top w:val="single" w:sz="4" w:space="0" w:color="auto"/>
              <w:left w:val="nil"/>
              <w:bottom w:val="single" w:sz="4" w:space="0" w:color="auto"/>
              <w:right w:val="single" w:sz="4" w:space="0" w:color="auto"/>
            </w:tcBorders>
            <w:shd w:val="clear" w:color="auto" w:fill="auto"/>
            <w:vAlign w:val="center"/>
          </w:tcPr>
          <w:p w:rsidR="008D6015" w:rsidRPr="001C1B20" w:rsidRDefault="008D6015" w:rsidP="008A6425">
            <w:pPr>
              <w:spacing w:after="0" w:line="240" w:lineRule="auto"/>
              <w:rPr>
                <w:rFonts w:asciiTheme="minorHAnsi" w:hAnsiTheme="minorHAnsi"/>
                <w:lang w:eastAsia="cs-CZ"/>
              </w:rPr>
            </w:pPr>
            <w:r w:rsidRPr="001C1B20">
              <w:rPr>
                <w:rFonts w:asciiTheme="minorHAnsi" w:hAnsiTheme="minorHAnsi"/>
                <w:lang w:eastAsia="cs-CZ"/>
              </w:rPr>
              <w:t>Komprese primárních dat určených pro souborovou i blokovou host komunikaci</w:t>
            </w:r>
          </w:p>
        </w:tc>
        <w:tc>
          <w:tcPr>
            <w:tcW w:w="2102" w:type="dxa"/>
            <w:tcBorders>
              <w:top w:val="single" w:sz="4" w:space="0" w:color="auto"/>
              <w:left w:val="nil"/>
              <w:bottom w:val="single" w:sz="4" w:space="0" w:color="auto"/>
              <w:right w:val="single" w:sz="4" w:space="0" w:color="auto"/>
            </w:tcBorders>
            <w:vAlign w:val="center"/>
          </w:tcPr>
          <w:p w:rsidR="008D6015" w:rsidRPr="001C1B20" w:rsidRDefault="008D6015" w:rsidP="008A6425">
            <w:pPr>
              <w:spacing w:after="0" w:line="240" w:lineRule="auto"/>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8D6015" w:rsidRPr="001C1B20" w:rsidRDefault="008D6015" w:rsidP="00FC0C9E">
            <w:pPr>
              <w:rPr>
                <w:rFonts w:asciiTheme="minorHAnsi" w:hAnsiTheme="minorHAnsi"/>
                <w:lang w:eastAsia="cs-CZ"/>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FC0C9E">
            <w:pPr>
              <w:rPr>
                <w:rFonts w:asciiTheme="minorHAnsi" w:hAnsiTheme="minorHAnsi"/>
                <w:lang w:eastAsia="cs-CZ"/>
              </w:rPr>
            </w:pPr>
          </w:p>
        </w:tc>
      </w:tr>
      <w:tr w:rsidR="001C1B20" w:rsidRPr="001C1B20" w:rsidTr="00D515F1">
        <w:trPr>
          <w:trHeight w:val="47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F60C05">
            <w:pPr>
              <w:pStyle w:val="Odstavecseseznamem"/>
              <w:numPr>
                <w:ilvl w:val="0"/>
                <w:numId w:val="25"/>
              </w:numPr>
              <w:rPr>
                <w:rFonts w:asciiTheme="minorHAnsi" w:hAnsiTheme="minorHAnsi"/>
                <w:lang w:eastAsia="cs-CZ"/>
              </w:rPr>
            </w:pPr>
          </w:p>
        </w:tc>
        <w:tc>
          <w:tcPr>
            <w:tcW w:w="1375" w:type="dxa"/>
            <w:vMerge/>
            <w:tcBorders>
              <w:top w:val="single" w:sz="4" w:space="0" w:color="auto"/>
              <w:left w:val="nil"/>
              <w:bottom w:val="single" w:sz="4" w:space="0" w:color="auto"/>
              <w:right w:val="single" w:sz="4" w:space="0" w:color="auto"/>
            </w:tcBorders>
            <w:shd w:val="clear" w:color="auto" w:fill="auto"/>
            <w:noWrap/>
            <w:vAlign w:val="center"/>
          </w:tcPr>
          <w:p w:rsidR="008D6015" w:rsidRPr="001C1B20" w:rsidRDefault="008D6015" w:rsidP="00FC0C9E">
            <w:pPr>
              <w:spacing w:after="0" w:line="240" w:lineRule="auto"/>
              <w:rPr>
                <w:rFonts w:asciiTheme="minorHAnsi" w:hAnsiTheme="minorHAnsi" w:cs="Arial"/>
              </w:rPr>
            </w:pPr>
          </w:p>
        </w:tc>
        <w:tc>
          <w:tcPr>
            <w:tcW w:w="2879" w:type="dxa"/>
            <w:tcBorders>
              <w:top w:val="single" w:sz="4" w:space="0" w:color="auto"/>
              <w:left w:val="nil"/>
              <w:bottom w:val="single" w:sz="4" w:space="0" w:color="auto"/>
              <w:right w:val="single" w:sz="4" w:space="0" w:color="auto"/>
            </w:tcBorders>
            <w:shd w:val="clear" w:color="auto" w:fill="auto"/>
            <w:vAlign w:val="center"/>
          </w:tcPr>
          <w:p w:rsidR="008D6015" w:rsidRPr="001C1B20" w:rsidRDefault="00E51EA4" w:rsidP="008A6425">
            <w:pPr>
              <w:spacing w:after="0" w:line="240" w:lineRule="auto"/>
              <w:rPr>
                <w:rFonts w:asciiTheme="minorHAnsi" w:hAnsiTheme="minorHAnsi"/>
                <w:lang w:eastAsia="cs-CZ"/>
              </w:rPr>
            </w:pPr>
            <w:proofErr w:type="spellStart"/>
            <w:r w:rsidRPr="001C1B20">
              <w:rPr>
                <w:rFonts w:asciiTheme="minorHAnsi" w:hAnsiTheme="minorHAnsi"/>
                <w:lang w:eastAsia="cs-CZ"/>
              </w:rPr>
              <w:t>Multitenance</w:t>
            </w:r>
            <w:proofErr w:type="spellEnd"/>
            <w:r w:rsidRPr="001C1B20">
              <w:rPr>
                <w:rFonts w:asciiTheme="minorHAnsi" w:hAnsiTheme="minorHAnsi"/>
                <w:lang w:eastAsia="cs-CZ"/>
              </w:rPr>
              <w:t xml:space="preserve"> – možnost</w:t>
            </w:r>
            <w:r w:rsidR="008D6015" w:rsidRPr="001C1B20">
              <w:rPr>
                <w:rFonts w:asciiTheme="minorHAnsi" w:hAnsiTheme="minorHAnsi"/>
                <w:lang w:eastAsia="cs-CZ"/>
              </w:rPr>
              <w:t xml:space="preserve"> prezentovat datové prostory formou několika zabezpečených doménově oddělených virtuálních datových úložišť</w:t>
            </w:r>
          </w:p>
        </w:tc>
        <w:tc>
          <w:tcPr>
            <w:tcW w:w="2102" w:type="dxa"/>
            <w:tcBorders>
              <w:top w:val="single" w:sz="4" w:space="0" w:color="auto"/>
              <w:left w:val="nil"/>
              <w:bottom w:val="single" w:sz="4" w:space="0" w:color="auto"/>
              <w:right w:val="single" w:sz="4" w:space="0" w:color="auto"/>
            </w:tcBorders>
            <w:vAlign w:val="center"/>
          </w:tcPr>
          <w:p w:rsidR="008D6015" w:rsidRPr="001C1B20" w:rsidRDefault="008D6015" w:rsidP="008A6425">
            <w:pPr>
              <w:spacing w:after="0" w:line="240" w:lineRule="auto"/>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8D6015" w:rsidRPr="001C1B20" w:rsidRDefault="008D6015" w:rsidP="00FC0C9E">
            <w:pPr>
              <w:rPr>
                <w:rFonts w:asciiTheme="minorHAnsi" w:hAnsiTheme="minorHAnsi"/>
                <w:lang w:eastAsia="cs-CZ"/>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FC0C9E">
            <w:pPr>
              <w:rPr>
                <w:rFonts w:asciiTheme="minorHAnsi" w:hAnsiTheme="minorHAnsi"/>
                <w:lang w:eastAsia="cs-CZ"/>
              </w:rPr>
            </w:pPr>
          </w:p>
        </w:tc>
      </w:tr>
      <w:tr w:rsidR="001C1B20" w:rsidRPr="001C1B20" w:rsidTr="00D515F1">
        <w:trPr>
          <w:trHeight w:val="47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F60C05">
            <w:pPr>
              <w:pStyle w:val="Odstavecseseznamem"/>
              <w:numPr>
                <w:ilvl w:val="0"/>
                <w:numId w:val="25"/>
              </w:numPr>
              <w:rPr>
                <w:rFonts w:asciiTheme="minorHAnsi" w:hAnsiTheme="minorHAnsi"/>
                <w:lang w:eastAsia="cs-CZ"/>
              </w:rPr>
            </w:pPr>
          </w:p>
        </w:tc>
        <w:tc>
          <w:tcPr>
            <w:tcW w:w="1375" w:type="dxa"/>
            <w:vMerge/>
            <w:tcBorders>
              <w:top w:val="single" w:sz="4" w:space="0" w:color="auto"/>
              <w:left w:val="nil"/>
              <w:bottom w:val="single" w:sz="4" w:space="0" w:color="auto"/>
              <w:right w:val="single" w:sz="4" w:space="0" w:color="auto"/>
            </w:tcBorders>
            <w:shd w:val="clear" w:color="auto" w:fill="auto"/>
            <w:noWrap/>
            <w:vAlign w:val="center"/>
          </w:tcPr>
          <w:p w:rsidR="008D6015" w:rsidRPr="001C1B20" w:rsidRDefault="008D6015" w:rsidP="00FC0C9E">
            <w:pPr>
              <w:spacing w:after="0" w:line="240" w:lineRule="auto"/>
              <w:rPr>
                <w:rFonts w:asciiTheme="minorHAnsi" w:hAnsiTheme="minorHAnsi" w:cs="Arial"/>
              </w:rPr>
            </w:pPr>
          </w:p>
        </w:tc>
        <w:tc>
          <w:tcPr>
            <w:tcW w:w="2879" w:type="dxa"/>
            <w:tcBorders>
              <w:top w:val="single" w:sz="4" w:space="0" w:color="auto"/>
              <w:left w:val="nil"/>
              <w:bottom w:val="single" w:sz="4" w:space="0" w:color="auto"/>
              <w:right w:val="single" w:sz="4" w:space="0" w:color="auto"/>
            </w:tcBorders>
            <w:shd w:val="clear" w:color="auto" w:fill="auto"/>
            <w:vAlign w:val="center"/>
          </w:tcPr>
          <w:p w:rsidR="008D6015" w:rsidRPr="001C1B20" w:rsidRDefault="008D6015" w:rsidP="008A6425">
            <w:pPr>
              <w:spacing w:after="0" w:line="240" w:lineRule="auto"/>
              <w:rPr>
                <w:rFonts w:asciiTheme="minorHAnsi" w:hAnsiTheme="minorHAnsi"/>
                <w:lang w:eastAsia="cs-CZ"/>
              </w:rPr>
            </w:pPr>
            <w:proofErr w:type="spellStart"/>
            <w:r w:rsidRPr="001C1B20">
              <w:rPr>
                <w:rFonts w:asciiTheme="minorHAnsi" w:hAnsiTheme="minorHAnsi"/>
                <w:lang w:eastAsia="cs-CZ"/>
              </w:rPr>
              <w:t>QoS</w:t>
            </w:r>
            <w:proofErr w:type="spellEnd"/>
            <w:r w:rsidRPr="001C1B20">
              <w:rPr>
                <w:rFonts w:asciiTheme="minorHAnsi" w:hAnsiTheme="minorHAnsi"/>
                <w:lang w:eastAsia="cs-CZ"/>
              </w:rPr>
              <w:t xml:space="preserve"> – řízení priorit, výkonu a průchodnosti jednotlivých datových oblastí </w:t>
            </w:r>
            <w:proofErr w:type="spellStart"/>
            <w:r w:rsidRPr="001C1B20">
              <w:rPr>
                <w:rFonts w:asciiTheme="minorHAnsi" w:hAnsiTheme="minorHAnsi"/>
                <w:lang w:eastAsia="cs-CZ"/>
              </w:rPr>
              <w:t>storage</w:t>
            </w:r>
            <w:proofErr w:type="spellEnd"/>
            <w:r w:rsidRPr="001C1B20">
              <w:rPr>
                <w:rFonts w:asciiTheme="minorHAnsi" w:hAnsiTheme="minorHAnsi"/>
                <w:lang w:eastAsia="cs-CZ"/>
              </w:rPr>
              <w:t xml:space="preserve"> systému</w:t>
            </w:r>
          </w:p>
        </w:tc>
        <w:tc>
          <w:tcPr>
            <w:tcW w:w="2102" w:type="dxa"/>
            <w:tcBorders>
              <w:top w:val="single" w:sz="4" w:space="0" w:color="auto"/>
              <w:left w:val="nil"/>
              <w:bottom w:val="single" w:sz="4" w:space="0" w:color="auto"/>
              <w:right w:val="single" w:sz="4" w:space="0" w:color="auto"/>
            </w:tcBorders>
            <w:vAlign w:val="center"/>
          </w:tcPr>
          <w:p w:rsidR="008D6015" w:rsidRPr="001C1B20" w:rsidRDefault="008D6015" w:rsidP="008A6425">
            <w:pPr>
              <w:spacing w:after="0" w:line="240" w:lineRule="auto"/>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8D6015" w:rsidRPr="001C1B20" w:rsidRDefault="008D6015" w:rsidP="00FC0C9E">
            <w:pPr>
              <w:rPr>
                <w:rFonts w:asciiTheme="minorHAnsi" w:hAnsiTheme="minorHAnsi"/>
                <w:lang w:eastAsia="cs-CZ"/>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FC0C9E">
            <w:pPr>
              <w:rPr>
                <w:rFonts w:asciiTheme="minorHAnsi" w:hAnsiTheme="minorHAnsi"/>
                <w:lang w:eastAsia="cs-CZ"/>
              </w:rPr>
            </w:pPr>
          </w:p>
        </w:tc>
      </w:tr>
      <w:tr w:rsidR="001C1B20" w:rsidRPr="001C1B20" w:rsidTr="00D515F1">
        <w:trPr>
          <w:trHeight w:val="47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F60C05">
            <w:pPr>
              <w:pStyle w:val="Odstavecseseznamem"/>
              <w:numPr>
                <w:ilvl w:val="0"/>
                <w:numId w:val="25"/>
              </w:numPr>
              <w:rPr>
                <w:rFonts w:asciiTheme="minorHAnsi" w:hAnsiTheme="minorHAnsi"/>
                <w:lang w:eastAsia="cs-CZ"/>
              </w:rPr>
            </w:pPr>
          </w:p>
        </w:tc>
        <w:tc>
          <w:tcPr>
            <w:tcW w:w="1375" w:type="dxa"/>
            <w:vMerge/>
            <w:tcBorders>
              <w:top w:val="single" w:sz="4" w:space="0" w:color="auto"/>
              <w:left w:val="nil"/>
              <w:bottom w:val="single" w:sz="4" w:space="0" w:color="auto"/>
              <w:right w:val="single" w:sz="4" w:space="0" w:color="auto"/>
            </w:tcBorders>
            <w:shd w:val="clear" w:color="auto" w:fill="auto"/>
            <w:noWrap/>
            <w:vAlign w:val="center"/>
          </w:tcPr>
          <w:p w:rsidR="008D6015" w:rsidRPr="001C1B20" w:rsidRDefault="008D6015" w:rsidP="00FC0C9E">
            <w:pPr>
              <w:spacing w:after="0" w:line="240" w:lineRule="auto"/>
              <w:rPr>
                <w:rFonts w:asciiTheme="minorHAnsi" w:hAnsiTheme="minorHAnsi" w:cs="Arial"/>
              </w:rPr>
            </w:pPr>
          </w:p>
        </w:tc>
        <w:tc>
          <w:tcPr>
            <w:tcW w:w="2879" w:type="dxa"/>
            <w:tcBorders>
              <w:top w:val="single" w:sz="4" w:space="0" w:color="auto"/>
              <w:left w:val="nil"/>
              <w:bottom w:val="single" w:sz="4" w:space="0" w:color="auto"/>
              <w:right w:val="single" w:sz="4" w:space="0" w:color="auto"/>
            </w:tcBorders>
            <w:shd w:val="clear" w:color="auto" w:fill="auto"/>
            <w:vAlign w:val="center"/>
          </w:tcPr>
          <w:p w:rsidR="008D6015" w:rsidRPr="001C1B20" w:rsidRDefault="008D6015" w:rsidP="008A6425">
            <w:pPr>
              <w:spacing w:after="0" w:line="240" w:lineRule="auto"/>
              <w:rPr>
                <w:rFonts w:asciiTheme="minorHAnsi" w:hAnsiTheme="minorHAnsi"/>
                <w:lang w:eastAsia="cs-CZ"/>
              </w:rPr>
            </w:pPr>
            <w:r w:rsidRPr="001C1B20">
              <w:rPr>
                <w:rFonts w:asciiTheme="minorHAnsi" w:hAnsiTheme="minorHAnsi"/>
                <w:lang w:eastAsia="cs-CZ"/>
              </w:rPr>
              <w:t>Výkonová transparentní automatická okamžitá akcelerace zvolených datových oblastí (v souborové i blokové host komunikaci) prostřednictvím SSD/</w:t>
            </w:r>
            <w:proofErr w:type="spellStart"/>
            <w:r w:rsidRPr="001C1B20">
              <w:rPr>
                <w:rFonts w:asciiTheme="minorHAnsi" w:hAnsiTheme="minorHAnsi"/>
                <w:lang w:eastAsia="cs-CZ"/>
              </w:rPr>
              <w:t>flash</w:t>
            </w:r>
            <w:proofErr w:type="spellEnd"/>
            <w:r w:rsidRPr="001C1B20">
              <w:rPr>
                <w:rFonts w:asciiTheme="minorHAnsi" w:hAnsiTheme="minorHAnsi"/>
                <w:lang w:eastAsia="cs-CZ"/>
              </w:rPr>
              <w:t xml:space="preserve"> </w:t>
            </w:r>
            <w:proofErr w:type="spellStart"/>
            <w:r w:rsidRPr="001C1B20">
              <w:rPr>
                <w:rFonts w:asciiTheme="minorHAnsi" w:hAnsiTheme="minorHAnsi"/>
                <w:lang w:eastAsia="cs-CZ"/>
              </w:rPr>
              <w:t>cache</w:t>
            </w:r>
            <w:proofErr w:type="spellEnd"/>
            <w:r w:rsidRPr="001C1B20">
              <w:rPr>
                <w:rFonts w:asciiTheme="minorHAnsi" w:hAnsiTheme="minorHAnsi"/>
                <w:lang w:eastAsia="cs-CZ"/>
              </w:rPr>
              <w:t xml:space="preserve"> pro čtení i zápis R/W </w:t>
            </w:r>
            <w:proofErr w:type="spellStart"/>
            <w:r w:rsidRPr="001C1B20">
              <w:rPr>
                <w:rFonts w:asciiTheme="minorHAnsi" w:hAnsiTheme="minorHAnsi"/>
                <w:lang w:eastAsia="cs-CZ"/>
              </w:rPr>
              <w:t>cache</w:t>
            </w:r>
            <w:proofErr w:type="spellEnd"/>
          </w:p>
        </w:tc>
        <w:tc>
          <w:tcPr>
            <w:tcW w:w="2102" w:type="dxa"/>
            <w:tcBorders>
              <w:top w:val="single" w:sz="4" w:space="0" w:color="auto"/>
              <w:left w:val="nil"/>
              <w:bottom w:val="single" w:sz="4" w:space="0" w:color="auto"/>
              <w:right w:val="single" w:sz="4" w:space="0" w:color="auto"/>
            </w:tcBorders>
            <w:vAlign w:val="center"/>
          </w:tcPr>
          <w:p w:rsidR="008D6015" w:rsidRPr="001C1B20" w:rsidRDefault="008D6015" w:rsidP="008A6425">
            <w:pPr>
              <w:spacing w:after="0" w:line="240" w:lineRule="auto"/>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8D6015" w:rsidRPr="001C1B20" w:rsidRDefault="008D6015" w:rsidP="00FC0C9E">
            <w:pPr>
              <w:rPr>
                <w:rFonts w:asciiTheme="minorHAnsi" w:hAnsiTheme="minorHAnsi"/>
                <w:lang w:eastAsia="cs-CZ"/>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FC0C9E">
            <w:pPr>
              <w:rPr>
                <w:rFonts w:asciiTheme="minorHAnsi" w:hAnsiTheme="minorHAnsi"/>
                <w:lang w:eastAsia="cs-CZ"/>
              </w:rPr>
            </w:pPr>
          </w:p>
        </w:tc>
      </w:tr>
      <w:tr w:rsidR="001C1B20" w:rsidRPr="001C1B20" w:rsidTr="00D515F1">
        <w:trPr>
          <w:trHeight w:val="47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F60C05">
            <w:pPr>
              <w:pStyle w:val="Odstavecseseznamem"/>
              <w:numPr>
                <w:ilvl w:val="0"/>
                <w:numId w:val="25"/>
              </w:numPr>
              <w:rPr>
                <w:rFonts w:asciiTheme="minorHAnsi" w:hAnsiTheme="minorHAnsi"/>
                <w:lang w:eastAsia="cs-CZ"/>
              </w:rPr>
            </w:pPr>
          </w:p>
        </w:tc>
        <w:tc>
          <w:tcPr>
            <w:tcW w:w="1375" w:type="dxa"/>
            <w:vMerge/>
            <w:tcBorders>
              <w:top w:val="single" w:sz="4" w:space="0" w:color="auto"/>
              <w:left w:val="nil"/>
              <w:bottom w:val="single" w:sz="4" w:space="0" w:color="auto"/>
              <w:right w:val="single" w:sz="4" w:space="0" w:color="auto"/>
            </w:tcBorders>
            <w:shd w:val="clear" w:color="auto" w:fill="auto"/>
            <w:noWrap/>
            <w:vAlign w:val="center"/>
          </w:tcPr>
          <w:p w:rsidR="008D6015" w:rsidRPr="001C1B20" w:rsidRDefault="008D6015" w:rsidP="00FC0C9E">
            <w:pPr>
              <w:spacing w:after="0" w:line="240" w:lineRule="auto"/>
              <w:rPr>
                <w:rFonts w:asciiTheme="minorHAnsi" w:hAnsiTheme="minorHAnsi" w:cs="Arial"/>
              </w:rPr>
            </w:pPr>
          </w:p>
        </w:tc>
        <w:tc>
          <w:tcPr>
            <w:tcW w:w="2879" w:type="dxa"/>
            <w:tcBorders>
              <w:top w:val="single" w:sz="4" w:space="0" w:color="auto"/>
              <w:left w:val="nil"/>
              <w:bottom w:val="single" w:sz="4" w:space="0" w:color="auto"/>
              <w:right w:val="single" w:sz="4" w:space="0" w:color="auto"/>
            </w:tcBorders>
            <w:shd w:val="clear" w:color="auto" w:fill="auto"/>
            <w:vAlign w:val="center"/>
          </w:tcPr>
          <w:p w:rsidR="008D6015" w:rsidRPr="001C1B20" w:rsidRDefault="008D6015" w:rsidP="008A6425">
            <w:pPr>
              <w:spacing w:after="0" w:line="240" w:lineRule="auto"/>
              <w:rPr>
                <w:rFonts w:asciiTheme="minorHAnsi" w:hAnsiTheme="minorHAnsi"/>
                <w:lang w:eastAsia="cs-CZ"/>
              </w:rPr>
            </w:pPr>
            <w:r w:rsidRPr="001C1B20">
              <w:rPr>
                <w:rFonts w:asciiTheme="minorHAnsi" w:hAnsiTheme="minorHAnsi"/>
                <w:lang w:eastAsia="cs-CZ"/>
              </w:rPr>
              <w:t xml:space="preserve">NDMP zálohování blokových i souborových struktur pro integraci s </w:t>
            </w:r>
            <w:proofErr w:type="spellStart"/>
            <w:proofErr w:type="gramStart"/>
            <w:r w:rsidRPr="001C1B20">
              <w:rPr>
                <w:rFonts w:asciiTheme="minorHAnsi" w:hAnsiTheme="minorHAnsi"/>
                <w:lang w:eastAsia="cs-CZ"/>
              </w:rPr>
              <w:t>backup</w:t>
            </w:r>
            <w:proofErr w:type="spellEnd"/>
            <w:proofErr w:type="gramEnd"/>
            <w:r w:rsidRPr="001C1B20">
              <w:rPr>
                <w:rFonts w:asciiTheme="minorHAnsi" w:hAnsiTheme="minorHAnsi"/>
                <w:lang w:eastAsia="cs-CZ"/>
              </w:rPr>
              <w:t xml:space="preserve"> řešeními</w:t>
            </w:r>
          </w:p>
        </w:tc>
        <w:tc>
          <w:tcPr>
            <w:tcW w:w="2102" w:type="dxa"/>
            <w:tcBorders>
              <w:top w:val="single" w:sz="4" w:space="0" w:color="auto"/>
              <w:left w:val="nil"/>
              <w:bottom w:val="single" w:sz="4" w:space="0" w:color="auto"/>
              <w:right w:val="single" w:sz="4" w:space="0" w:color="auto"/>
            </w:tcBorders>
            <w:vAlign w:val="center"/>
          </w:tcPr>
          <w:p w:rsidR="008D6015" w:rsidRPr="001C1B20" w:rsidRDefault="008D6015" w:rsidP="008A6425">
            <w:pPr>
              <w:spacing w:after="0" w:line="240" w:lineRule="auto"/>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8D6015" w:rsidRPr="001C1B20" w:rsidRDefault="008D6015" w:rsidP="00FC0C9E">
            <w:pPr>
              <w:rPr>
                <w:rFonts w:asciiTheme="minorHAnsi" w:hAnsiTheme="minorHAnsi"/>
                <w:lang w:eastAsia="cs-CZ"/>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FC0C9E">
            <w:pPr>
              <w:rPr>
                <w:rFonts w:asciiTheme="minorHAnsi" w:hAnsiTheme="minorHAnsi"/>
                <w:lang w:eastAsia="cs-CZ"/>
              </w:rPr>
            </w:pPr>
          </w:p>
        </w:tc>
      </w:tr>
      <w:tr w:rsidR="001C1B20" w:rsidRPr="001C1B20" w:rsidTr="00D515F1">
        <w:trPr>
          <w:trHeight w:val="47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F60C05">
            <w:pPr>
              <w:pStyle w:val="Odstavecseseznamem"/>
              <w:numPr>
                <w:ilvl w:val="0"/>
                <w:numId w:val="25"/>
              </w:numPr>
              <w:rPr>
                <w:rFonts w:asciiTheme="minorHAnsi" w:hAnsiTheme="minorHAnsi"/>
                <w:lang w:eastAsia="cs-CZ"/>
              </w:rPr>
            </w:pPr>
          </w:p>
        </w:tc>
        <w:tc>
          <w:tcPr>
            <w:tcW w:w="1375" w:type="dxa"/>
            <w:vMerge/>
            <w:tcBorders>
              <w:top w:val="single" w:sz="4" w:space="0" w:color="auto"/>
              <w:left w:val="nil"/>
              <w:bottom w:val="single" w:sz="4" w:space="0" w:color="auto"/>
              <w:right w:val="single" w:sz="4" w:space="0" w:color="auto"/>
            </w:tcBorders>
            <w:shd w:val="clear" w:color="auto" w:fill="auto"/>
            <w:noWrap/>
            <w:vAlign w:val="center"/>
          </w:tcPr>
          <w:p w:rsidR="008D6015" w:rsidRPr="001C1B20" w:rsidRDefault="008D6015" w:rsidP="00FC0C9E">
            <w:pPr>
              <w:spacing w:after="0" w:line="240" w:lineRule="auto"/>
              <w:rPr>
                <w:rFonts w:asciiTheme="minorHAnsi" w:hAnsiTheme="minorHAnsi" w:cs="Arial"/>
              </w:rPr>
            </w:pPr>
          </w:p>
        </w:tc>
        <w:tc>
          <w:tcPr>
            <w:tcW w:w="2879" w:type="dxa"/>
            <w:tcBorders>
              <w:top w:val="single" w:sz="4" w:space="0" w:color="auto"/>
              <w:left w:val="nil"/>
              <w:bottom w:val="single" w:sz="4" w:space="0" w:color="auto"/>
              <w:right w:val="single" w:sz="4" w:space="0" w:color="auto"/>
            </w:tcBorders>
            <w:shd w:val="clear" w:color="auto" w:fill="auto"/>
            <w:vAlign w:val="center"/>
          </w:tcPr>
          <w:p w:rsidR="008D6015" w:rsidRPr="001C1B20" w:rsidRDefault="008D6015" w:rsidP="008A6425">
            <w:pPr>
              <w:spacing w:after="0" w:line="240" w:lineRule="auto"/>
              <w:rPr>
                <w:rFonts w:asciiTheme="minorHAnsi" w:hAnsiTheme="minorHAnsi"/>
                <w:lang w:eastAsia="cs-CZ"/>
              </w:rPr>
            </w:pPr>
            <w:r w:rsidRPr="001C1B20">
              <w:rPr>
                <w:rFonts w:asciiTheme="minorHAnsi" w:hAnsiTheme="minorHAnsi"/>
                <w:lang w:eastAsia="cs-CZ"/>
              </w:rPr>
              <w:t xml:space="preserve">Asynchronní replikace formou periodického přenosu rozdílových </w:t>
            </w:r>
            <w:proofErr w:type="spellStart"/>
            <w:r w:rsidRPr="001C1B20">
              <w:rPr>
                <w:rFonts w:asciiTheme="minorHAnsi" w:hAnsiTheme="minorHAnsi"/>
                <w:lang w:eastAsia="cs-CZ"/>
              </w:rPr>
              <w:t>deduplikovaných</w:t>
            </w:r>
            <w:proofErr w:type="spellEnd"/>
            <w:r w:rsidRPr="001C1B20">
              <w:rPr>
                <w:rFonts w:asciiTheme="minorHAnsi" w:hAnsiTheme="minorHAnsi"/>
                <w:lang w:eastAsia="cs-CZ"/>
              </w:rPr>
              <w:t xml:space="preserve"> a komprimovaných bloků. Replikace s automatickou vazbou na prováděné aplikačně konzistentní </w:t>
            </w:r>
            <w:proofErr w:type="spellStart"/>
            <w:r w:rsidRPr="001C1B20">
              <w:rPr>
                <w:rFonts w:asciiTheme="minorHAnsi" w:hAnsiTheme="minorHAnsi"/>
                <w:lang w:eastAsia="cs-CZ"/>
              </w:rPr>
              <w:t>snapshoty</w:t>
            </w:r>
            <w:proofErr w:type="spellEnd"/>
            <w:r w:rsidRPr="001C1B20">
              <w:rPr>
                <w:rFonts w:asciiTheme="minorHAnsi" w:hAnsiTheme="minorHAnsi"/>
                <w:lang w:eastAsia="cs-CZ"/>
              </w:rPr>
              <w:t xml:space="preserve"> a s nutností uchování historických </w:t>
            </w:r>
            <w:proofErr w:type="spellStart"/>
            <w:r w:rsidRPr="001C1B20">
              <w:rPr>
                <w:rFonts w:asciiTheme="minorHAnsi" w:hAnsiTheme="minorHAnsi"/>
                <w:lang w:eastAsia="cs-CZ"/>
              </w:rPr>
              <w:t>snapshotů</w:t>
            </w:r>
            <w:proofErr w:type="spellEnd"/>
            <w:r w:rsidRPr="001C1B20">
              <w:rPr>
                <w:rFonts w:asciiTheme="minorHAnsi" w:hAnsiTheme="minorHAnsi"/>
                <w:lang w:eastAsia="cs-CZ"/>
              </w:rPr>
              <w:t xml:space="preserve"> blokových i souborových dat jak na obou datových úložištích. Možnost </w:t>
            </w:r>
            <w:r w:rsidRPr="001C1B20">
              <w:rPr>
                <w:rFonts w:asciiTheme="minorHAnsi" w:hAnsiTheme="minorHAnsi"/>
                <w:lang w:eastAsia="cs-CZ"/>
              </w:rPr>
              <w:lastRenderedPageBreak/>
              <w:t xml:space="preserve">obrácení směru replikace a souběžného provozu jako </w:t>
            </w:r>
            <w:proofErr w:type="spellStart"/>
            <w:r w:rsidRPr="001C1B20">
              <w:rPr>
                <w:rFonts w:asciiTheme="minorHAnsi" w:hAnsiTheme="minorHAnsi"/>
                <w:lang w:eastAsia="cs-CZ"/>
              </w:rPr>
              <w:t>zdoj</w:t>
            </w:r>
            <w:proofErr w:type="spellEnd"/>
            <w:r w:rsidRPr="001C1B20">
              <w:rPr>
                <w:rFonts w:asciiTheme="minorHAnsi" w:hAnsiTheme="minorHAnsi"/>
                <w:lang w:eastAsia="cs-CZ"/>
              </w:rPr>
              <w:t xml:space="preserve"> i cíl replikací mezi dvěma úložišti.</w:t>
            </w:r>
          </w:p>
        </w:tc>
        <w:tc>
          <w:tcPr>
            <w:tcW w:w="2102" w:type="dxa"/>
            <w:tcBorders>
              <w:top w:val="single" w:sz="4" w:space="0" w:color="auto"/>
              <w:left w:val="nil"/>
              <w:bottom w:val="single" w:sz="4" w:space="0" w:color="auto"/>
              <w:right w:val="single" w:sz="4" w:space="0" w:color="auto"/>
            </w:tcBorders>
            <w:vAlign w:val="center"/>
          </w:tcPr>
          <w:p w:rsidR="008D6015" w:rsidRPr="001C1B20" w:rsidRDefault="008D6015" w:rsidP="008A6425">
            <w:pPr>
              <w:spacing w:after="0" w:line="240" w:lineRule="auto"/>
              <w:jc w:val="center"/>
              <w:rPr>
                <w:rFonts w:asciiTheme="minorHAnsi" w:hAnsiTheme="minorHAnsi"/>
                <w:b/>
                <w:lang w:eastAsia="cs-CZ"/>
              </w:rPr>
            </w:pPr>
            <w:r w:rsidRPr="001C1B20">
              <w:rPr>
                <w:rFonts w:asciiTheme="minorHAnsi" w:hAnsiTheme="minorHAnsi"/>
                <w:b/>
                <w:lang w:eastAsia="cs-CZ"/>
              </w:rPr>
              <w:lastRenderedPageBreak/>
              <w:t>M</w:t>
            </w:r>
          </w:p>
        </w:tc>
        <w:tc>
          <w:tcPr>
            <w:tcW w:w="958" w:type="dxa"/>
            <w:tcBorders>
              <w:top w:val="single" w:sz="4" w:space="0" w:color="auto"/>
              <w:left w:val="single" w:sz="4" w:space="0" w:color="auto"/>
              <w:bottom w:val="single" w:sz="4" w:space="0" w:color="auto"/>
              <w:right w:val="single" w:sz="4" w:space="0" w:color="auto"/>
            </w:tcBorders>
          </w:tcPr>
          <w:p w:rsidR="008D6015" w:rsidRPr="001C1B20" w:rsidRDefault="008D6015" w:rsidP="00FC0C9E">
            <w:pPr>
              <w:rPr>
                <w:rFonts w:asciiTheme="minorHAnsi" w:hAnsiTheme="minorHAnsi"/>
                <w:lang w:eastAsia="cs-CZ"/>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FC0C9E">
            <w:pPr>
              <w:rPr>
                <w:rFonts w:asciiTheme="minorHAnsi" w:hAnsiTheme="minorHAnsi"/>
                <w:lang w:eastAsia="cs-CZ"/>
              </w:rPr>
            </w:pPr>
          </w:p>
        </w:tc>
      </w:tr>
      <w:tr w:rsidR="001C1B20" w:rsidRPr="001C1B20" w:rsidTr="00D515F1">
        <w:trPr>
          <w:trHeight w:val="47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F60C05">
            <w:pPr>
              <w:pStyle w:val="Odstavecseseznamem"/>
              <w:numPr>
                <w:ilvl w:val="0"/>
                <w:numId w:val="25"/>
              </w:numPr>
              <w:rPr>
                <w:rFonts w:asciiTheme="minorHAnsi" w:hAnsiTheme="minorHAnsi"/>
                <w:lang w:eastAsia="cs-CZ"/>
              </w:rPr>
            </w:pPr>
          </w:p>
        </w:tc>
        <w:tc>
          <w:tcPr>
            <w:tcW w:w="1375" w:type="dxa"/>
            <w:vMerge/>
            <w:tcBorders>
              <w:top w:val="single" w:sz="4" w:space="0" w:color="auto"/>
              <w:left w:val="nil"/>
              <w:bottom w:val="single" w:sz="4" w:space="0" w:color="auto"/>
              <w:right w:val="single" w:sz="4" w:space="0" w:color="auto"/>
            </w:tcBorders>
            <w:shd w:val="clear" w:color="auto" w:fill="auto"/>
            <w:noWrap/>
            <w:vAlign w:val="center"/>
          </w:tcPr>
          <w:p w:rsidR="008D6015" w:rsidRPr="001C1B20" w:rsidRDefault="008D6015" w:rsidP="00FC0C9E">
            <w:pPr>
              <w:spacing w:after="0" w:line="240" w:lineRule="auto"/>
              <w:rPr>
                <w:rFonts w:asciiTheme="minorHAnsi" w:hAnsiTheme="minorHAnsi" w:cs="Arial"/>
              </w:rPr>
            </w:pPr>
          </w:p>
        </w:tc>
        <w:tc>
          <w:tcPr>
            <w:tcW w:w="2879" w:type="dxa"/>
            <w:tcBorders>
              <w:top w:val="single" w:sz="4" w:space="0" w:color="auto"/>
              <w:left w:val="nil"/>
              <w:bottom w:val="single" w:sz="4" w:space="0" w:color="auto"/>
              <w:right w:val="single" w:sz="4" w:space="0" w:color="auto"/>
            </w:tcBorders>
            <w:shd w:val="clear" w:color="auto" w:fill="auto"/>
            <w:vAlign w:val="center"/>
          </w:tcPr>
          <w:p w:rsidR="008D6015" w:rsidRPr="001C1B20" w:rsidRDefault="008D6015" w:rsidP="008A6425">
            <w:pPr>
              <w:spacing w:after="0" w:line="240" w:lineRule="auto"/>
              <w:rPr>
                <w:rFonts w:asciiTheme="minorHAnsi" w:hAnsiTheme="minorHAnsi"/>
                <w:lang w:eastAsia="cs-CZ"/>
              </w:rPr>
            </w:pPr>
            <w:r w:rsidRPr="001C1B20">
              <w:rPr>
                <w:rFonts w:asciiTheme="minorHAnsi" w:hAnsiTheme="minorHAnsi"/>
                <w:lang w:eastAsia="cs-CZ"/>
              </w:rPr>
              <w:t>Kompatibilita s operačními systémy MS Windows, Linux, Unix</w:t>
            </w:r>
          </w:p>
        </w:tc>
        <w:tc>
          <w:tcPr>
            <w:tcW w:w="2102" w:type="dxa"/>
            <w:tcBorders>
              <w:top w:val="single" w:sz="4" w:space="0" w:color="auto"/>
              <w:left w:val="nil"/>
              <w:bottom w:val="single" w:sz="4" w:space="0" w:color="auto"/>
              <w:right w:val="single" w:sz="4" w:space="0" w:color="auto"/>
            </w:tcBorders>
            <w:vAlign w:val="center"/>
          </w:tcPr>
          <w:p w:rsidR="008D6015" w:rsidRPr="001C1B20" w:rsidRDefault="008D6015" w:rsidP="008A6425">
            <w:pPr>
              <w:spacing w:after="0" w:line="240" w:lineRule="auto"/>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8D6015" w:rsidRPr="001C1B20" w:rsidRDefault="008D6015" w:rsidP="00FC0C9E">
            <w:pPr>
              <w:rPr>
                <w:rFonts w:asciiTheme="minorHAnsi" w:hAnsiTheme="minorHAnsi"/>
                <w:lang w:eastAsia="cs-CZ"/>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FC0C9E">
            <w:pPr>
              <w:rPr>
                <w:rFonts w:asciiTheme="minorHAnsi" w:hAnsiTheme="minorHAnsi"/>
                <w:lang w:eastAsia="cs-CZ"/>
              </w:rPr>
            </w:pPr>
          </w:p>
        </w:tc>
      </w:tr>
      <w:tr w:rsidR="001C1B20" w:rsidRPr="001C1B20" w:rsidTr="00D515F1">
        <w:trPr>
          <w:trHeight w:val="47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F60C05">
            <w:pPr>
              <w:pStyle w:val="Odstavecseseznamem"/>
              <w:numPr>
                <w:ilvl w:val="0"/>
                <w:numId w:val="25"/>
              </w:numPr>
              <w:rPr>
                <w:rFonts w:asciiTheme="minorHAnsi" w:hAnsiTheme="minorHAnsi"/>
                <w:lang w:eastAsia="cs-CZ"/>
              </w:rPr>
            </w:pPr>
          </w:p>
        </w:tc>
        <w:tc>
          <w:tcPr>
            <w:tcW w:w="1375" w:type="dxa"/>
            <w:vMerge/>
            <w:tcBorders>
              <w:top w:val="single" w:sz="4" w:space="0" w:color="auto"/>
              <w:left w:val="nil"/>
              <w:bottom w:val="single" w:sz="4" w:space="0" w:color="auto"/>
              <w:right w:val="single" w:sz="4" w:space="0" w:color="auto"/>
            </w:tcBorders>
            <w:shd w:val="clear" w:color="auto" w:fill="auto"/>
            <w:noWrap/>
            <w:vAlign w:val="center"/>
          </w:tcPr>
          <w:p w:rsidR="008D6015" w:rsidRPr="001C1B20" w:rsidRDefault="008D6015" w:rsidP="00FC0C9E">
            <w:pPr>
              <w:spacing w:after="0" w:line="240" w:lineRule="auto"/>
              <w:rPr>
                <w:rFonts w:asciiTheme="minorHAnsi" w:hAnsiTheme="minorHAnsi" w:cs="Arial"/>
              </w:rPr>
            </w:pPr>
          </w:p>
        </w:tc>
        <w:tc>
          <w:tcPr>
            <w:tcW w:w="2879" w:type="dxa"/>
            <w:tcBorders>
              <w:top w:val="single" w:sz="4" w:space="0" w:color="auto"/>
              <w:left w:val="nil"/>
              <w:bottom w:val="single" w:sz="4" w:space="0" w:color="auto"/>
              <w:right w:val="single" w:sz="4" w:space="0" w:color="auto"/>
            </w:tcBorders>
            <w:shd w:val="clear" w:color="auto" w:fill="auto"/>
            <w:vAlign w:val="center"/>
          </w:tcPr>
          <w:p w:rsidR="008D6015" w:rsidRPr="001C1B20" w:rsidRDefault="008D6015" w:rsidP="008A6425">
            <w:pPr>
              <w:spacing w:after="0" w:line="240" w:lineRule="auto"/>
              <w:rPr>
                <w:rFonts w:asciiTheme="minorHAnsi" w:hAnsiTheme="minorHAnsi"/>
                <w:lang w:eastAsia="cs-CZ"/>
              </w:rPr>
            </w:pPr>
            <w:r w:rsidRPr="001C1B20">
              <w:rPr>
                <w:rFonts w:asciiTheme="minorHAnsi" w:hAnsiTheme="minorHAnsi"/>
                <w:lang w:eastAsia="cs-CZ"/>
              </w:rPr>
              <w:t>Kompatibilita s </w:t>
            </w:r>
            <w:proofErr w:type="spellStart"/>
            <w:r w:rsidRPr="001C1B20">
              <w:rPr>
                <w:rFonts w:asciiTheme="minorHAnsi" w:hAnsiTheme="minorHAnsi"/>
                <w:lang w:eastAsia="cs-CZ"/>
              </w:rPr>
              <w:t>hypervizory</w:t>
            </w:r>
            <w:proofErr w:type="spellEnd"/>
            <w:r w:rsidRPr="001C1B20">
              <w:rPr>
                <w:rFonts w:asciiTheme="minorHAnsi" w:hAnsiTheme="minorHAnsi"/>
                <w:lang w:eastAsia="cs-CZ"/>
              </w:rPr>
              <w:t xml:space="preserve"> </w:t>
            </w:r>
            <w:proofErr w:type="spellStart"/>
            <w:r w:rsidRPr="001C1B20">
              <w:rPr>
                <w:rFonts w:asciiTheme="minorHAnsi" w:hAnsiTheme="minorHAnsi"/>
                <w:lang w:eastAsia="cs-CZ"/>
              </w:rPr>
              <w:t>Vmware</w:t>
            </w:r>
            <w:proofErr w:type="spellEnd"/>
            <w:r w:rsidRPr="001C1B20">
              <w:rPr>
                <w:rFonts w:asciiTheme="minorHAnsi" w:hAnsiTheme="minorHAnsi"/>
                <w:lang w:eastAsia="cs-CZ"/>
              </w:rPr>
              <w:t xml:space="preserve"> (včetně </w:t>
            </w:r>
            <w:proofErr w:type="spellStart"/>
            <w:r w:rsidRPr="001C1B20">
              <w:rPr>
                <w:rFonts w:asciiTheme="minorHAnsi" w:hAnsiTheme="minorHAnsi"/>
                <w:lang w:eastAsia="cs-CZ"/>
              </w:rPr>
              <w:t>vSphere</w:t>
            </w:r>
            <w:proofErr w:type="spellEnd"/>
            <w:r w:rsidRPr="001C1B20">
              <w:rPr>
                <w:rFonts w:asciiTheme="minorHAnsi" w:hAnsiTheme="minorHAnsi"/>
                <w:lang w:eastAsia="cs-CZ"/>
              </w:rPr>
              <w:t xml:space="preserve"> 6) a Hyper-V, včetně integrace tvorby konzistentních </w:t>
            </w:r>
            <w:proofErr w:type="spellStart"/>
            <w:r w:rsidRPr="001C1B20">
              <w:rPr>
                <w:rFonts w:asciiTheme="minorHAnsi" w:hAnsiTheme="minorHAnsi"/>
                <w:lang w:eastAsia="cs-CZ"/>
              </w:rPr>
              <w:t>snapshotů</w:t>
            </w:r>
            <w:proofErr w:type="spellEnd"/>
            <w:r w:rsidRPr="001C1B20">
              <w:rPr>
                <w:rFonts w:asciiTheme="minorHAnsi" w:hAnsiTheme="minorHAnsi"/>
                <w:lang w:eastAsia="cs-CZ"/>
              </w:rPr>
              <w:t xml:space="preserve"> jednotlivých VM</w:t>
            </w:r>
          </w:p>
        </w:tc>
        <w:tc>
          <w:tcPr>
            <w:tcW w:w="2102" w:type="dxa"/>
            <w:tcBorders>
              <w:top w:val="single" w:sz="4" w:space="0" w:color="auto"/>
              <w:left w:val="nil"/>
              <w:bottom w:val="single" w:sz="4" w:space="0" w:color="auto"/>
              <w:right w:val="single" w:sz="4" w:space="0" w:color="auto"/>
            </w:tcBorders>
            <w:vAlign w:val="center"/>
          </w:tcPr>
          <w:p w:rsidR="008D6015" w:rsidRPr="001C1B20" w:rsidRDefault="008D6015" w:rsidP="008A6425">
            <w:pPr>
              <w:spacing w:after="0" w:line="240" w:lineRule="auto"/>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8D6015" w:rsidRPr="001C1B20" w:rsidRDefault="008D6015" w:rsidP="00FC0C9E">
            <w:pPr>
              <w:rPr>
                <w:rFonts w:asciiTheme="minorHAnsi" w:hAnsiTheme="minorHAnsi"/>
                <w:lang w:eastAsia="cs-CZ"/>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FC0C9E">
            <w:pPr>
              <w:rPr>
                <w:rFonts w:asciiTheme="minorHAnsi" w:hAnsiTheme="minorHAnsi"/>
                <w:lang w:eastAsia="cs-CZ"/>
              </w:rPr>
            </w:pPr>
          </w:p>
        </w:tc>
      </w:tr>
      <w:tr w:rsidR="001C1B20" w:rsidRPr="001C1B20" w:rsidTr="00D515F1">
        <w:trPr>
          <w:trHeight w:val="47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F60C05">
            <w:pPr>
              <w:pStyle w:val="Odstavecseseznamem"/>
              <w:numPr>
                <w:ilvl w:val="0"/>
                <w:numId w:val="25"/>
              </w:numPr>
              <w:rPr>
                <w:rFonts w:asciiTheme="minorHAnsi" w:hAnsiTheme="minorHAnsi"/>
                <w:lang w:eastAsia="cs-CZ"/>
              </w:rPr>
            </w:pPr>
          </w:p>
        </w:tc>
        <w:tc>
          <w:tcPr>
            <w:tcW w:w="1375" w:type="dxa"/>
            <w:vMerge/>
            <w:tcBorders>
              <w:top w:val="single" w:sz="4" w:space="0" w:color="auto"/>
              <w:left w:val="nil"/>
              <w:bottom w:val="single" w:sz="4" w:space="0" w:color="auto"/>
              <w:right w:val="single" w:sz="4" w:space="0" w:color="auto"/>
            </w:tcBorders>
            <w:shd w:val="clear" w:color="auto" w:fill="auto"/>
            <w:noWrap/>
            <w:vAlign w:val="center"/>
          </w:tcPr>
          <w:p w:rsidR="008D6015" w:rsidRPr="001C1B20" w:rsidRDefault="008D6015" w:rsidP="00FC0C9E">
            <w:pPr>
              <w:spacing w:after="0" w:line="240" w:lineRule="auto"/>
              <w:rPr>
                <w:rFonts w:asciiTheme="minorHAnsi" w:hAnsiTheme="minorHAnsi" w:cs="Arial"/>
              </w:rPr>
            </w:pPr>
          </w:p>
        </w:tc>
        <w:tc>
          <w:tcPr>
            <w:tcW w:w="2879" w:type="dxa"/>
            <w:tcBorders>
              <w:top w:val="single" w:sz="4" w:space="0" w:color="auto"/>
              <w:left w:val="nil"/>
              <w:bottom w:val="single" w:sz="4" w:space="0" w:color="auto"/>
              <w:right w:val="single" w:sz="4" w:space="0" w:color="auto"/>
            </w:tcBorders>
            <w:shd w:val="clear" w:color="auto" w:fill="auto"/>
            <w:vAlign w:val="center"/>
          </w:tcPr>
          <w:p w:rsidR="008D6015" w:rsidRPr="001C1B20" w:rsidRDefault="008D6015" w:rsidP="008A6425">
            <w:pPr>
              <w:spacing w:after="0" w:line="240" w:lineRule="auto"/>
              <w:rPr>
                <w:rFonts w:asciiTheme="minorHAnsi" w:hAnsiTheme="minorHAnsi"/>
                <w:lang w:eastAsia="cs-CZ"/>
              </w:rPr>
            </w:pPr>
            <w:r w:rsidRPr="001C1B20">
              <w:rPr>
                <w:rFonts w:asciiTheme="minorHAnsi" w:hAnsiTheme="minorHAnsi"/>
                <w:lang w:eastAsia="cs-CZ"/>
              </w:rPr>
              <w:t xml:space="preserve">Kompatibilita s </w:t>
            </w:r>
            <w:proofErr w:type="spellStart"/>
            <w:r w:rsidRPr="001C1B20">
              <w:rPr>
                <w:rFonts w:asciiTheme="minorHAnsi" w:hAnsiTheme="minorHAnsi"/>
                <w:lang w:eastAsia="cs-CZ"/>
              </w:rPr>
              <w:t>Vmware</w:t>
            </w:r>
            <w:proofErr w:type="spellEnd"/>
            <w:r w:rsidRPr="001C1B20">
              <w:rPr>
                <w:rFonts w:asciiTheme="minorHAnsi" w:hAnsiTheme="minorHAnsi"/>
                <w:lang w:eastAsia="cs-CZ"/>
              </w:rPr>
              <w:t xml:space="preserve"> </w:t>
            </w:r>
            <w:proofErr w:type="spellStart"/>
            <w:r w:rsidRPr="001C1B20">
              <w:rPr>
                <w:rFonts w:asciiTheme="minorHAnsi" w:hAnsiTheme="minorHAnsi"/>
                <w:lang w:eastAsia="cs-CZ"/>
              </w:rPr>
              <w:t>Site</w:t>
            </w:r>
            <w:proofErr w:type="spellEnd"/>
            <w:r w:rsidRPr="001C1B20">
              <w:rPr>
                <w:rFonts w:asciiTheme="minorHAnsi" w:hAnsiTheme="minorHAnsi"/>
                <w:lang w:eastAsia="cs-CZ"/>
              </w:rPr>
              <w:t xml:space="preserve"> </w:t>
            </w:r>
            <w:proofErr w:type="spellStart"/>
            <w:r w:rsidRPr="001C1B20">
              <w:rPr>
                <w:rFonts w:asciiTheme="minorHAnsi" w:hAnsiTheme="minorHAnsi"/>
                <w:lang w:eastAsia="cs-CZ"/>
              </w:rPr>
              <w:t>Recovery</w:t>
            </w:r>
            <w:proofErr w:type="spellEnd"/>
            <w:r w:rsidRPr="001C1B20">
              <w:rPr>
                <w:rFonts w:asciiTheme="minorHAnsi" w:hAnsiTheme="minorHAnsi"/>
                <w:lang w:eastAsia="cs-CZ"/>
              </w:rPr>
              <w:t xml:space="preserve"> </w:t>
            </w:r>
            <w:proofErr w:type="spellStart"/>
            <w:r w:rsidRPr="001C1B20">
              <w:rPr>
                <w:rFonts w:asciiTheme="minorHAnsi" w:hAnsiTheme="minorHAnsi"/>
                <w:lang w:eastAsia="cs-CZ"/>
              </w:rPr>
              <w:t>Manager</w:t>
            </w:r>
            <w:proofErr w:type="spellEnd"/>
            <w:r w:rsidRPr="001C1B20">
              <w:rPr>
                <w:rFonts w:asciiTheme="minorHAnsi" w:hAnsiTheme="minorHAnsi"/>
                <w:lang w:eastAsia="cs-CZ"/>
              </w:rPr>
              <w:t xml:space="preserve"> (SRM) - nástrojem pro řízení DR </w:t>
            </w:r>
            <w:proofErr w:type="spellStart"/>
            <w:r w:rsidRPr="001C1B20">
              <w:rPr>
                <w:rFonts w:asciiTheme="minorHAnsi" w:hAnsiTheme="minorHAnsi"/>
                <w:lang w:eastAsia="cs-CZ"/>
              </w:rPr>
              <w:t>fail-over</w:t>
            </w:r>
            <w:proofErr w:type="spellEnd"/>
            <w:r w:rsidRPr="001C1B20">
              <w:rPr>
                <w:rFonts w:asciiTheme="minorHAnsi" w:hAnsiTheme="minorHAnsi"/>
                <w:lang w:eastAsia="cs-CZ"/>
              </w:rPr>
              <w:t xml:space="preserve"> a </w:t>
            </w:r>
            <w:proofErr w:type="spellStart"/>
            <w:r w:rsidRPr="001C1B20">
              <w:rPr>
                <w:rFonts w:asciiTheme="minorHAnsi" w:hAnsiTheme="minorHAnsi"/>
                <w:lang w:eastAsia="cs-CZ"/>
              </w:rPr>
              <w:t>fail-backp</w:t>
            </w:r>
            <w:proofErr w:type="spellEnd"/>
            <w:r w:rsidRPr="001C1B20">
              <w:rPr>
                <w:rFonts w:asciiTheme="minorHAnsi" w:hAnsiTheme="minorHAnsi"/>
                <w:lang w:eastAsia="cs-CZ"/>
              </w:rPr>
              <w:t xml:space="preserve"> procesů mezi lokalitami </w:t>
            </w:r>
          </w:p>
        </w:tc>
        <w:tc>
          <w:tcPr>
            <w:tcW w:w="2102" w:type="dxa"/>
            <w:tcBorders>
              <w:top w:val="single" w:sz="4" w:space="0" w:color="auto"/>
              <w:left w:val="nil"/>
              <w:bottom w:val="single" w:sz="4" w:space="0" w:color="auto"/>
              <w:right w:val="single" w:sz="4" w:space="0" w:color="auto"/>
            </w:tcBorders>
            <w:vAlign w:val="center"/>
          </w:tcPr>
          <w:p w:rsidR="008D6015" w:rsidRPr="001C1B20" w:rsidRDefault="008D6015" w:rsidP="008A6425">
            <w:pPr>
              <w:spacing w:after="0" w:line="240" w:lineRule="auto"/>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8D6015" w:rsidRPr="001C1B20" w:rsidRDefault="008D6015" w:rsidP="00FC0C9E">
            <w:pPr>
              <w:rPr>
                <w:rFonts w:asciiTheme="minorHAnsi" w:hAnsiTheme="minorHAnsi"/>
                <w:lang w:eastAsia="cs-CZ"/>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FC0C9E">
            <w:pPr>
              <w:rPr>
                <w:rFonts w:asciiTheme="minorHAnsi" w:hAnsiTheme="minorHAnsi"/>
                <w:lang w:eastAsia="cs-CZ"/>
              </w:rPr>
            </w:pPr>
          </w:p>
        </w:tc>
      </w:tr>
      <w:tr w:rsidR="001C1B20" w:rsidRPr="001C1B20" w:rsidTr="00D515F1">
        <w:trPr>
          <w:trHeight w:val="47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F60C05">
            <w:pPr>
              <w:pStyle w:val="Odstavecseseznamem"/>
              <w:numPr>
                <w:ilvl w:val="0"/>
                <w:numId w:val="25"/>
              </w:numPr>
              <w:rPr>
                <w:rFonts w:asciiTheme="minorHAnsi" w:hAnsiTheme="minorHAnsi"/>
                <w:lang w:eastAsia="cs-CZ"/>
              </w:rPr>
            </w:pPr>
          </w:p>
        </w:tc>
        <w:tc>
          <w:tcPr>
            <w:tcW w:w="1375" w:type="dxa"/>
            <w:vMerge/>
            <w:tcBorders>
              <w:top w:val="single" w:sz="4" w:space="0" w:color="auto"/>
              <w:left w:val="nil"/>
              <w:bottom w:val="single" w:sz="4" w:space="0" w:color="auto"/>
              <w:right w:val="single" w:sz="4" w:space="0" w:color="auto"/>
            </w:tcBorders>
            <w:shd w:val="clear" w:color="auto" w:fill="auto"/>
            <w:noWrap/>
            <w:vAlign w:val="center"/>
          </w:tcPr>
          <w:p w:rsidR="008D6015" w:rsidRPr="001C1B20" w:rsidRDefault="008D6015" w:rsidP="00FC0C9E">
            <w:pPr>
              <w:spacing w:after="0" w:line="240" w:lineRule="auto"/>
              <w:rPr>
                <w:rFonts w:asciiTheme="minorHAnsi" w:hAnsiTheme="minorHAnsi" w:cs="Arial"/>
              </w:rPr>
            </w:pPr>
          </w:p>
        </w:tc>
        <w:tc>
          <w:tcPr>
            <w:tcW w:w="2879" w:type="dxa"/>
            <w:tcBorders>
              <w:top w:val="single" w:sz="4" w:space="0" w:color="auto"/>
              <w:left w:val="nil"/>
              <w:bottom w:val="single" w:sz="4" w:space="0" w:color="auto"/>
              <w:right w:val="single" w:sz="4" w:space="0" w:color="auto"/>
            </w:tcBorders>
            <w:shd w:val="clear" w:color="auto" w:fill="auto"/>
            <w:vAlign w:val="center"/>
          </w:tcPr>
          <w:p w:rsidR="008D6015" w:rsidRPr="001C1B20" w:rsidRDefault="008D6015" w:rsidP="008A6425">
            <w:pPr>
              <w:spacing w:after="0" w:line="240" w:lineRule="auto"/>
              <w:rPr>
                <w:rFonts w:asciiTheme="minorHAnsi" w:hAnsiTheme="minorHAnsi"/>
                <w:lang w:eastAsia="cs-CZ"/>
              </w:rPr>
            </w:pPr>
            <w:r w:rsidRPr="001C1B20">
              <w:rPr>
                <w:rFonts w:asciiTheme="minorHAnsi" w:hAnsiTheme="minorHAnsi"/>
                <w:lang w:eastAsia="cs-CZ"/>
              </w:rPr>
              <w:t>Možnost on-line upgrade datového úložiště na nové typy řídících jednotek a on-line migrace dat na nové diskové úložiště bez přerušení provozu kritických aplikací</w:t>
            </w:r>
          </w:p>
        </w:tc>
        <w:tc>
          <w:tcPr>
            <w:tcW w:w="2102" w:type="dxa"/>
            <w:tcBorders>
              <w:top w:val="single" w:sz="4" w:space="0" w:color="auto"/>
              <w:left w:val="nil"/>
              <w:bottom w:val="single" w:sz="4" w:space="0" w:color="auto"/>
              <w:right w:val="single" w:sz="4" w:space="0" w:color="auto"/>
            </w:tcBorders>
            <w:vAlign w:val="center"/>
          </w:tcPr>
          <w:p w:rsidR="008D6015" w:rsidRPr="001C1B20" w:rsidRDefault="008D6015" w:rsidP="008A6425">
            <w:pPr>
              <w:spacing w:after="0" w:line="240" w:lineRule="auto"/>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8D6015" w:rsidRPr="001C1B20" w:rsidRDefault="008D6015" w:rsidP="00FC0C9E">
            <w:pPr>
              <w:rPr>
                <w:rFonts w:asciiTheme="minorHAnsi" w:hAnsiTheme="minorHAnsi"/>
                <w:lang w:eastAsia="cs-CZ"/>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FC0C9E">
            <w:pPr>
              <w:rPr>
                <w:rFonts w:asciiTheme="minorHAnsi" w:hAnsiTheme="minorHAnsi"/>
                <w:lang w:eastAsia="cs-CZ"/>
              </w:rPr>
            </w:pPr>
          </w:p>
        </w:tc>
      </w:tr>
      <w:tr w:rsidR="001C1B20" w:rsidRPr="001C1B20" w:rsidTr="00D515F1">
        <w:trPr>
          <w:trHeight w:val="47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F60C05">
            <w:pPr>
              <w:pStyle w:val="Odstavecseseznamem"/>
              <w:numPr>
                <w:ilvl w:val="0"/>
                <w:numId w:val="25"/>
              </w:numPr>
              <w:rPr>
                <w:rFonts w:asciiTheme="minorHAnsi" w:hAnsiTheme="minorHAnsi"/>
                <w:lang w:eastAsia="cs-CZ"/>
              </w:rPr>
            </w:pPr>
          </w:p>
        </w:tc>
        <w:tc>
          <w:tcPr>
            <w:tcW w:w="1375" w:type="dxa"/>
            <w:vMerge/>
            <w:tcBorders>
              <w:top w:val="single" w:sz="4" w:space="0" w:color="auto"/>
              <w:left w:val="nil"/>
              <w:bottom w:val="single" w:sz="4" w:space="0" w:color="auto"/>
              <w:right w:val="single" w:sz="4" w:space="0" w:color="auto"/>
            </w:tcBorders>
            <w:shd w:val="clear" w:color="auto" w:fill="auto"/>
            <w:noWrap/>
            <w:vAlign w:val="center"/>
          </w:tcPr>
          <w:p w:rsidR="008D6015" w:rsidRPr="001C1B20" w:rsidRDefault="008D6015" w:rsidP="00FC0C9E">
            <w:pPr>
              <w:spacing w:after="0" w:line="240" w:lineRule="auto"/>
              <w:rPr>
                <w:rFonts w:asciiTheme="minorHAnsi" w:hAnsiTheme="minorHAnsi" w:cs="Arial"/>
              </w:rPr>
            </w:pPr>
          </w:p>
        </w:tc>
        <w:tc>
          <w:tcPr>
            <w:tcW w:w="2879" w:type="dxa"/>
            <w:tcBorders>
              <w:top w:val="single" w:sz="4" w:space="0" w:color="auto"/>
              <w:left w:val="nil"/>
              <w:bottom w:val="single" w:sz="4" w:space="0" w:color="auto"/>
              <w:right w:val="single" w:sz="4" w:space="0" w:color="auto"/>
            </w:tcBorders>
            <w:shd w:val="clear" w:color="auto" w:fill="auto"/>
            <w:vAlign w:val="center"/>
          </w:tcPr>
          <w:p w:rsidR="008D6015" w:rsidRPr="001C1B20" w:rsidRDefault="008D6015" w:rsidP="008A6425">
            <w:pPr>
              <w:spacing w:after="0" w:line="240" w:lineRule="auto"/>
              <w:rPr>
                <w:rFonts w:asciiTheme="minorHAnsi" w:hAnsiTheme="minorHAnsi"/>
                <w:lang w:eastAsia="cs-CZ"/>
              </w:rPr>
            </w:pPr>
            <w:r w:rsidRPr="001C1B20">
              <w:rPr>
                <w:rFonts w:asciiTheme="minorHAnsi" w:hAnsiTheme="minorHAnsi"/>
                <w:lang w:eastAsia="cs-CZ"/>
              </w:rPr>
              <w:t xml:space="preserve">Veškeré požadované SW funkcionality musí být licencované na plnou dodávanou kapacitu datového úložiště pro minimálně 30 připojených fyzických serverů nebo serverů určených pro serverovou/VDI </w:t>
            </w:r>
            <w:proofErr w:type="spellStart"/>
            <w:r w:rsidRPr="001C1B20">
              <w:rPr>
                <w:rFonts w:asciiTheme="minorHAnsi" w:hAnsiTheme="minorHAnsi"/>
                <w:lang w:eastAsia="cs-CZ"/>
              </w:rPr>
              <w:t>virtualizaci</w:t>
            </w:r>
            <w:proofErr w:type="spellEnd"/>
            <w:r w:rsidRPr="001C1B20">
              <w:rPr>
                <w:rFonts w:asciiTheme="minorHAnsi" w:hAnsiTheme="minorHAnsi"/>
                <w:lang w:eastAsia="cs-CZ"/>
              </w:rPr>
              <w:t xml:space="preserve"> a </w:t>
            </w:r>
            <w:proofErr w:type="spellStart"/>
            <w:r w:rsidRPr="001C1B20">
              <w:rPr>
                <w:rFonts w:asciiTheme="minorHAnsi" w:hAnsiTheme="minorHAnsi"/>
                <w:lang w:eastAsia="cs-CZ"/>
              </w:rPr>
              <w:t>virtualizaci</w:t>
            </w:r>
            <w:proofErr w:type="spellEnd"/>
            <w:r w:rsidRPr="001C1B20">
              <w:rPr>
                <w:rFonts w:asciiTheme="minorHAnsi" w:hAnsiTheme="minorHAnsi"/>
                <w:lang w:eastAsia="cs-CZ"/>
              </w:rPr>
              <w:t xml:space="preserve"> pracovních stanic</w:t>
            </w:r>
          </w:p>
        </w:tc>
        <w:tc>
          <w:tcPr>
            <w:tcW w:w="2102" w:type="dxa"/>
            <w:tcBorders>
              <w:top w:val="single" w:sz="4" w:space="0" w:color="auto"/>
              <w:left w:val="nil"/>
              <w:bottom w:val="single" w:sz="4" w:space="0" w:color="auto"/>
              <w:right w:val="single" w:sz="4" w:space="0" w:color="auto"/>
            </w:tcBorders>
            <w:vAlign w:val="center"/>
          </w:tcPr>
          <w:p w:rsidR="008D6015" w:rsidRPr="001C1B20" w:rsidRDefault="008D6015" w:rsidP="008A6425">
            <w:pPr>
              <w:spacing w:after="0" w:line="240" w:lineRule="auto"/>
              <w:jc w:val="center"/>
              <w:rPr>
                <w:rFonts w:asciiTheme="minorHAnsi" w:hAnsiTheme="minorHAnsi"/>
                <w:b/>
                <w:lang w:eastAsia="cs-CZ"/>
              </w:rPr>
            </w:pPr>
            <w:r w:rsidRPr="001C1B20">
              <w:rPr>
                <w:rFonts w:asciiTheme="minorHAnsi" w:hAnsiTheme="minorHAnsi"/>
                <w:b/>
                <w:lang w:eastAsia="cs-CZ"/>
              </w:rPr>
              <w:t>M</w:t>
            </w:r>
          </w:p>
        </w:tc>
        <w:tc>
          <w:tcPr>
            <w:tcW w:w="958" w:type="dxa"/>
            <w:tcBorders>
              <w:top w:val="single" w:sz="4" w:space="0" w:color="auto"/>
              <w:left w:val="single" w:sz="4" w:space="0" w:color="auto"/>
              <w:bottom w:val="single" w:sz="4" w:space="0" w:color="auto"/>
              <w:right w:val="single" w:sz="4" w:space="0" w:color="auto"/>
            </w:tcBorders>
          </w:tcPr>
          <w:p w:rsidR="008D6015" w:rsidRPr="001C1B20" w:rsidRDefault="008D6015" w:rsidP="00FC0C9E">
            <w:pPr>
              <w:rPr>
                <w:rFonts w:asciiTheme="minorHAnsi" w:hAnsiTheme="minorHAnsi"/>
                <w:lang w:eastAsia="cs-CZ"/>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015" w:rsidRPr="001C1B20" w:rsidRDefault="008D6015" w:rsidP="00FC0C9E">
            <w:pPr>
              <w:rPr>
                <w:rFonts w:asciiTheme="minorHAnsi" w:hAnsiTheme="minorHAnsi"/>
                <w:lang w:eastAsia="cs-CZ"/>
              </w:rPr>
            </w:pPr>
          </w:p>
        </w:tc>
      </w:tr>
      <w:tr w:rsidR="001C1B20" w:rsidRPr="001C1B20" w:rsidTr="00A03395">
        <w:trPr>
          <w:trHeight w:val="47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B20" w:rsidRPr="001C1B20" w:rsidRDefault="001C1B20" w:rsidP="00F60C05">
            <w:pPr>
              <w:pStyle w:val="Odstavecseseznamem"/>
              <w:numPr>
                <w:ilvl w:val="0"/>
                <w:numId w:val="25"/>
              </w:numPr>
              <w:rPr>
                <w:rFonts w:asciiTheme="minorHAnsi" w:hAnsiTheme="minorHAnsi"/>
                <w:lang w:eastAsia="cs-CZ"/>
              </w:rPr>
            </w:pPr>
          </w:p>
        </w:tc>
        <w:tc>
          <w:tcPr>
            <w:tcW w:w="4254" w:type="dxa"/>
            <w:gridSpan w:val="2"/>
            <w:tcBorders>
              <w:top w:val="single" w:sz="4" w:space="0" w:color="auto"/>
              <w:left w:val="nil"/>
              <w:bottom w:val="single" w:sz="4" w:space="0" w:color="auto"/>
              <w:right w:val="single" w:sz="4" w:space="0" w:color="auto"/>
            </w:tcBorders>
            <w:shd w:val="clear" w:color="auto" w:fill="auto"/>
            <w:noWrap/>
            <w:vAlign w:val="center"/>
          </w:tcPr>
          <w:p w:rsidR="001C1B20" w:rsidRPr="001C1B20" w:rsidRDefault="001C1B20" w:rsidP="008A6425">
            <w:pPr>
              <w:spacing w:after="0" w:line="240" w:lineRule="auto"/>
              <w:rPr>
                <w:rFonts w:asciiTheme="minorHAnsi" w:hAnsiTheme="minorHAnsi"/>
                <w:lang w:eastAsia="cs-CZ"/>
              </w:rPr>
            </w:pPr>
            <w:r w:rsidRPr="001C1B20">
              <w:rPr>
                <w:rFonts w:asciiTheme="minorHAnsi" w:hAnsiTheme="minorHAnsi"/>
                <w:lang w:eastAsia="cs-CZ"/>
              </w:rPr>
              <w:t>Instalace</w:t>
            </w:r>
          </w:p>
        </w:tc>
        <w:tc>
          <w:tcPr>
            <w:tcW w:w="2102" w:type="dxa"/>
            <w:tcBorders>
              <w:top w:val="single" w:sz="4" w:space="0" w:color="auto"/>
              <w:left w:val="nil"/>
              <w:bottom w:val="single" w:sz="4" w:space="0" w:color="auto"/>
              <w:right w:val="single" w:sz="4" w:space="0" w:color="auto"/>
            </w:tcBorders>
            <w:vAlign w:val="center"/>
          </w:tcPr>
          <w:p w:rsidR="001C1B20" w:rsidRPr="001C1B20" w:rsidRDefault="001C1B20" w:rsidP="008A6425">
            <w:pPr>
              <w:spacing w:after="0" w:line="240" w:lineRule="auto"/>
              <w:jc w:val="center"/>
              <w:rPr>
                <w:rFonts w:asciiTheme="minorHAnsi" w:hAnsiTheme="minorHAnsi"/>
                <w:lang w:eastAsia="cs-CZ"/>
              </w:rPr>
            </w:pPr>
            <w:r w:rsidRPr="001C1B20">
              <w:rPr>
                <w:rFonts w:asciiTheme="minorHAnsi" w:hAnsiTheme="minorHAnsi"/>
                <w:lang w:eastAsia="cs-CZ"/>
              </w:rPr>
              <w:t>HW instalace, kompletní zprovoznění a oživení</w:t>
            </w:r>
          </w:p>
        </w:tc>
        <w:tc>
          <w:tcPr>
            <w:tcW w:w="958" w:type="dxa"/>
            <w:tcBorders>
              <w:top w:val="single" w:sz="4" w:space="0" w:color="auto"/>
              <w:left w:val="single" w:sz="4" w:space="0" w:color="auto"/>
              <w:bottom w:val="single" w:sz="4" w:space="0" w:color="auto"/>
              <w:right w:val="single" w:sz="4" w:space="0" w:color="auto"/>
            </w:tcBorders>
          </w:tcPr>
          <w:p w:rsidR="001C1B20" w:rsidRPr="001C1B20" w:rsidRDefault="001C1B20" w:rsidP="001C1B20">
            <w:pPr>
              <w:rPr>
                <w:rFonts w:asciiTheme="minorHAnsi" w:hAnsiTheme="minorHAnsi"/>
                <w:lang w:eastAsia="cs-CZ"/>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B20" w:rsidRPr="001C1B20" w:rsidRDefault="001C1B20" w:rsidP="001C1B20">
            <w:pPr>
              <w:rPr>
                <w:rFonts w:asciiTheme="minorHAnsi" w:hAnsiTheme="minorHAnsi"/>
                <w:lang w:eastAsia="cs-CZ"/>
              </w:rPr>
            </w:pPr>
          </w:p>
        </w:tc>
      </w:tr>
      <w:tr w:rsidR="001C1B20" w:rsidRPr="001C1B20" w:rsidTr="00D515F1">
        <w:trPr>
          <w:trHeight w:val="47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B20" w:rsidRPr="001C1B20" w:rsidRDefault="001C1B20" w:rsidP="00F60C05">
            <w:pPr>
              <w:pStyle w:val="Odstavecseseznamem"/>
              <w:numPr>
                <w:ilvl w:val="0"/>
                <w:numId w:val="25"/>
              </w:numPr>
              <w:rPr>
                <w:rFonts w:asciiTheme="minorHAnsi" w:hAnsiTheme="minorHAnsi"/>
                <w:lang w:eastAsia="cs-CZ"/>
              </w:rPr>
            </w:pPr>
          </w:p>
        </w:tc>
        <w:tc>
          <w:tcPr>
            <w:tcW w:w="1375" w:type="dxa"/>
            <w:vMerge w:val="restart"/>
            <w:tcBorders>
              <w:top w:val="single" w:sz="4" w:space="0" w:color="auto"/>
              <w:left w:val="nil"/>
              <w:bottom w:val="single" w:sz="4" w:space="0" w:color="auto"/>
              <w:right w:val="single" w:sz="4" w:space="0" w:color="auto"/>
            </w:tcBorders>
            <w:shd w:val="clear" w:color="auto" w:fill="auto"/>
            <w:noWrap/>
            <w:vAlign w:val="center"/>
          </w:tcPr>
          <w:p w:rsidR="001C1B20" w:rsidRPr="001C1B20" w:rsidRDefault="001C1B20" w:rsidP="001C1B20">
            <w:pPr>
              <w:rPr>
                <w:rFonts w:asciiTheme="minorHAnsi" w:hAnsiTheme="minorHAnsi"/>
                <w:lang w:eastAsia="cs-CZ"/>
              </w:rPr>
            </w:pPr>
            <w:r w:rsidRPr="001C1B20">
              <w:rPr>
                <w:rFonts w:asciiTheme="minorHAnsi" w:hAnsiTheme="minorHAnsi"/>
                <w:lang w:eastAsia="cs-CZ"/>
              </w:rPr>
              <w:t>Záruční a servisní podmínky:</w:t>
            </w:r>
          </w:p>
        </w:tc>
        <w:tc>
          <w:tcPr>
            <w:tcW w:w="2879" w:type="dxa"/>
            <w:tcBorders>
              <w:top w:val="single" w:sz="4" w:space="0" w:color="auto"/>
              <w:left w:val="nil"/>
              <w:bottom w:val="single" w:sz="4" w:space="0" w:color="auto"/>
              <w:right w:val="single" w:sz="4" w:space="0" w:color="auto"/>
            </w:tcBorders>
            <w:shd w:val="clear" w:color="auto" w:fill="auto"/>
            <w:vAlign w:val="center"/>
          </w:tcPr>
          <w:p w:rsidR="001C1B20" w:rsidRPr="001C1B20" w:rsidRDefault="001C1B20" w:rsidP="008A6425">
            <w:pPr>
              <w:spacing w:after="0" w:line="240" w:lineRule="auto"/>
              <w:rPr>
                <w:rFonts w:asciiTheme="minorHAnsi" w:hAnsiTheme="minorHAnsi"/>
                <w:lang w:eastAsia="cs-CZ"/>
              </w:rPr>
            </w:pPr>
            <w:r w:rsidRPr="001C1B20">
              <w:rPr>
                <w:rFonts w:asciiTheme="minorHAnsi" w:hAnsiTheme="minorHAnsi"/>
                <w:lang w:eastAsia="cs-CZ"/>
              </w:rPr>
              <w:t>Minimálně 4 roky, zásah na místě s odezvou do druhého pracovního dne</w:t>
            </w:r>
          </w:p>
        </w:tc>
        <w:tc>
          <w:tcPr>
            <w:tcW w:w="2102" w:type="dxa"/>
            <w:tcBorders>
              <w:top w:val="single" w:sz="4" w:space="0" w:color="auto"/>
              <w:left w:val="nil"/>
              <w:bottom w:val="single" w:sz="4" w:space="0" w:color="auto"/>
              <w:right w:val="single" w:sz="4" w:space="0" w:color="auto"/>
            </w:tcBorders>
            <w:vAlign w:val="center"/>
          </w:tcPr>
          <w:p w:rsidR="001C1B20" w:rsidRPr="001C1B20" w:rsidRDefault="001C1B20" w:rsidP="008A6425">
            <w:pPr>
              <w:spacing w:after="0" w:line="240" w:lineRule="auto"/>
              <w:jc w:val="center"/>
              <w:rPr>
                <w:rFonts w:asciiTheme="minorHAnsi" w:hAnsiTheme="minorHAnsi"/>
                <w:b/>
                <w:lang w:eastAsia="cs-CZ"/>
              </w:rPr>
            </w:pPr>
          </w:p>
        </w:tc>
        <w:tc>
          <w:tcPr>
            <w:tcW w:w="958" w:type="dxa"/>
            <w:tcBorders>
              <w:top w:val="single" w:sz="4" w:space="0" w:color="auto"/>
              <w:left w:val="single" w:sz="4" w:space="0" w:color="auto"/>
              <w:bottom w:val="single" w:sz="4" w:space="0" w:color="auto"/>
              <w:right w:val="single" w:sz="4" w:space="0" w:color="auto"/>
            </w:tcBorders>
          </w:tcPr>
          <w:p w:rsidR="001C1B20" w:rsidRPr="001C1B20" w:rsidRDefault="001C1B20" w:rsidP="001C1B20">
            <w:pPr>
              <w:rPr>
                <w:rFonts w:asciiTheme="minorHAnsi" w:hAnsiTheme="minorHAnsi"/>
                <w:lang w:eastAsia="cs-CZ"/>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B20" w:rsidRPr="001C1B20" w:rsidRDefault="001C1B20" w:rsidP="001C1B20">
            <w:pPr>
              <w:rPr>
                <w:rFonts w:asciiTheme="minorHAnsi" w:hAnsiTheme="minorHAnsi"/>
                <w:lang w:eastAsia="cs-CZ"/>
              </w:rPr>
            </w:pPr>
          </w:p>
        </w:tc>
      </w:tr>
      <w:tr w:rsidR="001C1B20" w:rsidRPr="001C1B20" w:rsidTr="00D515F1">
        <w:trPr>
          <w:trHeight w:val="47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B20" w:rsidRPr="001C1B20" w:rsidRDefault="001C1B20" w:rsidP="00F60C05">
            <w:pPr>
              <w:pStyle w:val="Odstavecseseznamem"/>
              <w:numPr>
                <w:ilvl w:val="0"/>
                <w:numId w:val="25"/>
              </w:numPr>
              <w:rPr>
                <w:rFonts w:asciiTheme="minorHAnsi" w:hAnsiTheme="minorHAnsi"/>
                <w:lang w:eastAsia="cs-CZ"/>
              </w:rPr>
            </w:pPr>
          </w:p>
        </w:tc>
        <w:tc>
          <w:tcPr>
            <w:tcW w:w="1375" w:type="dxa"/>
            <w:vMerge/>
            <w:tcBorders>
              <w:top w:val="single" w:sz="4" w:space="0" w:color="auto"/>
              <w:left w:val="nil"/>
              <w:right w:val="single" w:sz="4" w:space="0" w:color="auto"/>
            </w:tcBorders>
            <w:shd w:val="clear" w:color="auto" w:fill="auto"/>
            <w:noWrap/>
            <w:vAlign w:val="center"/>
          </w:tcPr>
          <w:p w:rsidR="001C1B20" w:rsidRPr="001C1B20" w:rsidRDefault="001C1B20" w:rsidP="001C1B20">
            <w:pPr>
              <w:rPr>
                <w:rFonts w:asciiTheme="minorHAnsi" w:hAnsiTheme="minorHAnsi"/>
                <w:lang w:eastAsia="cs-CZ"/>
              </w:rPr>
            </w:pPr>
          </w:p>
        </w:tc>
        <w:tc>
          <w:tcPr>
            <w:tcW w:w="2879" w:type="dxa"/>
            <w:tcBorders>
              <w:top w:val="single" w:sz="4" w:space="0" w:color="auto"/>
              <w:left w:val="nil"/>
              <w:bottom w:val="single" w:sz="4" w:space="0" w:color="auto"/>
              <w:right w:val="single" w:sz="4" w:space="0" w:color="auto"/>
            </w:tcBorders>
            <w:shd w:val="clear" w:color="auto" w:fill="auto"/>
            <w:vAlign w:val="center"/>
          </w:tcPr>
          <w:p w:rsidR="001C1B20" w:rsidRPr="001C1B20" w:rsidRDefault="001C1B20" w:rsidP="008A6425">
            <w:pPr>
              <w:spacing w:after="0" w:line="240" w:lineRule="auto"/>
              <w:rPr>
                <w:rFonts w:asciiTheme="minorHAnsi" w:hAnsiTheme="minorHAnsi"/>
                <w:lang w:eastAsia="cs-CZ"/>
              </w:rPr>
            </w:pPr>
            <w:r w:rsidRPr="001C1B20">
              <w:rPr>
                <w:rFonts w:asciiTheme="minorHAnsi" w:hAnsiTheme="minorHAnsi"/>
                <w:lang w:eastAsia="cs-CZ"/>
              </w:rPr>
              <w:t xml:space="preserve">Nepřetržitý vzdálený dohled ze strany dodavatele/výrobce </w:t>
            </w:r>
          </w:p>
        </w:tc>
        <w:tc>
          <w:tcPr>
            <w:tcW w:w="2102" w:type="dxa"/>
            <w:tcBorders>
              <w:top w:val="single" w:sz="4" w:space="0" w:color="auto"/>
              <w:left w:val="nil"/>
              <w:bottom w:val="single" w:sz="4" w:space="0" w:color="auto"/>
              <w:right w:val="single" w:sz="4" w:space="0" w:color="auto"/>
            </w:tcBorders>
            <w:vAlign w:val="center"/>
          </w:tcPr>
          <w:p w:rsidR="001C1B20" w:rsidRPr="001C1B20" w:rsidRDefault="001C1B20" w:rsidP="008A6425">
            <w:pPr>
              <w:spacing w:after="0" w:line="240" w:lineRule="auto"/>
              <w:jc w:val="center"/>
              <w:rPr>
                <w:rFonts w:asciiTheme="minorHAnsi" w:hAnsiTheme="minorHAnsi"/>
                <w:b/>
                <w:lang w:eastAsia="cs-CZ"/>
              </w:rPr>
            </w:pPr>
          </w:p>
        </w:tc>
        <w:tc>
          <w:tcPr>
            <w:tcW w:w="958" w:type="dxa"/>
            <w:tcBorders>
              <w:top w:val="single" w:sz="4" w:space="0" w:color="auto"/>
              <w:left w:val="single" w:sz="4" w:space="0" w:color="auto"/>
              <w:bottom w:val="single" w:sz="4" w:space="0" w:color="auto"/>
              <w:right w:val="single" w:sz="4" w:space="0" w:color="auto"/>
            </w:tcBorders>
          </w:tcPr>
          <w:p w:rsidR="001C1B20" w:rsidRPr="001C1B20" w:rsidRDefault="001C1B20" w:rsidP="001C1B20">
            <w:pPr>
              <w:rPr>
                <w:rFonts w:asciiTheme="minorHAnsi" w:hAnsiTheme="minorHAnsi"/>
                <w:lang w:eastAsia="cs-CZ"/>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B20" w:rsidRPr="001C1B20" w:rsidRDefault="001C1B20" w:rsidP="001C1B20">
            <w:pPr>
              <w:rPr>
                <w:rFonts w:asciiTheme="minorHAnsi" w:hAnsiTheme="minorHAnsi"/>
                <w:lang w:eastAsia="cs-CZ"/>
              </w:rPr>
            </w:pPr>
          </w:p>
        </w:tc>
      </w:tr>
      <w:tr w:rsidR="001C1B20" w:rsidRPr="001C1B20" w:rsidTr="00D515F1">
        <w:trPr>
          <w:trHeight w:val="47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B20" w:rsidRPr="001C1B20" w:rsidRDefault="001C1B20" w:rsidP="00F60C05">
            <w:pPr>
              <w:pStyle w:val="Odstavecseseznamem"/>
              <w:numPr>
                <w:ilvl w:val="0"/>
                <w:numId w:val="25"/>
              </w:numPr>
              <w:rPr>
                <w:rFonts w:asciiTheme="minorHAnsi" w:hAnsiTheme="minorHAnsi"/>
                <w:lang w:eastAsia="cs-CZ"/>
              </w:rPr>
            </w:pPr>
          </w:p>
        </w:tc>
        <w:tc>
          <w:tcPr>
            <w:tcW w:w="1375" w:type="dxa"/>
            <w:vMerge/>
            <w:tcBorders>
              <w:left w:val="nil"/>
              <w:bottom w:val="single" w:sz="4" w:space="0" w:color="auto"/>
              <w:right w:val="single" w:sz="4" w:space="0" w:color="auto"/>
            </w:tcBorders>
            <w:shd w:val="clear" w:color="auto" w:fill="auto"/>
            <w:noWrap/>
            <w:vAlign w:val="center"/>
          </w:tcPr>
          <w:p w:rsidR="001C1B20" w:rsidRPr="001C1B20" w:rsidRDefault="001C1B20" w:rsidP="001C1B20">
            <w:pPr>
              <w:rPr>
                <w:rFonts w:asciiTheme="minorHAnsi" w:hAnsiTheme="minorHAnsi"/>
                <w:lang w:eastAsia="cs-CZ"/>
              </w:rPr>
            </w:pPr>
          </w:p>
        </w:tc>
        <w:tc>
          <w:tcPr>
            <w:tcW w:w="2879" w:type="dxa"/>
            <w:tcBorders>
              <w:top w:val="single" w:sz="4" w:space="0" w:color="auto"/>
              <w:left w:val="nil"/>
              <w:bottom w:val="single" w:sz="4" w:space="0" w:color="auto"/>
              <w:right w:val="single" w:sz="4" w:space="0" w:color="auto"/>
            </w:tcBorders>
            <w:shd w:val="clear" w:color="auto" w:fill="auto"/>
            <w:vAlign w:val="center"/>
          </w:tcPr>
          <w:p w:rsidR="001C1B20" w:rsidRPr="001C1B20" w:rsidRDefault="001C1B20" w:rsidP="008A6425">
            <w:pPr>
              <w:spacing w:after="0" w:line="240" w:lineRule="auto"/>
              <w:rPr>
                <w:rFonts w:asciiTheme="minorHAnsi" w:hAnsiTheme="minorHAnsi"/>
                <w:lang w:eastAsia="cs-CZ"/>
              </w:rPr>
            </w:pPr>
            <w:r w:rsidRPr="001C1B20">
              <w:rPr>
                <w:rFonts w:asciiTheme="minorHAnsi" w:hAnsiTheme="minorHAnsi"/>
                <w:lang w:eastAsia="cs-CZ"/>
              </w:rPr>
              <w:t xml:space="preserve">Musí obsahovat i cenu veškerých náhradních dílů, </w:t>
            </w:r>
            <w:r w:rsidRPr="001C1B20">
              <w:rPr>
                <w:rFonts w:asciiTheme="minorHAnsi" w:hAnsiTheme="minorHAnsi"/>
                <w:lang w:eastAsia="cs-CZ"/>
              </w:rPr>
              <w:lastRenderedPageBreak/>
              <w:t>práci a cestovní náklady technika</w:t>
            </w:r>
          </w:p>
        </w:tc>
        <w:tc>
          <w:tcPr>
            <w:tcW w:w="2102" w:type="dxa"/>
            <w:tcBorders>
              <w:top w:val="single" w:sz="4" w:space="0" w:color="auto"/>
              <w:left w:val="nil"/>
              <w:bottom w:val="single" w:sz="4" w:space="0" w:color="auto"/>
              <w:right w:val="single" w:sz="4" w:space="0" w:color="auto"/>
            </w:tcBorders>
            <w:vAlign w:val="center"/>
          </w:tcPr>
          <w:p w:rsidR="001C1B20" w:rsidRPr="001C1B20" w:rsidRDefault="001C1B20" w:rsidP="008A6425">
            <w:pPr>
              <w:spacing w:after="0" w:line="240" w:lineRule="auto"/>
              <w:jc w:val="center"/>
              <w:rPr>
                <w:rFonts w:asciiTheme="minorHAnsi" w:hAnsiTheme="minorHAnsi"/>
                <w:b/>
                <w:lang w:eastAsia="cs-CZ"/>
              </w:rPr>
            </w:pPr>
          </w:p>
        </w:tc>
        <w:tc>
          <w:tcPr>
            <w:tcW w:w="958" w:type="dxa"/>
            <w:tcBorders>
              <w:top w:val="single" w:sz="4" w:space="0" w:color="auto"/>
              <w:left w:val="single" w:sz="4" w:space="0" w:color="auto"/>
              <w:bottom w:val="single" w:sz="4" w:space="0" w:color="auto"/>
              <w:right w:val="single" w:sz="4" w:space="0" w:color="auto"/>
            </w:tcBorders>
          </w:tcPr>
          <w:p w:rsidR="001C1B20" w:rsidRPr="001C1B20" w:rsidRDefault="001C1B20" w:rsidP="001C1B20">
            <w:pPr>
              <w:rPr>
                <w:rFonts w:asciiTheme="minorHAnsi" w:hAnsiTheme="minorHAnsi"/>
                <w:lang w:eastAsia="cs-CZ"/>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B20" w:rsidRPr="001C1B20" w:rsidRDefault="001C1B20" w:rsidP="001C1B20">
            <w:pPr>
              <w:rPr>
                <w:rFonts w:asciiTheme="minorHAnsi" w:hAnsiTheme="minorHAnsi"/>
                <w:lang w:eastAsia="cs-CZ"/>
              </w:rPr>
            </w:pPr>
          </w:p>
        </w:tc>
      </w:tr>
    </w:tbl>
    <w:p w:rsidR="006A0911" w:rsidRPr="001C1B20" w:rsidRDefault="006A0911" w:rsidP="006A0911">
      <w:pPr>
        <w:rPr>
          <w:rFonts w:asciiTheme="minorHAnsi" w:hAnsiTheme="minorHAnsi"/>
          <w:b/>
        </w:rPr>
      </w:pPr>
    </w:p>
    <w:p w:rsidR="00E51EA4" w:rsidRPr="001C1B20" w:rsidRDefault="00E51EA4" w:rsidP="006A0911">
      <w:pPr>
        <w:rPr>
          <w:rFonts w:asciiTheme="minorHAnsi" w:hAnsiTheme="minorHAnsi"/>
        </w:rPr>
      </w:pPr>
    </w:p>
    <w:p w:rsidR="007B612F" w:rsidRPr="002072BA" w:rsidRDefault="007B612F" w:rsidP="0036074A">
      <w:pPr>
        <w:pStyle w:val="Odstavecseseznamem"/>
        <w:numPr>
          <w:ilvl w:val="0"/>
          <w:numId w:val="18"/>
        </w:numPr>
        <w:spacing w:line="276" w:lineRule="auto"/>
        <w:rPr>
          <w:rFonts w:asciiTheme="minorHAnsi" w:hAnsiTheme="minorHAnsi"/>
          <w:b/>
        </w:rPr>
      </w:pPr>
      <w:r>
        <w:rPr>
          <w:rFonts w:asciiTheme="minorHAnsi" w:hAnsiTheme="minorHAnsi"/>
          <w:b/>
        </w:rPr>
        <w:t>Rozšíření diskového</w:t>
      </w:r>
      <w:r w:rsidRPr="001C1B20">
        <w:rPr>
          <w:rFonts w:asciiTheme="minorHAnsi" w:hAnsiTheme="minorHAnsi"/>
          <w:b/>
        </w:rPr>
        <w:t xml:space="preserve"> systém</w:t>
      </w:r>
      <w:r>
        <w:rPr>
          <w:rFonts w:asciiTheme="minorHAnsi" w:hAnsiTheme="minorHAnsi"/>
          <w:b/>
        </w:rPr>
        <w:t>u – lokalita B</w:t>
      </w:r>
    </w:p>
    <w:tbl>
      <w:tblPr>
        <w:tblW w:w="944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
        <w:gridCol w:w="1873"/>
        <w:gridCol w:w="2521"/>
        <w:gridCol w:w="1868"/>
        <w:gridCol w:w="966"/>
        <w:gridCol w:w="1772"/>
      </w:tblGrid>
      <w:tr w:rsidR="007B612F" w:rsidRPr="001C1B20" w:rsidTr="00C07898">
        <w:trPr>
          <w:trHeight w:val="765"/>
          <w:tblHeader/>
        </w:trPr>
        <w:tc>
          <w:tcPr>
            <w:tcW w:w="441" w:type="dxa"/>
            <w:shd w:val="clear" w:color="000000" w:fill="DCE6F1"/>
          </w:tcPr>
          <w:p w:rsidR="007B612F" w:rsidRPr="001C1B20" w:rsidRDefault="007B612F" w:rsidP="00A03395">
            <w:pPr>
              <w:jc w:val="center"/>
              <w:rPr>
                <w:rFonts w:asciiTheme="minorHAnsi" w:hAnsiTheme="minorHAnsi"/>
                <w:lang w:eastAsia="cs-CZ"/>
              </w:rPr>
            </w:pPr>
          </w:p>
        </w:tc>
        <w:tc>
          <w:tcPr>
            <w:tcW w:w="4394" w:type="dxa"/>
            <w:gridSpan w:val="2"/>
            <w:shd w:val="clear" w:color="000000" w:fill="DCE6F1"/>
            <w:hideMark/>
          </w:tcPr>
          <w:p w:rsidR="007B612F" w:rsidRPr="001C1B20" w:rsidRDefault="007B612F" w:rsidP="00A03395">
            <w:pPr>
              <w:jc w:val="center"/>
              <w:rPr>
                <w:rFonts w:asciiTheme="minorHAnsi" w:hAnsiTheme="minorHAnsi"/>
                <w:lang w:eastAsia="cs-CZ"/>
              </w:rPr>
            </w:pPr>
            <w:r w:rsidRPr="001C1B20">
              <w:rPr>
                <w:rFonts w:asciiTheme="minorHAnsi" w:hAnsiTheme="minorHAnsi"/>
                <w:lang w:eastAsia="cs-CZ"/>
              </w:rPr>
              <w:t>Požadavek, vlastnost</w:t>
            </w:r>
          </w:p>
        </w:tc>
        <w:tc>
          <w:tcPr>
            <w:tcW w:w="1868" w:type="dxa"/>
            <w:shd w:val="clear" w:color="000000" w:fill="DCE6F1"/>
          </w:tcPr>
          <w:p w:rsidR="007B612F" w:rsidRPr="001C1B20" w:rsidRDefault="007B612F" w:rsidP="00A03395">
            <w:pPr>
              <w:jc w:val="center"/>
              <w:rPr>
                <w:rFonts w:asciiTheme="minorHAnsi" w:hAnsiTheme="minorHAnsi"/>
                <w:lang w:eastAsia="cs-CZ"/>
              </w:rPr>
            </w:pPr>
            <w:r w:rsidRPr="001C1B20">
              <w:rPr>
                <w:rFonts w:asciiTheme="minorHAnsi" w:hAnsiTheme="minorHAnsi"/>
                <w:lang w:eastAsia="cs-CZ"/>
              </w:rPr>
              <w:t>Minimální hodnoty</w:t>
            </w:r>
          </w:p>
          <w:p w:rsidR="007B612F" w:rsidRPr="001C1B20" w:rsidRDefault="007B612F" w:rsidP="00A03395">
            <w:pPr>
              <w:jc w:val="center"/>
              <w:rPr>
                <w:rFonts w:asciiTheme="minorHAnsi" w:hAnsiTheme="minorHAnsi"/>
                <w:lang w:eastAsia="cs-CZ"/>
              </w:rPr>
            </w:pPr>
            <w:r w:rsidRPr="001C1B20">
              <w:rPr>
                <w:rFonts w:asciiTheme="minorHAnsi" w:hAnsiTheme="minorHAnsi"/>
                <w:lang w:eastAsia="cs-CZ"/>
              </w:rPr>
              <w:t xml:space="preserve">Mandatorní – </w:t>
            </w:r>
            <w:r w:rsidRPr="001C1B20">
              <w:rPr>
                <w:rFonts w:asciiTheme="minorHAnsi" w:hAnsiTheme="minorHAnsi"/>
                <w:b/>
                <w:lang w:eastAsia="cs-CZ"/>
              </w:rPr>
              <w:t>M</w:t>
            </w:r>
          </w:p>
        </w:tc>
        <w:tc>
          <w:tcPr>
            <w:tcW w:w="966" w:type="dxa"/>
            <w:shd w:val="clear" w:color="000000" w:fill="DCE6F1"/>
          </w:tcPr>
          <w:p w:rsidR="007B612F" w:rsidRPr="001C1B20" w:rsidRDefault="007B612F" w:rsidP="00A03395">
            <w:pPr>
              <w:jc w:val="center"/>
              <w:rPr>
                <w:rFonts w:asciiTheme="minorHAnsi" w:hAnsiTheme="minorHAnsi"/>
                <w:lang w:eastAsia="cs-CZ"/>
              </w:rPr>
            </w:pPr>
            <w:r w:rsidRPr="001C1B20">
              <w:rPr>
                <w:rFonts w:asciiTheme="minorHAnsi" w:hAnsiTheme="minorHAnsi"/>
                <w:lang w:eastAsia="cs-CZ"/>
              </w:rPr>
              <w:t>Skutečné hodnoty,</w:t>
            </w:r>
          </w:p>
          <w:p w:rsidR="007B612F" w:rsidRPr="001C1B20" w:rsidRDefault="007B612F" w:rsidP="00A03395">
            <w:pPr>
              <w:jc w:val="center"/>
              <w:rPr>
                <w:rFonts w:asciiTheme="minorHAnsi" w:hAnsiTheme="minorHAnsi"/>
                <w:lang w:eastAsia="cs-CZ"/>
              </w:rPr>
            </w:pPr>
            <w:r w:rsidRPr="001C1B20">
              <w:rPr>
                <w:rFonts w:asciiTheme="minorHAnsi" w:hAnsiTheme="minorHAnsi"/>
                <w:lang w:eastAsia="cs-CZ"/>
              </w:rPr>
              <w:t xml:space="preserve">splňuje </w:t>
            </w:r>
            <w:r w:rsidRPr="001C1B20">
              <w:rPr>
                <w:rFonts w:asciiTheme="minorHAnsi" w:hAnsiTheme="minorHAnsi"/>
                <w:b/>
                <w:lang w:eastAsia="cs-CZ"/>
              </w:rPr>
              <w:t>A/N</w:t>
            </w:r>
          </w:p>
        </w:tc>
        <w:tc>
          <w:tcPr>
            <w:tcW w:w="1772" w:type="dxa"/>
            <w:shd w:val="clear" w:color="000000" w:fill="DCE6F1"/>
            <w:hideMark/>
          </w:tcPr>
          <w:p w:rsidR="007B612F" w:rsidRPr="001C1B20" w:rsidRDefault="007B612F" w:rsidP="00A03395">
            <w:pPr>
              <w:jc w:val="center"/>
              <w:rPr>
                <w:rFonts w:asciiTheme="minorHAnsi" w:hAnsiTheme="minorHAnsi"/>
                <w:lang w:eastAsia="cs-CZ"/>
              </w:rPr>
            </w:pPr>
            <w:r w:rsidRPr="001C1B20">
              <w:rPr>
                <w:rFonts w:asciiTheme="minorHAnsi" w:hAnsiTheme="minorHAnsi"/>
                <w:lang w:eastAsia="cs-CZ"/>
              </w:rPr>
              <w:t>Popis skutečného stavu / poznámka</w:t>
            </w:r>
          </w:p>
        </w:tc>
      </w:tr>
      <w:tr w:rsidR="007B612F" w:rsidRPr="001C1B20" w:rsidTr="008A6425">
        <w:trPr>
          <w:trHeight w:val="2423"/>
        </w:trPr>
        <w:tc>
          <w:tcPr>
            <w:tcW w:w="441" w:type="dxa"/>
          </w:tcPr>
          <w:p w:rsidR="007B612F" w:rsidRPr="007B612F" w:rsidRDefault="007B612F" w:rsidP="00F60C05">
            <w:pPr>
              <w:pStyle w:val="Odstavecseseznamem"/>
              <w:numPr>
                <w:ilvl w:val="0"/>
                <w:numId w:val="27"/>
              </w:numPr>
              <w:rPr>
                <w:rFonts w:asciiTheme="minorHAnsi" w:hAnsiTheme="minorHAnsi" w:cs="Arial"/>
              </w:rPr>
            </w:pPr>
          </w:p>
        </w:tc>
        <w:tc>
          <w:tcPr>
            <w:tcW w:w="4394" w:type="dxa"/>
            <w:gridSpan w:val="2"/>
            <w:shd w:val="clear" w:color="auto" w:fill="auto"/>
            <w:noWrap/>
            <w:vAlign w:val="center"/>
            <w:hideMark/>
          </w:tcPr>
          <w:p w:rsidR="007B612F" w:rsidRPr="001C1B20" w:rsidRDefault="007B612F" w:rsidP="00A03395">
            <w:pPr>
              <w:rPr>
                <w:rFonts w:asciiTheme="minorHAnsi" w:hAnsiTheme="minorHAnsi"/>
                <w:lang w:eastAsia="cs-CZ"/>
              </w:rPr>
            </w:pPr>
            <w:r w:rsidRPr="001C1B20">
              <w:rPr>
                <w:rFonts w:asciiTheme="minorHAnsi" w:hAnsiTheme="minorHAnsi" w:cs="Arial"/>
              </w:rPr>
              <w:t xml:space="preserve">Diskový systém lokalita </w:t>
            </w:r>
            <w:r>
              <w:rPr>
                <w:rFonts w:asciiTheme="minorHAnsi" w:hAnsiTheme="minorHAnsi" w:cs="Arial"/>
              </w:rPr>
              <w:t>B</w:t>
            </w:r>
            <w:r w:rsidRPr="001C1B20">
              <w:rPr>
                <w:rFonts w:asciiTheme="minorHAnsi" w:hAnsiTheme="minorHAnsi" w:cs="Arial"/>
              </w:rPr>
              <w:t>:</w:t>
            </w:r>
          </w:p>
        </w:tc>
        <w:tc>
          <w:tcPr>
            <w:tcW w:w="1868" w:type="dxa"/>
            <w:vAlign w:val="center"/>
          </w:tcPr>
          <w:p w:rsidR="007B612F" w:rsidRDefault="007B612F" w:rsidP="007B612F">
            <w:pPr>
              <w:spacing w:after="0" w:line="240" w:lineRule="auto"/>
              <w:jc w:val="center"/>
              <w:rPr>
                <w:rFonts w:asciiTheme="minorHAnsi" w:hAnsiTheme="minorHAnsi"/>
                <w:lang w:val="en-US" w:eastAsia="cs-CZ"/>
              </w:rPr>
            </w:pPr>
            <w:r w:rsidRPr="001C1B20">
              <w:rPr>
                <w:rFonts w:asciiTheme="minorHAnsi" w:hAnsiTheme="minorHAnsi"/>
                <w:lang w:eastAsia="cs-CZ"/>
              </w:rPr>
              <w:t xml:space="preserve">Kapacitní rozšíření </w:t>
            </w:r>
            <w:proofErr w:type="spellStart"/>
            <w:r w:rsidRPr="001C1B20">
              <w:rPr>
                <w:rFonts w:asciiTheme="minorHAnsi" w:hAnsiTheme="minorHAnsi"/>
                <w:lang w:eastAsia="cs-CZ"/>
              </w:rPr>
              <w:t>storage</w:t>
            </w:r>
            <w:proofErr w:type="spellEnd"/>
            <w:r w:rsidRPr="001C1B20">
              <w:rPr>
                <w:rFonts w:asciiTheme="minorHAnsi" w:hAnsiTheme="minorHAnsi"/>
                <w:lang w:eastAsia="cs-CZ"/>
              </w:rPr>
              <w:t xml:space="preserve"> systému </w:t>
            </w:r>
            <w:proofErr w:type="spellStart"/>
            <w:r w:rsidRPr="001C1B20">
              <w:rPr>
                <w:rFonts w:asciiTheme="minorHAnsi" w:hAnsiTheme="minorHAnsi"/>
                <w:lang w:eastAsia="cs-CZ"/>
              </w:rPr>
              <w:t>NetApp</w:t>
            </w:r>
            <w:proofErr w:type="spellEnd"/>
            <w:r w:rsidRPr="001C1B20">
              <w:rPr>
                <w:rFonts w:asciiTheme="minorHAnsi" w:hAnsiTheme="minorHAnsi"/>
                <w:lang w:eastAsia="cs-CZ"/>
              </w:rPr>
              <w:t xml:space="preserve"> FAS2552</w:t>
            </w:r>
            <w:r>
              <w:rPr>
                <w:rFonts w:asciiTheme="minorHAnsi" w:hAnsiTheme="minorHAnsi"/>
                <w:lang w:val="en-US" w:eastAsia="cs-CZ"/>
              </w:rPr>
              <w:t>;</w:t>
            </w:r>
          </w:p>
          <w:p w:rsidR="007B612F" w:rsidRPr="007B612F" w:rsidRDefault="007B612F" w:rsidP="007B612F">
            <w:pPr>
              <w:spacing w:after="0" w:line="240" w:lineRule="auto"/>
              <w:jc w:val="center"/>
              <w:rPr>
                <w:rFonts w:asciiTheme="minorHAnsi" w:hAnsiTheme="minorHAnsi"/>
                <w:b/>
                <w:lang w:val="en-US" w:eastAsia="cs-CZ"/>
              </w:rPr>
            </w:pPr>
            <w:r w:rsidRPr="007B612F">
              <w:rPr>
                <w:rFonts w:asciiTheme="minorHAnsi" w:hAnsiTheme="minorHAnsi"/>
                <w:b/>
                <w:lang w:val="en-US" w:eastAsia="cs-CZ"/>
              </w:rPr>
              <w:t>M</w:t>
            </w:r>
          </w:p>
        </w:tc>
        <w:tc>
          <w:tcPr>
            <w:tcW w:w="966" w:type="dxa"/>
          </w:tcPr>
          <w:p w:rsidR="007B612F" w:rsidRPr="001C1B20" w:rsidRDefault="007B612F" w:rsidP="00A03395">
            <w:pPr>
              <w:rPr>
                <w:rFonts w:asciiTheme="minorHAnsi" w:hAnsiTheme="minorHAnsi"/>
                <w:lang w:eastAsia="cs-CZ"/>
              </w:rPr>
            </w:pPr>
          </w:p>
        </w:tc>
        <w:tc>
          <w:tcPr>
            <w:tcW w:w="1772" w:type="dxa"/>
            <w:shd w:val="clear" w:color="auto" w:fill="auto"/>
            <w:vAlign w:val="center"/>
            <w:hideMark/>
          </w:tcPr>
          <w:p w:rsidR="007B612F" w:rsidRPr="007B612F" w:rsidRDefault="007B612F" w:rsidP="008A6425">
            <w:pPr>
              <w:spacing w:after="0" w:line="240" w:lineRule="auto"/>
              <w:rPr>
                <w:rFonts w:asciiTheme="minorHAnsi" w:hAnsiTheme="minorHAnsi"/>
                <w:u w:val="single"/>
                <w:lang w:eastAsia="cs-CZ"/>
              </w:rPr>
            </w:pPr>
            <w:r w:rsidRPr="007B612F">
              <w:rPr>
                <w:rFonts w:asciiTheme="minorHAnsi" w:hAnsiTheme="minorHAnsi"/>
                <w:u w:val="single"/>
                <w:lang w:eastAsia="cs-CZ"/>
              </w:rPr>
              <w:t>Stávající stav:</w:t>
            </w:r>
          </w:p>
          <w:p w:rsidR="007B612F" w:rsidRDefault="007B612F" w:rsidP="00F60C05">
            <w:pPr>
              <w:pStyle w:val="Odstavecseseznamem"/>
              <w:numPr>
                <w:ilvl w:val="0"/>
                <w:numId w:val="20"/>
              </w:numPr>
              <w:spacing w:after="0" w:line="240" w:lineRule="auto"/>
              <w:ind w:left="347"/>
              <w:rPr>
                <w:rFonts w:asciiTheme="minorHAnsi" w:hAnsiTheme="minorHAnsi"/>
              </w:rPr>
            </w:pPr>
            <w:proofErr w:type="spellStart"/>
            <w:r w:rsidRPr="001C1B20">
              <w:rPr>
                <w:rFonts w:asciiTheme="minorHAnsi" w:hAnsiTheme="minorHAnsi"/>
              </w:rPr>
              <w:t>NetApp</w:t>
            </w:r>
            <w:proofErr w:type="spellEnd"/>
            <w:r w:rsidRPr="001C1B20">
              <w:rPr>
                <w:rFonts w:asciiTheme="minorHAnsi" w:hAnsiTheme="minorHAnsi"/>
              </w:rPr>
              <w:t xml:space="preserve"> FAS2552 </w:t>
            </w:r>
            <w:proofErr w:type="spellStart"/>
            <w:r w:rsidRPr="001C1B20">
              <w:rPr>
                <w:rFonts w:asciiTheme="minorHAnsi" w:hAnsiTheme="minorHAnsi"/>
              </w:rPr>
              <w:t>High</w:t>
            </w:r>
            <w:proofErr w:type="spellEnd"/>
            <w:r w:rsidRPr="001C1B20">
              <w:rPr>
                <w:rFonts w:asciiTheme="minorHAnsi" w:hAnsiTheme="minorHAnsi"/>
              </w:rPr>
              <w:t xml:space="preserve"> </w:t>
            </w:r>
            <w:proofErr w:type="spellStart"/>
            <w:r w:rsidRPr="001C1B20">
              <w:rPr>
                <w:rFonts w:asciiTheme="minorHAnsi" w:hAnsiTheme="minorHAnsi"/>
              </w:rPr>
              <w:t>Availability</w:t>
            </w:r>
            <w:proofErr w:type="spellEnd"/>
            <w:r w:rsidRPr="001C1B20">
              <w:rPr>
                <w:rFonts w:asciiTheme="minorHAnsi" w:hAnsiTheme="minorHAnsi"/>
              </w:rPr>
              <w:t xml:space="preserve"> </w:t>
            </w:r>
            <w:r>
              <w:rPr>
                <w:rFonts w:asciiTheme="minorHAnsi" w:hAnsiTheme="minorHAnsi"/>
              </w:rPr>
              <w:t>Systém</w:t>
            </w:r>
          </w:p>
          <w:p w:rsidR="007B612F" w:rsidRDefault="007B612F" w:rsidP="00F60C05">
            <w:pPr>
              <w:pStyle w:val="Odstavecseseznamem"/>
              <w:numPr>
                <w:ilvl w:val="0"/>
                <w:numId w:val="20"/>
              </w:numPr>
              <w:spacing w:after="0" w:line="240" w:lineRule="auto"/>
              <w:ind w:left="347"/>
              <w:rPr>
                <w:rFonts w:asciiTheme="minorHAnsi" w:hAnsiTheme="minorHAnsi"/>
              </w:rPr>
            </w:pPr>
            <w:r w:rsidRPr="007B612F">
              <w:rPr>
                <w:rFonts w:asciiTheme="minorHAnsi" w:hAnsiTheme="minorHAnsi"/>
              </w:rPr>
              <w:t>HDD: 48x900GB 10k</w:t>
            </w:r>
          </w:p>
          <w:p w:rsidR="007B612F" w:rsidRPr="007B612F" w:rsidRDefault="007B612F" w:rsidP="00F60C05">
            <w:pPr>
              <w:pStyle w:val="Odstavecseseznamem"/>
              <w:numPr>
                <w:ilvl w:val="0"/>
                <w:numId w:val="20"/>
              </w:numPr>
              <w:spacing w:after="0" w:line="240" w:lineRule="auto"/>
              <w:ind w:left="347"/>
              <w:rPr>
                <w:rFonts w:asciiTheme="minorHAnsi" w:hAnsiTheme="minorHAnsi"/>
              </w:rPr>
            </w:pPr>
            <w:r w:rsidRPr="007B612F">
              <w:rPr>
                <w:rFonts w:asciiTheme="minorHAnsi" w:hAnsiTheme="minorHAnsi"/>
              </w:rPr>
              <w:t xml:space="preserve">Premium SW </w:t>
            </w:r>
            <w:proofErr w:type="spellStart"/>
            <w:r w:rsidRPr="007B612F">
              <w:rPr>
                <w:rFonts w:asciiTheme="minorHAnsi" w:hAnsiTheme="minorHAnsi"/>
              </w:rPr>
              <w:t>bundle</w:t>
            </w:r>
            <w:proofErr w:type="spellEnd"/>
          </w:p>
          <w:p w:rsidR="007B612F" w:rsidRPr="001C1B20" w:rsidRDefault="007B612F" w:rsidP="007B612F">
            <w:pPr>
              <w:spacing w:after="0" w:line="240" w:lineRule="auto"/>
              <w:rPr>
                <w:rFonts w:asciiTheme="minorHAnsi" w:hAnsiTheme="minorHAnsi"/>
                <w:lang w:eastAsia="cs-CZ"/>
              </w:rPr>
            </w:pPr>
          </w:p>
        </w:tc>
      </w:tr>
      <w:tr w:rsidR="007B612F" w:rsidRPr="001C1B20" w:rsidTr="00C07898">
        <w:trPr>
          <w:trHeight w:val="1015"/>
        </w:trPr>
        <w:tc>
          <w:tcPr>
            <w:tcW w:w="441" w:type="dxa"/>
          </w:tcPr>
          <w:p w:rsidR="007B612F" w:rsidRPr="007B612F" w:rsidRDefault="007B612F" w:rsidP="00F60C05">
            <w:pPr>
              <w:pStyle w:val="Odstavecseseznamem"/>
              <w:numPr>
                <w:ilvl w:val="0"/>
                <w:numId w:val="27"/>
              </w:numPr>
              <w:rPr>
                <w:rFonts w:asciiTheme="minorHAnsi" w:hAnsiTheme="minorHAnsi" w:cs="Arial"/>
              </w:rPr>
            </w:pPr>
          </w:p>
        </w:tc>
        <w:tc>
          <w:tcPr>
            <w:tcW w:w="1873" w:type="dxa"/>
            <w:vMerge w:val="restart"/>
            <w:shd w:val="clear" w:color="auto" w:fill="auto"/>
            <w:noWrap/>
            <w:vAlign w:val="center"/>
            <w:hideMark/>
          </w:tcPr>
          <w:p w:rsidR="007B612F" w:rsidRPr="001C1B20" w:rsidRDefault="007B612F" w:rsidP="00A03395">
            <w:pPr>
              <w:spacing w:after="0" w:line="240" w:lineRule="auto"/>
              <w:rPr>
                <w:rFonts w:asciiTheme="minorHAnsi" w:hAnsiTheme="minorHAnsi" w:cs="Arial"/>
              </w:rPr>
            </w:pPr>
            <w:r w:rsidRPr="001C1B20">
              <w:rPr>
                <w:rFonts w:asciiTheme="minorHAnsi" w:hAnsiTheme="minorHAnsi"/>
                <w:lang w:eastAsia="cs-CZ"/>
              </w:rPr>
              <w:t>Disková kapacita rozšíření (hrubá):</w:t>
            </w:r>
          </w:p>
        </w:tc>
        <w:tc>
          <w:tcPr>
            <w:tcW w:w="2521" w:type="dxa"/>
            <w:shd w:val="clear" w:color="auto" w:fill="auto"/>
            <w:vAlign w:val="center"/>
            <w:hideMark/>
          </w:tcPr>
          <w:p w:rsidR="007B612F" w:rsidRPr="001C1B20" w:rsidRDefault="007B612F" w:rsidP="00A03395">
            <w:pPr>
              <w:spacing w:after="0" w:line="240" w:lineRule="auto"/>
              <w:rPr>
                <w:rFonts w:asciiTheme="minorHAnsi" w:hAnsiTheme="minorHAnsi" w:cs="Arial"/>
              </w:rPr>
            </w:pPr>
            <w:r>
              <w:rPr>
                <w:rFonts w:asciiTheme="minorHAnsi" w:hAnsiTheme="minorHAnsi"/>
                <w:lang w:eastAsia="cs-CZ"/>
              </w:rPr>
              <w:t>P</w:t>
            </w:r>
            <w:r w:rsidRPr="001C1B20">
              <w:rPr>
                <w:rFonts w:asciiTheme="minorHAnsi" w:hAnsiTheme="minorHAnsi"/>
                <w:lang w:eastAsia="cs-CZ"/>
              </w:rPr>
              <w:t>rostor pro transakčně náročné aplikace a pro akceleraci kapacity na rotačních discích</w:t>
            </w:r>
            <w:r>
              <w:rPr>
                <w:rFonts w:asciiTheme="minorHAnsi" w:hAnsiTheme="minorHAnsi"/>
                <w:lang w:eastAsia="cs-CZ"/>
              </w:rPr>
              <w:t>, minimálně:</w:t>
            </w:r>
          </w:p>
        </w:tc>
        <w:tc>
          <w:tcPr>
            <w:tcW w:w="1868" w:type="dxa"/>
            <w:vAlign w:val="center"/>
          </w:tcPr>
          <w:p w:rsidR="007B612F" w:rsidRPr="001C1B20" w:rsidRDefault="007B612F" w:rsidP="007B612F">
            <w:pPr>
              <w:spacing w:after="0" w:line="240" w:lineRule="auto"/>
              <w:jc w:val="center"/>
              <w:rPr>
                <w:rFonts w:asciiTheme="minorHAnsi" w:hAnsiTheme="minorHAnsi"/>
                <w:b/>
                <w:lang w:eastAsia="cs-CZ"/>
              </w:rPr>
            </w:pPr>
            <w:r w:rsidRPr="001C1B20">
              <w:rPr>
                <w:rFonts w:asciiTheme="minorHAnsi" w:hAnsiTheme="minorHAnsi"/>
                <w:lang w:eastAsia="cs-CZ"/>
              </w:rPr>
              <w:t xml:space="preserve">3TB s min. 8ks SSD stejného typu a kapacity </w:t>
            </w:r>
          </w:p>
        </w:tc>
        <w:tc>
          <w:tcPr>
            <w:tcW w:w="966" w:type="dxa"/>
          </w:tcPr>
          <w:p w:rsidR="007B612F" w:rsidRPr="001C1B20" w:rsidRDefault="007B612F" w:rsidP="00A03395">
            <w:pPr>
              <w:rPr>
                <w:rFonts w:asciiTheme="minorHAnsi" w:hAnsiTheme="minorHAnsi"/>
                <w:lang w:eastAsia="cs-CZ"/>
              </w:rPr>
            </w:pPr>
          </w:p>
        </w:tc>
        <w:tc>
          <w:tcPr>
            <w:tcW w:w="1772" w:type="dxa"/>
            <w:shd w:val="clear" w:color="auto" w:fill="auto"/>
            <w:noWrap/>
            <w:vAlign w:val="center"/>
            <w:hideMark/>
          </w:tcPr>
          <w:p w:rsidR="007B612F" w:rsidRPr="001C1B20" w:rsidRDefault="007B612F" w:rsidP="00A03395">
            <w:pPr>
              <w:rPr>
                <w:rFonts w:asciiTheme="minorHAnsi" w:hAnsiTheme="minorHAnsi"/>
                <w:lang w:eastAsia="cs-CZ"/>
              </w:rPr>
            </w:pPr>
            <w:r w:rsidRPr="001C1B20">
              <w:rPr>
                <w:rFonts w:asciiTheme="minorHAnsi" w:hAnsiTheme="minorHAnsi"/>
                <w:lang w:eastAsia="cs-CZ"/>
              </w:rPr>
              <w:t> </w:t>
            </w:r>
          </w:p>
        </w:tc>
      </w:tr>
      <w:tr w:rsidR="007B612F" w:rsidRPr="001C1B20" w:rsidTr="00C07898">
        <w:trPr>
          <w:trHeight w:val="1015"/>
        </w:trPr>
        <w:tc>
          <w:tcPr>
            <w:tcW w:w="441" w:type="dxa"/>
          </w:tcPr>
          <w:p w:rsidR="007B612F" w:rsidRPr="007B612F" w:rsidRDefault="007B612F" w:rsidP="00F60C05">
            <w:pPr>
              <w:pStyle w:val="Odstavecseseznamem"/>
              <w:numPr>
                <w:ilvl w:val="0"/>
                <w:numId w:val="27"/>
              </w:numPr>
              <w:rPr>
                <w:rFonts w:asciiTheme="minorHAnsi" w:hAnsiTheme="minorHAnsi" w:cs="Arial"/>
              </w:rPr>
            </w:pPr>
          </w:p>
        </w:tc>
        <w:tc>
          <w:tcPr>
            <w:tcW w:w="1873" w:type="dxa"/>
            <w:vMerge/>
            <w:shd w:val="clear" w:color="auto" w:fill="auto"/>
            <w:noWrap/>
            <w:vAlign w:val="center"/>
          </w:tcPr>
          <w:p w:rsidR="007B612F" w:rsidRPr="001C1B20" w:rsidRDefault="007B612F" w:rsidP="00A03395">
            <w:pPr>
              <w:spacing w:after="0" w:line="240" w:lineRule="auto"/>
              <w:rPr>
                <w:rFonts w:asciiTheme="minorHAnsi" w:hAnsiTheme="minorHAnsi"/>
                <w:lang w:eastAsia="cs-CZ"/>
              </w:rPr>
            </w:pPr>
          </w:p>
        </w:tc>
        <w:tc>
          <w:tcPr>
            <w:tcW w:w="2521" w:type="dxa"/>
            <w:shd w:val="clear" w:color="auto" w:fill="auto"/>
            <w:vAlign w:val="center"/>
          </w:tcPr>
          <w:p w:rsidR="007B612F" w:rsidRPr="001C1B20" w:rsidRDefault="007B612F" w:rsidP="00A03395">
            <w:pPr>
              <w:spacing w:after="0" w:line="240" w:lineRule="auto"/>
              <w:rPr>
                <w:rFonts w:asciiTheme="minorHAnsi" w:hAnsiTheme="minorHAnsi" w:cs="Arial"/>
              </w:rPr>
            </w:pPr>
            <w:r w:rsidRPr="001C1B20">
              <w:rPr>
                <w:rFonts w:asciiTheme="minorHAnsi" w:hAnsiTheme="minorHAnsi"/>
                <w:lang w:eastAsia="cs-CZ"/>
              </w:rPr>
              <w:t>Minimálně</w:t>
            </w:r>
            <w:r>
              <w:rPr>
                <w:rFonts w:asciiTheme="minorHAnsi" w:hAnsiTheme="minorHAnsi"/>
                <w:lang w:eastAsia="cs-CZ"/>
              </w:rPr>
              <w:t>:</w:t>
            </w:r>
            <w:r w:rsidRPr="001C1B20">
              <w:rPr>
                <w:rFonts w:asciiTheme="minorHAnsi" w:hAnsiTheme="minorHAnsi"/>
                <w:lang w:eastAsia="cs-CZ"/>
              </w:rPr>
              <w:t xml:space="preserve"> </w:t>
            </w:r>
          </w:p>
        </w:tc>
        <w:tc>
          <w:tcPr>
            <w:tcW w:w="1868" w:type="dxa"/>
            <w:vAlign w:val="center"/>
          </w:tcPr>
          <w:p w:rsidR="007B612F" w:rsidRPr="001C1B20" w:rsidRDefault="007B612F" w:rsidP="007B612F">
            <w:pPr>
              <w:spacing w:after="0" w:line="240" w:lineRule="auto"/>
              <w:jc w:val="center"/>
              <w:rPr>
                <w:rFonts w:asciiTheme="minorHAnsi" w:hAnsiTheme="minorHAnsi"/>
                <w:b/>
                <w:lang w:eastAsia="cs-CZ"/>
              </w:rPr>
            </w:pPr>
            <w:r w:rsidRPr="001C1B20">
              <w:rPr>
                <w:rFonts w:asciiTheme="minorHAnsi" w:hAnsiTheme="minorHAnsi"/>
                <w:lang w:eastAsia="cs-CZ"/>
              </w:rPr>
              <w:t>160TB s min. 40ks 7,2KRPM HDD stejného typu a kapacity</w:t>
            </w:r>
          </w:p>
        </w:tc>
        <w:tc>
          <w:tcPr>
            <w:tcW w:w="966" w:type="dxa"/>
          </w:tcPr>
          <w:p w:rsidR="007B612F" w:rsidRPr="001C1B20" w:rsidRDefault="007B612F" w:rsidP="00A03395">
            <w:pPr>
              <w:rPr>
                <w:rFonts w:asciiTheme="minorHAnsi" w:hAnsiTheme="minorHAnsi"/>
                <w:lang w:eastAsia="cs-CZ"/>
              </w:rPr>
            </w:pPr>
          </w:p>
        </w:tc>
        <w:tc>
          <w:tcPr>
            <w:tcW w:w="1772" w:type="dxa"/>
            <w:shd w:val="clear" w:color="auto" w:fill="auto"/>
            <w:noWrap/>
            <w:vAlign w:val="center"/>
          </w:tcPr>
          <w:p w:rsidR="007B612F" w:rsidRPr="001C1B20" w:rsidRDefault="007B612F" w:rsidP="00A03395">
            <w:pPr>
              <w:rPr>
                <w:rFonts w:asciiTheme="minorHAnsi" w:hAnsiTheme="minorHAnsi"/>
                <w:lang w:eastAsia="cs-CZ"/>
              </w:rPr>
            </w:pPr>
          </w:p>
        </w:tc>
      </w:tr>
      <w:tr w:rsidR="00C07898" w:rsidRPr="001C1B20" w:rsidTr="00E05E0C">
        <w:trPr>
          <w:trHeight w:val="470"/>
        </w:trPr>
        <w:tc>
          <w:tcPr>
            <w:tcW w:w="441" w:type="dxa"/>
            <w:shd w:val="clear" w:color="auto" w:fill="auto"/>
            <w:noWrap/>
            <w:vAlign w:val="center"/>
          </w:tcPr>
          <w:p w:rsidR="00C07898" w:rsidRPr="00C07898" w:rsidRDefault="00C07898" w:rsidP="00F60C05">
            <w:pPr>
              <w:pStyle w:val="Odstavecseseznamem"/>
              <w:numPr>
                <w:ilvl w:val="0"/>
                <w:numId w:val="27"/>
              </w:numPr>
              <w:rPr>
                <w:rFonts w:asciiTheme="minorHAnsi" w:hAnsiTheme="minorHAnsi" w:cs="Arial"/>
              </w:rPr>
            </w:pPr>
          </w:p>
        </w:tc>
        <w:tc>
          <w:tcPr>
            <w:tcW w:w="4394" w:type="dxa"/>
            <w:gridSpan w:val="2"/>
            <w:shd w:val="clear" w:color="auto" w:fill="auto"/>
            <w:noWrap/>
            <w:vAlign w:val="center"/>
          </w:tcPr>
          <w:p w:rsidR="00C07898" w:rsidRPr="001C1B20" w:rsidRDefault="00C07898" w:rsidP="00A03395">
            <w:pPr>
              <w:spacing w:after="0" w:line="240" w:lineRule="auto"/>
              <w:rPr>
                <w:rFonts w:asciiTheme="minorHAnsi" w:hAnsiTheme="minorHAnsi"/>
                <w:lang w:eastAsia="cs-CZ"/>
              </w:rPr>
            </w:pPr>
            <w:r w:rsidRPr="001C1B20">
              <w:rPr>
                <w:rFonts w:asciiTheme="minorHAnsi" w:hAnsiTheme="minorHAnsi"/>
                <w:lang w:eastAsia="cs-CZ"/>
              </w:rPr>
              <w:t>Instalace</w:t>
            </w:r>
          </w:p>
        </w:tc>
        <w:tc>
          <w:tcPr>
            <w:tcW w:w="1868" w:type="dxa"/>
            <w:vAlign w:val="center"/>
          </w:tcPr>
          <w:p w:rsidR="00C07898" w:rsidRPr="001C1B20" w:rsidRDefault="00C07898" w:rsidP="00A03395">
            <w:pPr>
              <w:spacing w:after="0" w:line="240" w:lineRule="auto"/>
              <w:jc w:val="center"/>
              <w:rPr>
                <w:rFonts w:asciiTheme="minorHAnsi" w:hAnsiTheme="minorHAnsi"/>
                <w:lang w:eastAsia="cs-CZ"/>
              </w:rPr>
            </w:pPr>
            <w:r w:rsidRPr="001C1B20">
              <w:rPr>
                <w:rFonts w:asciiTheme="minorHAnsi" w:hAnsiTheme="minorHAnsi"/>
                <w:lang w:eastAsia="cs-CZ"/>
              </w:rPr>
              <w:t>HW instalace</w:t>
            </w:r>
            <w:r>
              <w:rPr>
                <w:rFonts w:asciiTheme="minorHAnsi" w:hAnsiTheme="minorHAnsi"/>
                <w:lang w:eastAsia="cs-CZ"/>
              </w:rPr>
              <w:t xml:space="preserve"> – přemístění z lokality A </w:t>
            </w:r>
            <w:r w:rsidR="000F5A02">
              <w:rPr>
                <w:rFonts w:asciiTheme="minorHAnsi" w:hAnsiTheme="minorHAnsi"/>
                <w:lang w:eastAsia="cs-CZ"/>
              </w:rPr>
              <w:t>do</w:t>
            </w:r>
            <w:r>
              <w:rPr>
                <w:rFonts w:asciiTheme="minorHAnsi" w:hAnsiTheme="minorHAnsi"/>
                <w:lang w:eastAsia="cs-CZ"/>
              </w:rPr>
              <w:t xml:space="preserve"> B, kompletní zprovoznění</w:t>
            </w:r>
          </w:p>
        </w:tc>
        <w:tc>
          <w:tcPr>
            <w:tcW w:w="966" w:type="dxa"/>
          </w:tcPr>
          <w:p w:rsidR="00C07898" w:rsidRPr="001C1B20" w:rsidRDefault="00C07898" w:rsidP="00A03395">
            <w:pPr>
              <w:rPr>
                <w:rFonts w:asciiTheme="minorHAnsi" w:hAnsiTheme="minorHAnsi"/>
                <w:lang w:eastAsia="cs-CZ"/>
              </w:rPr>
            </w:pPr>
          </w:p>
        </w:tc>
        <w:tc>
          <w:tcPr>
            <w:tcW w:w="1772" w:type="dxa"/>
            <w:shd w:val="clear" w:color="auto" w:fill="auto"/>
            <w:noWrap/>
            <w:vAlign w:val="center"/>
          </w:tcPr>
          <w:p w:rsidR="00C07898" w:rsidRPr="001C1B20" w:rsidRDefault="00C07898" w:rsidP="00A03395">
            <w:pPr>
              <w:rPr>
                <w:rFonts w:asciiTheme="minorHAnsi" w:hAnsiTheme="minorHAnsi"/>
                <w:lang w:eastAsia="cs-CZ"/>
              </w:rPr>
            </w:pPr>
          </w:p>
        </w:tc>
      </w:tr>
      <w:tr w:rsidR="00C07898" w:rsidRPr="001C1B20" w:rsidTr="00E05E0C">
        <w:trPr>
          <w:trHeight w:val="470"/>
        </w:trPr>
        <w:tc>
          <w:tcPr>
            <w:tcW w:w="441" w:type="dxa"/>
            <w:shd w:val="clear" w:color="auto" w:fill="auto"/>
            <w:noWrap/>
            <w:vAlign w:val="center"/>
          </w:tcPr>
          <w:p w:rsidR="00C07898" w:rsidRPr="00C07898" w:rsidRDefault="00C07898" w:rsidP="00F60C05">
            <w:pPr>
              <w:pStyle w:val="Odstavecseseznamem"/>
              <w:numPr>
                <w:ilvl w:val="0"/>
                <w:numId w:val="27"/>
              </w:numPr>
              <w:rPr>
                <w:rFonts w:asciiTheme="minorHAnsi" w:hAnsiTheme="minorHAnsi" w:cs="Arial"/>
              </w:rPr>
            </w:pPr>
          </w:p>
        </w:tc>
        <w:tc>
          <w:tcPr>
            <w:tcW w:w="1873" w:type="dxa"/>
            <w:vMerge w:val="restart"/>
            <w:shd w:val="clear" w:color="auto" w:fill="auto"/>
            <w:noWrap/>
            <w:vAlign w:val="center"/>
          </w:tcPr>
          <w:p w:rsidR="00C07898" w:rsidRPr="001C1B20" w:rsidRDefault="00C07898" w:rsidP="00A03395">
            <w:pPr>
              <w:rPr>
                <w:rFonts w:asciiTheme="minorHAnsi" w:hAnsiTheme="minorHAnsi"/>
                <w:lang w:eastAsia="cs-CZ"/>
              </w:rPr>
            </w:pPr>
            <w:r w:rsidRPr="001C1B20">
              <w:rPr>
                <w:rFonts w:asciiTheme="minorHAnsi" w:hAnsiTheme="minorHAnsi"/>
                <w:lang w:eastAsia="cs-CZ"/>
              </w:rPr>
              <w:t>Záruční a servisní podmínky:</w:t>
            </w:r>
          </w:p>
        </w:tc>
        <w:tc>
          <w:tcPr>
            <w:tcW w:w="2521" w:type="dxa"/>
            <w:shd w:val="clear" w:color="auto" w:fill="auto"/>
            <w:vAlign w:val="center"/>
          </w:tcPr>
          <w:p w:rsidR="00C07898" w:rsidRPr="001C1B20" w:rsidRDefault="00C07898" w:rsidP="00A03395">
            <w:pPr>
              <w:rPr>
                <w:rFonts w:asciiTheme="minorHAnsi" w:hAnsiTheme="minorHAnsi"/>
                <w:lang w:eastAsia="cs-CZ"/>
              </w:rPr>
            </w:pPr>
            <w:r w:rsidRPr="001C1B20">
              <w:rPr>
                <w:rFonts w:asciiTheme="minorHAnsi" w:hAnsiTheme="minorHAnsi"/>
                <w:lang w:eastAsia="cs-CZ"/>
              </w:rPr>
              <w:t>Minimálně 4 roky, zásah na místě s odezvou do druhého pracovního dne</w:t>
            </w:r>
          </w:p>
        </w:tc>
        <w:tc>
          <w:tcPr>
            <w:tcW w:w="1868" w:type="dxa"/>
            <w:vAlign w:val="center"/>
          </w:tcPr>
          <w:p w:rsidR="00C07898" w:rsidRPr="001C1B20" w:rsidRDefault="00C07898" w:rsidP="00A03395">
            <w:pPr>
              <w:spacing w:after="0" w:line="240" w:lineRule="auto"/>
              <w:jc w:val="center"/>
              <w:rPr>
                <w:rFonts w:asciiTheme="minorHAnsi" w:hAnsiTheme="minorHAnsi"/>
                <w:b/>
                <w:lang w:eastAsia="cs-CZ"/>
              </w:rPr>
            </w:pPr>
          </w:p>
        </w:tc>
        <w:tc>
          <w:tcPr>
            <w:tcW w:w="966" w:type="dxa"/>
          </w:tcPr>
          <w:p w:rsidR="00C07898" w:rsidRPr="001C1B20" w:rsidRDefault="00C07898" w:rsidP="00A03395">
            <w:pPr>
              <w:rPr>
                <w:rFonts w:asciiTheme="minorHAnsi" w:hAnsiTheme="minorHAnsi"/>
                <w:lang w:eastAsia="cs-CZ"/>
              </w:rPr>
            </w:pPr>
          </w:p>
        </w:tc>
        <w:tc>
          <w:tcPr>
            <w:tcW w:w="1772" w:type="dxa"/>
            <w:shd w:val="clear" w:color="auto" w:fill="auto"/>
            <w:noWrap/>
            <w:vAlign w:val="center"/>
          </w:tcPr>
          <w:p w:rsidR="00C07898" w:rsidRPr="001C1B20" w:rsidRDefault="00C07898" w:rsidP="00A03395">
            <w:pPr>
              <w:rPr>
                <w:rFonts w:asciiTheme="minorHAnsi" w:hAnsiTheme="minorHAnsi"/>
                <w:lang w:eastAsia="cs-CZ"/>
              </w:rPr>
            </w:pPr>
          </w:p>
        </w:tc>
      </w:tr>
      <w:tr w:rsidR="00C07898" w:rsidRPr="001C1B20" w:rsidTr="00E05E0C">
        <w:trPr>
          <w:trHeight w:val="470"/>
        </w:trPr>
        <w:tc>
          <w:tcPr>
            <w:tcW w:w="441" w:type="dxa"/>
            <w:shd w:val="clear" w:color="auto" w:fill="auto"/>
            <w:noWrap/>
            <w:vAlign w:val="center"/>
          </w:tcPr>
          <w:p w:rsidR="00C07898" w:rsidRPr="00C07898" w:rsidRDefault="00C07898" w:rsidP="00F60C05">
            <w:pPr>
              <w:pStyle w:val="Odstavecseseznamem"/>
              <w:numPr>
                <w:ilvl w:val="0"/>
                <w:numId w:val="27"/>
              </w:numPr>
              <w:rPr>
                <w:rFonts w:asciiTheme="minorHAnsi" w:hAnsiTheme="minorHAnsi" w:cs="Arial"/>
              </w:rPr>
            </w:pPr>
          </w:p>
        </w:tc>
        <w:tc>
          <w:tcPr>
            <w:tcW w:w="1873" w:type="dxa"/>
            <w:vMerge/>
            <w:shd w:val="clear" w:color="auto" w:fill="auto"/>
            <w:noWrap/>
            <w:vAlign w:val="center"/>
          </w:tcPr>
          <w:p w:rsidR="00C07898" w:rsidRPr="001C1B20" w:rsidRDefault="00C07898" w:rsidP="00A03395">
            <w:pPr>
              <w:rPr>
                <w:rFonts w:asciiTheme="minorHAnsi" w:hAnsiTheme="minorHAnsi"/>
                <w:lang w:eastAsia="cs-CZ"/>
              </w:rPr>
            </w:pPr>
          </w:p>
        </w:tc>
        <w:tc>
          <w:tcPr>
            <w:tcW w:w="2521" w:type="dxa"/>
            <w:shd w:val="clear" w:color="auto" w:fill="auto"/>
            <w:vAlign w:val="center"/>
          </w:tcPr>
          <w:p w:rsidR="00C07898" w:rsidRPr="001C1B20" w:rsidRDefault="00C07898" w:rsidP="00A03395">
            <w:pPr>
              <w:rPr>
                <w:rFonts w:asciiTheme="minorHAnsi" w:hAnsiTheme="minorHAnsi"/>
                <w:lang w:eastAsia="cs-CZ"/>
              </w:rPr>
            </w:pPr>
            <w:r w:rsidRPr="001C1B20">
              <w:rPr>
                <w:rFonts w:asciiTheme="minorHAnsi" w:hAnsiTheme="minorHAnsi"/>
                <w:lang w:eastAsia="cs-CZ"/>
              </w:rPr>
              <w:t>Musí obsahovat i cenu veškerých náhradních dílů, práci a cestovní náklady technika</w:t>
            </w:r>
          </w:p>
        </w:tc>
        <w:tc>
          <w:tcPr>
            <w:tcW w:w="1868" w:type="dxa"/>
            <w:vAlign w:val="center"/>
          </w:tcPr>
          <w:p w:rsidR="00C07898" w:rsidRPr="001C1B20" w:rsidRDefault="00C07898" w:rsidP="00A03395">
            <w:pPr>
              <w:spacing w:after="0" w:line="240" w:lineRule="auto"/>
              <w:jc w:val="center"/>
              <w:rPr>
                <w:rFonts w:asciiTheme="minorHAnsi" w:hAnsiTheme="minorHAnsi"/>
                <w:b/>
                <w:lang w:eastAsia="cs-CZ"/>
              </w:rPr>
            </w:pPr>
          </w:p>
        </w:tc>
        <w:tc>
          <w:tcPr>
            <w:tcW w:w="966" w:type="dxa"/>
          </w:tcPr>
          <w:p w:rsidR="00C07898" w:rsidRPr="001C1B20" w:rsidRDefault="00C07898" w:rsidP="00A03395">
            <w:pPr>
              <w:rPr>
                <w:rFonts w:asciiTheme="minorHAnsi" w:hAnsiTheme="minorHAnsi"/>
                <w:lang w:eastAsia="cs-CZ"/>
              </w:rPr>
            </w:pPr>
          </w:p>
        </w:tc>
        <w:tc>
          <w:tcPr>
            <w:tcW w:w="1772" w:type="dxa"/>
            <w:shd w:val="clear" w:color="auto" w:fill="auto"/>
            <w:noWrap/>
            <w:vAlign w:val="center"/>
          </w:tcPr>
          <w:p w:rsidR="00C07898" w:rsidRPr="001C1B20" w:rsidRDefault="00C07898" w:rsidP="00A03395">
            <w:pPr>
              <w:rPr>
                <w:rFonts w:asciiTheme="minorHAnsi" w:hAnsiTheme="minorHAnsi"/>
                <w:lang w:eastAsia="cs-CZ"/>
              </w:rPr>
            </w:pPr>
          </w:p>
        </w:tc>
      </w:tr>
    </w:tbl>
    <w:p w:rsidR="00E51EA4" w:rsidRDefault="00E51EA4" w:rsidP="006A0911">
      <w:pPr>
        <w:rPr>
          <w:rFonts w:asciiTheme="minorHAnsi" w:hAnsiTheme="minorHAnsi"/>
        </w:rPr>
      </w:pPr>
    </w:p>
    <w:p w:rsidR="00E51EA4" w:rsidRDefault="00E51EA4" w:rsidP="006A0911">
      <w:pPr>
        <w:rPr>
          <w:rFonts w:asciiTheme="minorHAnsi" w:hAnsiTheme="minorHAnsi"/>
        </w:rPr>
      </w:pPr>
    </w:p>
    <w:p w:rsidR="00DF5327" w:rsidRPr="001C1B20" w:rsidRDefault="00DF5327" w:rsidP="00DF5327">
      <w:pPr>
        <w:rPr>
          <w:rFonts w:asciiTheme="minorHAnsi" w:hAnsiTheme="minorHAnsi"/>
        </w:rPr>
      </w:pPr>
    </w:p>
    <w:p w:rsidR="00C07898" w:rsidRPr="001C1B20" w:rsidRDefault="00C07898" w:rsidP="006A0911">
      <w:pPr>
        <w:rPr>
          <w:rFonts w:asciiTheme="minorHAnsi" w:hAnsiTheme="minorHAnsi"/>
        </w:rPr>
      </w:pPr>
    </w:p>
    <w:p w:rsidR="00943E76" w:rsidRPr="00943E76" w:rsidRDefault="00722B87" w:rsidP="00F60C05">
      <w:pPr>
        <w:pStyle w:val="erCOOLnadpis1cislovany"/>
        <w:numPr>
          <w:ilvl w:val="0"/>
          <w:numId w:val="14"/>
        </w:numPr>
        <w:ind w:left="567" w:right="567"/>
        <w:rPr>
          <w:rFonts w:asciiTheme="minorHAnsi" w:hAnsiTheme="minorHAnsi" w:cs="Arial"/>
          <w:color w:val="00A6D6"/>
          <w:sz w:val="28"/>
          <w:lang w:val="cs-CZ"/>
        </w:rPr>
      </w:pPr>
      <w:bookmarkStart w:id="18" w:name="_Toc485882781"/>
      <w:r>
        <w:rPr>
          <w:rFonts w:asciiTheme="minorHAnsi" w:hAnsiTheme="minorHAnsi" w:cs="Arial"/>
          <w:color w:val="00A6D6"/>
          <w:sz w:val="28"/>
          <w:lang w:val="cs-CZ"/>
        </w:rPr>
        <w:t>Pokyny pro vyplnění tabulek, obecné požadavky</w:t>
      </w:r>
      <w:bookmarkEnd w:id="18"/>
    </w:p>
    <w:p w:rsidR="00A42F25" w:rsidRDefault="00A42F25" w:rsidP="00A42F25">
      <w:pPr>
        <w:pStyle w:val="erCOOLtext"/>
        <w:rPr>
          <w:lang w:val="en-US"/>
        </w:rPr>
      </w:pPr>
    </w:p>
    <w:p w:rsidR="00943E76" w:rsidRDefault="00943E76" w:rsidP="00A42F25">
      <w:pPr>
        <w:pStyle w:val="erCOOLtext"/>
        <w:rPr>
          <w:lang w:val="en-US"/>
        </w:rPr>
      </w:pPr>
    </w:p>
    <w:p w:rsidR="00A42F25" w:rsidRPr="00722B87" w:rsidRDefault="00A42F25" w:rsidP="00722B87">
      <w:pPr>
        <w:spacing w:after="0" w:line="240" w:lineRule="auto"/>
        <w:jc w:val="both"/>
        <w:rPr>
          <w:rFonts w:asciiTheme="minorHAnsi" w:eastAsia="MS ??" w:hAnsiTheme="minorHAnsi" w:cs="Arial"/>
        </w:rPr>
      </w:pPr>
      <w:r w:rsidRPr="00722B87">
        <w:rPr>
          <w:rFonts w:asciiTheme="minorHAnsi" w:eastAsia="MS ??" w:hAnsiTheme="minorHAnsi" w:cs="Arial"/>
        </w:rPr>
        <w:t xml:space="preserve">Všechny výše uvedené tabulky </w:t>
      </w:r>
      <w:r w:rsidR="00644773" w:rsidRPr="00D45A22">
        <w:rPr>
          <w:rFonts w:asciiTheme="minorHAnsi" w:eastAsia="MS ??" w:hAnsiTheme="minorHAnsi" w:cs="Arial"/>
          <w:b/>
        </w:rPr>
        <w:t xml:space="preserve">A až </w:t>
      </w:r>
      <w:r w:rsidR="00E60C73">
        <w:rPr>
          <w:rFonts w:asciiTheme="minorHAnsi" w:eastAsia="MS ??" w:hAnsiTheme="minorHAnsi" w:cs="Arial"/>
          <w:b/>
        </w:rPr>
        <w:t>G</w:t>
      </w:r>
      <w:r w:rsidRPr="00722B87">
        <w:rPr>
          <w:rFonts w:asciiTheme="minorHAnsi" w:eastAsia="MS ??" w:hAnsiTheme="minorHAnsi" w:cs="Arial"/>
        </w:rPr>
        <w:t xml:space="preserve"> musí být vyplněny. V opačném případě bude nabídka vyřazena.</w:t>
      </w:r>
    </w:p>
    <w:p w:rsidR="00722B87" w:rsidRDefault="00722B87" w:rsidP="00722B87">
      <w:pPr>
        <w:spacing w:after="0" w:line="240" w:lineRule="auto"/>
        <w:jc w:val="both"/>
        <w:rPr>
          <w:rFonts w:asciiTheme="minorHAnsi" w:eastAsia="MS ??" w:hAnsiTheme="minorHAnsi" w:cs="Arial"/>
        </w:rPr>
      </w:pPr>
    </w:p>
    <w:p w:rsidR="00A42F25" w:rsidRDefault="00A42F25" w:rsidP="00722B87">
      <w:pPr>
        <w:spacing w:after="0" w:line="240" w:lineRule="auto"/>
        <w:jc w:val="both"/>
        <w:rPr>
          <w:rFonts w:asciiTheme="minorHAnsi" w:eastAsia="MS ??" w:hAnsiTheme="minorHAnsi" w:cs="Arial"/>
          <w:b/>
          <w:u w:val="single"/>
        </w:rPr>
      </w:pPr>
      <w:r w:rsidRPr="00AE4CD9">
        <w:rPr>
          <w:rFonts w:asciiTheme="minorHAnsi" w:eastAsia="MS ??" w:hAnsiTheme="minorHAnsi" w:cs="Arial"/>
          <w:b/>
          <w:u w:val="single"/>
        </w:rPr>
        <w:t>Požadujeme vyplnění všech výše uvedených tabulek následujícím způsobem:</w:t>
      </w:r>
    </w:p>
    <w:p w:rsidR="00AE4CD9" w:rsidRPr="00AE4CD9" w:rsidRDefault="00AE4CD9" w:rsidP="00722B87">
      <w:pPr>
        <w:spacing w:after="0" w:line="240" w:lineRule="auto"/>
        <w:jc w:val="both"/>
        <w:rPr>
          <w:rFonts w:asciiTheme="minorHAnsi" w:eastAsia="MS ??" w:hAnsiTheme="minorHAnsi" w:cs="Arial"/>
          <w:b/>
          <w:u w:val="single"/>
        </w:rPr>
      </w:pPr>
    </w:p>
    <w:p w:rsidR="00A42F25" w:rsidRPr="00722B87" w:rsidRDefault="00A42F25" w:rsidP="00F60C05">
      <w:pPr>
        <w:pStyle w:val="Odstavecseseznamem"/>
        <w:numPr>
          <w:ilvl w:val="0"/>
          <w:numId w:val="30"/>
        </w:numPr>
        <w:spacing w:after="0" w:line="240" w:lineRule="auto"/>
        <w:jc w:val="both"/>
        <w:rPr>
          <w:rFonts w:asciiTheme="minorHAnsi" w:eastAsia="MS ??" w:hAnsiTheme="minorHAnsi" w:cs="Arial"/>
        </w:rPr>
      </w:pPr>
      <w:r w:rsidRPr="00722B87">
        <w:rPr>
          <w:rFonts w:asciiTheme="minorHAnsi" w:eastAsia="MS ??" w:hAnsiTheme="minorHAnsi" w:cs="Arial"/>
        </w:rPr>
        <w:t xml:space="preserve">Ve sloupci „Skutečné hodnoty, splňuje A/N“ uvede uchazeč splnění / nesplnění požadovaného parametru uvedením „A“ (Ano) / „N“ (Ne), případně uvedení skutečné hodnoty parametru dodávaného HW. </w:t>
      </w:r>
    </w:p>
    <w:p w:rsidR="00A42F25" w:rsidRPr="00722B87" w:rsidRDefault="00A42F25" w:rsidP="00F60C05">
      <w:pPr>
        <w:pStyle w:val="Odstavecseseznamem"/>
        <w:numPr>
          <w:ilvl w:val="0"/>
          <w:numId w:val="30"/>
        </w:numPr>
        <w:spacing w:after="0" w:line="240" w:lineRule="auto"/>
        <w:jc w:val="both"/>
        <w:rPr>
          <w:rFonts w:asciiTheme="minorHAnsi" w:eastAsia="MS ??" w:hAnsiTheme="minorHAnsi" w:cs="Arial"/>
        </w:rPr>
      </w:pPr>
      <w:r w:rsidRPr="00722B87">
        <w:rPr>
          <w:rFonts w:asciiTheme="minorHAnsi" w:eastAsia="MS ??" w:hAnsiTheme="minorHAnsi" w:cs="Arial"/>
        </w:rPr>
        <w:t xml:space="preserve">Ve sloupci „Popis skutečného stavu / poznámka“ uchazeč deklaruje parametry pro nabízené zařízení, skutečnou hodnotu, pokud je odlišná od požadované minimální hodnoty, případně </w:t>
      </w:r>
      <w:proofErr w:type="gramStart"/>
      <w:r w:rsidRPr="00722B87">
        <w:rPr>
          <w:rFonts w:asciiTheme="minorHAnsi" w:eastAsia="MS ??" w:hAnsiTheme="minorHAnsi" w:cs="Arial"/>
        </w:rPr>
        <w:t>poznámku</w:t>
      </w:r>
      <w:proofErr w:type="gramEnd"/>
      <w:r w:rsidRPr="00722B87">
        <w:rPr>
          <w:rFonts w:asciiTheme="minorHAnsi" w:eastAsia="MS ??" w:hAnsiTheme="minorHAnsi" w:cs="Arial"/>
        </w:rPr>
        <w:t xml:space="preserve"> či vysvětlení.  </w:t>
      </w:r>
    </w:p>
    <w:p w:rsidR="00722B87" w:rsidRDefault="00722B87" w:rsidP="00722B87">
      <w:pPr>
        <w:spacing w:after="0" w:line="240" w:lineRule="auto"/>
        <w:jc w:val="both"/>
        <w:rPr>
          <w:rFonts w:asciiTheme="minorHAnsi" w:eastAsia="MS ??" w:hAnsiTheme="minorHAnsi" w:cs="Arial"/>
        </w:rPr>
      </w:pPr>
    </w:p>
    <w:p w:rsidR="00A42F25" w:rsidRDefault="00A42F25" w:rsidP="00722B87">
      <w:pPr>
        <w:spacing w:after="0" w:line="240" w:lineRule="auto"/>
        <w:jc w:val="both"/>
        <w:rPr>
          <w:rFonts w:asciiTheme="minorHAnsi" w:eastAsia="MS ??" w:hAnsiTheme="minorHAnsi" w:cs="Arial"/>
        </w:rPr>
      </w:pPr>
      <w:r w:rsidRPr="00722B87">
        <w:rPr>
          <w:rFonts w:asciiTheme="minorHAnsi" w:eastAsia="MS ??" w:hAnsiTheme="minorHAnsi" w:cs="Arial"/>
        </w:rPr>
        <w:t xml:space="preserve">Zadané specifikace jsou minimální. Uchazeč může nabídnout vyšší úroveň konfigurace, </w:t>
      </w:r>
      <w:r w:rsidRPr="00722B87">
        <w:rPr>
          <w:rFonts w:asciiTheme="minorHAnsi" w:eastAsia="MS ??" w:hAnsiTheme="minorHAnsi" w:cs="Arial"/>
        </w:rPr>
        <w:br/>
        <w:t>toto zvýšení parametrů však nemá vliv na hodnocení nabídky. Nabídka musí obsahovat závazné vyjádření o garanci požadovaných parametrů. V opačném případě bude nabídka vyřazena.</w:t>
      </w:r>
    </w:p>
    <w:p w:rsidR="00722B87" w:rsidRDefault="00722B87" w:rsidP="00722B87">
      <w:pPr>
        <w:spacing w:after="0" w:line="240" w:lineRule="auto"/>
        <w:jc w:val="both"/>
        <w:rPr>
          <w:rFonts w:asciiTheme="minorHAnsi" w:eastAsia="MS ??" w:hAnsiTheme="minorHAnsi" w:cs="Arial"/>
        </w:rPr>
      </w:pPr>
    </w:p>
    <w:p w:rsidR="00722B87" w:rsidRPr="00722B87" w:rsidRDefault="00722B87" w:rsidP="00722B87">
      <w:pPr>
        <w:spacing w:after="0" w:line="240" w:lineRule="auto"/>
        <w:jc w:val="both"/>
        <w:rPr>
          <w:rFonts w:asciiTheme="minorHAnsi" w:eastAsia="MS ??" w:hAnsiTheme="minorHAnsi" w:cs="Arial"/>
        </w:rPr>
      </w:pPr>
    </w:p>
    <w:p w:rsidR="00A42F25" w:rsidRPr="001F72AC" w:rsidRDefault="00A42F25" w:rsidP="00A42F25">
      <w:pPr>
        <w:spacing w:before="240" w:after="120"/>
        <w:jc w:val="both"/>
        <w:rPr>
          <w:rFonts w:asciiTheme="minorHAnsi" w:eastAsia="MS ??" w:hAnsiTheme="minorHAnsi" w:cs="Arial"/>
          <w:b/>
          <w:u w:val="single"/>
        </w:rPr>
      </w:pPr>
      <w:r w:rsidRPr="001F72AC">
        <w:rPr>
          <w:rFonts w:asciiTheme="minorHAnsi" w:eastAsia="MS ??" w:hAnsiTheme="minorHAnsi" w:cs="Arial"/>
          <w:b/>
          <w:u w:val="single"/>
        </w:rPr>
        <w:t>Obecné požadavky</w:t>
      </w:r>
    </w:p>
    <w:p w:rsidR="00A42F25" w:rsidRPr="00316D1B" w:rsidRDefault="00A42F25" w:rsidP="00A42F25">
      <w:pPr>
        <w:jc w:val="both"/>
        <w:rPr>
          <w:rFonts w:asciiTheme="minorHAnsi" w:eastAsia="MS ??" w:hAnsiTheme="minorHAnsi" w:cs="Arial"/>
        </w:rPr>
      </w:pPr>
      <w:r w:rsidRPr="00316D1B">
        <w:rPr>
          <w:rFonts w:asciiTheme="minorHAnsi" w:eastAsia="MS ??" w:hAnsiTheme="minorHAnsi" w:cs="Arial"/>
        </w:rPr>
        <w:t xml:space="preserve">Zadavatel požaduje, aby všechny části dodávky nabízené uchazečem v rámci této veřejné zakázky byly </w:t>
      </w:r>
      <w:r w:rsidR="001F72AC">
        <w:rPr>
          <w:rFonts w:asciiTheme="minorHAnsi" w:eastAsia="MS ??" w:hAnsiTheme="minorHAnsi" w:cs="Arial"/>
        </w:rPr>
        <w:t>komponenty</w:t>
      </w:r>
      <w:r w:rsidR="001F72AC" w:rsidRPr="00316D1B">
        <w:rPr>
          <w:rFonts w:asciiTheme="minorHAnsi" w:eastAsia="MS ??" w:hAnsiTheme="minorHAnsi" w:cs="Arial"/>
        </w:rPr>
        <w:t xml:space="preserve"> </w:t>
      </w:r>
      <w:r w:rsidRPr="00316D1B">
        <w:rPr>
          <w:rFonts w:asciiTheme="minorHAnsi" w:eastAsia="MS ??" w:hAnsiTheme="minorHAnsi" w:cs="Arial"/>
        </w:rPr>
        <w:t xml:space="preserve">plně funkční a </w:t>
      </w:r>
      <w:r w:rsidR="001F72AC">
        <w:rPr>
          <w:rFonts w:asciiTheme="minorHAnsi" w:eastAsia="MS ??" w:hAnsiTheme="minorHAnsi" w:cs="Arial"/>
        </w:rPr>
        <w:t>splňující tyto</w:t>
      </w:r>
      <w:r w:rsidRPr="00316D1B">
        <w:rPr>
          <w:rFonts w:asciiTheme="minorHAnsi" w:eastAsia="MS ??" w:hAnsiTheme="minorHAnsi" w:cs="Arial"/>
        </w:rPr>
        <w:t xml:space="preserve"> požadavky:</w:t>
      </w:r>
    </w:p>
    <w:p w:rsidR="00A42F25" w:rsidRPr="00316D1B" w:rsidRDefault="001F72AC" w:rsidP="00F60C05">
      <w:pPr>
        <w:pStyle w:val="Odstavecseseznamem"/>
        <w:numPr>
          <w:ilvl w:val="0"/>
          <w:numId w:val="31"/>
        </w:numPr>
        <w:spacing w:before="120" w:after="120" w:line="240" w:lineRule="auto"/>
        <w:ind w:left="357" w:hanging="357"/>
        <w:contextualSpacing w:val="0"/>
        <w:jc w:val="both"/>
        <w:rPr>
          <w:rFonts w:asciiTheme="minorHAnsi" w:eastAsia="MS ??" w:hAnsiTheme="minorHAnsi" w:cs="Arial"/>
        </w:rPr>
      </w:pPr>
      <w:r>
        <w:rPr>
          <w:rFonts w:asciiTheme="minorHAnsi" w:eastAsia="MS ??" w:hAnsiTheme="minorHAnsi" w:cs="Arial"/>
        </w:rPr>
        <w:t>jsou nové a nepoužité</w:t>
      </w:r>
      <w:r w:rsidR="00A42F25" w:rsidRPr="00316D1B">
        <w:rPr>
          <w:rFonts w:asciiTheme="minorHAnsi" w:eastAsia="MS ??" w:hAnsiTheme="minorHAnsi" w:cs="Arial"/>
        </w:rPr>
        <w:t>;</w:t>
      </w:r>
    </w:p>
    <w:p w:rsidR="00A42F25" w:rsidRPr="00316D1B" w:rsidRDefault="001F72AC" w:rsidP="00F60C05">
      <w:pPr>
        <w:pStyle w:val="Odstavecseseznamem"/>
        <w:numPr>
          <w:ilvl w:val="0"/>
          <w:numId w:val="31"/>
        </w:numPr>
        <w:spacing w:before="120" w:after="120" w:line="240" w:lineRule="auto"/>
        <w:ind w:left="357" w:hanging="357"/>
        <w:contextualSpacing w:val="0"/>
        <w:jc w:val="both"/>
        <w:rPr>
          <w:rFonts w:asciiTheme="minorHAnsi" w:eastAsia="MS ??" w:hAnsiTheme="minorHAnsi" w:cs="Arial"/>
        </w:rPr>
      </w:pPr>
      <w:r>
        <w:rPr>
          <w:rFonts w:asciiTheme="minorHAnsi" w:eastAsia="MS ??" w:hAnsiTheme="minorHAnsi" w:cs="Arial"/>
        </w:rPr>
        <w:t>jsou použitelné</w:t>
      </w:r>
      <w:r w:rsidR="00A42F25" w:rsidRPr="00316D1B">
        <w:rPr>
          <w:rFonts w:asciiTheme="minorHAnsi" w:eastAsia="MS ??" w:hAnsiTheme="minorHAnsi" w:cs="Arial"/>
        </w:rPr>
        <w:t xml:space="preserve"> v České republice;</w:t>
      </w:r>
    </w:p>
    <w:p w:rsidR="00A42F25" w:rsidRPr="00316D1B" w:rsidRDefault="00A42F25" w:rsidP="00F60C05">
      <w:pPr>
        <w:pStyle w:val="Odstavecseseznamem"/>
        <w:numPr>
          <w:ilvl w:val="0"/>
          <w:numId w:val="31"/>
        </w:numPr>
        <w:spacing w:before="120" w:after="120" w:line="240" w:lineRule="auto"/>
        <w:ind w:left="357" w:hanging="357"/>
        <w:contextualSpacing w:val="0"/>
        <w:jc w:val="both"/>
        <w:rPr>
          <w:rFonts w:asciiTheme="minorHAnsi" w:eastAsia="MS ??" w:hAnsiTheme="minorHAnsi" w:cs="Arial"/>
        </w:rPr>
      </w:pPr>
      <w:r w:rsidRPr="00316D1B">
        <w:rPr>
          <w:rFonts w:asciiTheme="minorHAnsi" w:eastAsia="MS ??" w:hAnsiTheme="minorHAnsi" w:cs="Arial"/>
        </w:rPr>
        <w:t>splňující minimální požadované parametry a provedení dle této specifikace;</w:t>
      </w:r>
    </w:p>
    <w:p w:rsidR="00A42F25" w:rsidRPr="00316D1B" w:rsidRDefault="00A42F25" w:rsidP="00F60C05">
      <w:pPr>
        <w:pStyle w:val="Odstavecseseznamem"/>
        <w:numPr>
          <w:ilvl w:val="0"/>
          <w:numId w:val="31"/>
        </w:numPr>
        <w:spacing w:before="120" w:after="120" w:line="240" w:lineRule="auto"/>
        <w:ind w:left="357" w:hanging="357"/>
        <w:contextualSpacing w:val="0"/>
        <w:jc w:val="both"/>
        <w:rPr>
          <w:rFonts w:asciiTheme="minorHAnsi" w:eastAsia="MS ??" w:hAnsiTheme="minorHAnsi" w:cs="Arial"/>
        </w:rPr>
      </w:pPr>
      <w:r w:rsidRPr="00316D1B">
        <w:rPr>
          <w:rFonts w:asciiTheme="minorHAnsi" w:eastAsia="MS ??" w:hAnsiTheme="minorHAnsi" w:cs="Arial"/>
        </w:rPr>
        <w:lastRenderedPageBreak/>
        <w:t>bez materiálových, konstrukčních, výrobních a vzhledových či jiných vad;</w:t>
      </w:r>
    </w:p>
    <w:p w:rsidR="00A42F25" w:rsidRPr="00316D1B" w:rsidRDefault="00A42F25" w:rsidP="00F60C05">
      <w:pPr>
        <w:pStyle w:val="Odstavecseseznamem"/>
        <w:numPr>
          <w:ilvl w:val="0"/>
          <w:numId w:val="31"/>
        </w:numPr>
        <w:spacing w:before="120" w:after="120" w:line="240" w:lineRule="auto"/>
        <w:ind w:left="357" w:hanging="357"/>
        <w:contextualSpacing w:val="0"/>
        <w:jc w:val="both"/>
        <w:rPr>
          <w:rFonts w:asciiTheme="minorHAnsi" w:eastAsia="MS ??" w:hAnsiTheme="minorHAnsi" w:cs="Arial"/>
        </w:rPr>
      </w:pPr>
      <w:r w:rsidRPr="00316D1B">
        <w:rPr>
          <w:rFonts w:asciiTheme="minorHAnsi" w:eastAsia="MS ??" w:hAnsiTheme="minorHAnsi" w:cs="Arial"/>
        </w:rPr>
        <w:t xml:space="preserve">bez právních vad, </w:t>
      </w:r>
    </w:p>
    <w:p w:rsidR="00A42F25" w:rsidRPr="00316D1B" w:rsidRDefault="001F72AC" w:rsidP="00F60C05">
      <w:pPr>
        <w:pStyle w:val="Odstavecseseznamem"/>
        <w:numPr>
          <w:ilvl w:val="0"/>
          <w:numId w:val="31"/>
        </w:numPr>
        <w:spacing w:before="120" w:after="120" w:line="240" w:lineRule="auto"/>
        <w:ind w:left="357" w:hanging="357"/>
        <w:contextualSpacing w:val="0"/>
        <w:jc w:val="both"/>
        <w:rPr>
          <w:rFonts w:asciiTheme="minorHAnsi" w:eastAsia="MS ??" w:hAnsiTheme="minorHAnsi" w:cs="Arial"/>
        </w:rPr>
      </w:pPr>
      <w:r>
        <w:rPr>
          <w:rFonts w:asciiTheme="minorHAnsi" w:eastAsia="MS ??" w:hAnsiTheme="minorHAnsi" w:cs="Arial"/>
        </w:rPr>
        <w:t>bezpečné</w:t>
      </w:r>
      <w:r w:rsidR="00A42F25" w:rsidRPr="00316D1B">
        <w:rPr>
          <w:rFonts w:asciiTheme="minorHAnsi" w:eastAsia="MS ??" w:hAnsiTheme="minorHAnsi" w:cs="Arial"/>
        </w:rPr>
        <w:t xml:space="preserve">, zejména, že </w:t>
      </w:r>
      <w:r>
        <w:rPr>
          <w:rFonts w:asciiTheme="minorHAnsi" w:eastAsia="MS ??" w:hAnsiTheme="minorHAnsi" w:cs="Arial"/>
        </w:rPr>
        <w:t>neobsahují</w:t>
      </w:r>
      <w:r w:rsidR="00A42F25" w:rsidRPr="00316D1B">
        <w:rPr>
          <w:rFonts w:asciiTheme="minorHAnsi" w:eastAsia="MS ??" w:hAnsiTheme="minorHAnsi" w:cs="Arial"/>
        </w:rPr>
        <w:t xml:space="preserve"> radioaktivní mater</w:t>
      </w:r>
      <w:r>
        <w:rPr>
          <w:rFonts w:asciiTheme="minorHAnsi" w:eastAsia="MS ??" w:hAnsiTheme="minorHAnsi" w:cs="Arial"/>
        </w:rPr>
        <w:t xml:space="preserve">iály a jiné nebezpečné látky a </w:t>
      </w:r>
      <w:r w:rsidR="00A42F25" w:rsidRPr="00316D1B">
        <w:rPr>
          <w:rFonts w:asciiTheme="minorHAnsi" w:eastAsia="MS ??" w:hAnsiTheme="minorHAnsi" w:cs="Arial"/>
        </w:rPr>
        <w:t>věci, které se mohou stát nebezpečným odpadem ve smyslu zákona o odpadech;</w:t>
      </w:r>
    </w:p>
    <w:p w:rsidR="00A42F25" w:rsidRPr="00316D1B" w:rsidRDefault="001F72AC" w:rsidP="00F60C05">
      <w:pPr>
        <w:pStyle w:val="Odstavecseseznamem"/>
        <w:numPr>
          <w:ilvl w:val="0"/>
          <w:numId w:val="31"/>
        </w:numPr>
        <w:spacing w:before="120" w:after="120" w:line="240" w:lineRule="auto"/>
        <w:ind w:left="357" w:hanging="357"/>
        <w:contextualSpacing w:val="0"/>
        <w:jc w:val="both"/>
        <w:rPr>
          <w:rFonts w:asciiTheme="minorHAnsi" w:eastAsia="MS ??" w:hAnsiTheme="minorHAnsi" w:cs="Arial"/>
        </w:rPr>
      </w:pPr>
      <w:r>
        <w:rPr>
          <w:rFonts w:asciiTheme="minorHAnsi" w:eastAsia="MS ??" w:hAnsiTheme="minorHAnsi" w:cs="Arial"/>
        </w:rPr>
        <w:t>splňují</w:t>
      </w:r>
      <w:r w:rsidR="00A42F25" w:rsidRPr="00316D1B">
        <w:rPr>
          <w:rFonts w:asciiTheme="minorHAnsi" w:eastAsia="MS ??" w:hAnsiTheme="minorHAnsi" w:cs="Arial"/>
        </w:rPr>
        <w:t xml:space="preserve"> veškeré nároky a požadavky českého právního řád</w:t>
      </w:r>
      <w:r>
        <w:rPr>
          <w:rFonts w:asciiTheme="minorHAnsi" w:eastAsia="MS ??" w:hAnsiTheme="minorHAnsi" w:cs="Arial"/>
        </w:rPr>
        <w:t xml:space="preserve">u, zejména zákona o odpadech a </w:t>
      </w:r>
      <w:r w:rsidR="00A42F25" w:rsidRPr="00316D1B">
        <w:rPr>
          <w:rFonts w:asciiTheme="minorHAnsi" w:eastAsia="MS ??" w:hAnsiTheme="minorHAnsi" w:cs="Arial"/>
        </w:rPr>
        <w:t>zákona o obalech.</w:t>
      </w:r>
    </w:p>
    <w:p w:rsidR="00A42F25" w:rsidRPr="00316D1B" w:rsidRDefault="00A42F25" w:rsidP="00A42F25">
      <w:pPr>
        <w:ind w:left="426" w:hanging="142"/>
        <w:jc w:val="both"/>
        <w:rPr>
          <w:rFonts w:asciiTheme="minorHAnsi" w:eastAsia="MS ??" w:hAnsiTheme="minorHAnsi" w:cs="Arial"/>
        </w:rPr>
      </w:pPr>
    </w:p>
    <w:p w:rsidR="00A42F25" w:rsidRPr="00316D1B" w:rsidRDefault="00A42F25" w:rsidP="00A42F25">
      <w:pPr>
        <w:jc w:val="both"/>
        <w:rPr>
          <w:rFonts w:asciiTheme="minorHAnsi" w:eastAsia="MS ??" w:hAnsiTheme="minorHAnsi" w:cs="Arial"/>
        </w:rPr>
      </w:pPr>
      <w:r w:rsidRPr="00316D1B">
        <w:rPr>
          <w:rFonts w:asciiTheme="minorHAnsi" w:eastAsia="MS ??" w:hAnsiTheme="minorHAnsi" w:cs="Arial"/>
        </w:rPr>
        <w:t xml:space="preserve">Zadavatel požaduje záruku za jakost celé dodávky po dobu </w:t>
      </w:r>
      <w:r w:rsidR="001F72AC">
        <w:rPr>
          <w:rFonts w:asciiTheme="minorHAnsi" w:eastAsia="MS ??" w:hAnsiTheme="minorHAnsi" w:cs="Arial"/>
        </w:rPr>
        <w:t>4</w:t>
      </w:r>
      <w:r w:rsidRPr="00316D1B">
        <w:rPr>
          <w:rFonts w:asciiTheme="minorHAnsi" w:eastAsia="MS ??" w:hAnsiTheme="minorHAnsi" w:cs="Arial"/>
        </w:rPr>
        <w:t xml:space="preserve"> let od podpisu akceptačního protokolu.</w:t>
      </w:r>
    </w:p>
    <w:p w:rsidR="00455CEA" w:rsidRDefault="00A42F25" w:rsidP="00A42F25">
      <w:pPr>
        <w:jc w:val="both"/>
        <w:rPr>
          <w:rFonts w:asciiTheme="minorHAnsi" w:eastAsia="MS ??" w:hAnsiTheme="minorHAnsi" w:cs="Arial"/>
        </w:rPr>
      </w:pPr>
      <w:r w:rsidRPr="00316D1B">
        <w:rPr>
          <w:rFonts w:asciiTheme="minorHAnsi" w:eastAsia="MS ??" w:hAnsiTheme="minorHAnsi" w:cs="Arial"/>
        </w:rPr>
        <w:t>Uchazeč je povinen poskytovat ode dne podpisu Akceptačního protokolu záruční servis (</w:t>
      </w:r>
      <w:r w:rsidR="001F72AC">
        <w:rPr>
          <w:rFonts w:asciiTheme="minorHAnsi" w:eastAsia="MS ??" w:hAnsiTheme="minorHAnsi" w:cs="Arial"/>
        </w:rPr>
        <w:t>dále také</w:t>
      </w:r>
      <w:r w:rsidRPr="00316D1B">
        <w:rPr>
          <w:rFonts w:asciiTheme="minorHAnsi" w:eastAsia="MS ??" w:hAnsiTheme="minorHAnsi" w:cs="Arial"/>
        </w:rPr>
        <w:t xml:space="preserve"> „Podpora“). Podporou se rozumí činnost Dodavatele po dobu trvání záruky za jakost, jejímž účelem je předcházení vzniku vad na předmětu plnění, jakož i jejich odstraňování, a která slouží především k uchování vlastností předmětu plnění. </w:t>
      </w:r>
    </w:p>
    <w:p w:rsidR="00A42F25" w:rsidRPr="00316D1B" w:rsidRDefault="00A42F25" w:rsidP="00A42F25">
      <w:pPr>
        <w:jc w:val="both"/>
        <w:rPr>
          <w:rFonts w:asciiTheme="minorHAnsi" w:eastAsia="MS ??" w:hAnsiTheme="minorHAnsi" w:cs="Arial"/>
        </w:rPr>
      </w:pPr>
      <w:r w:rsidRPr="00316D1B">
        <w:rPr>
          <w:rFonts w:asciiTheme="minorHAnsi" w:eastAsia="MS ??" w:hAnsiTheme="minorHAnsi" w:cs="Arial"/>
        </w:rPr>
        <w:t>Datová média včetně všech součástí zůstávají vždy ve vlastnictví Objednatele. Dodavatel v případě výskytu vady na datových médiích a/nebo v případě jejich výměny v rámci servisní činnosti garantuje provedení servisního zásahu v místě plnění, aniž by média musela opustit místo plnění.</w:t>
      </w:r>
    </w:p>
    <w:p w:rsidR="00A42F25" w:rsidRPr="00A42F25" w:rsidRDefault="00A42F25" w:rsidP="00A42F25">
      <w:pPr>
        <w:jc w:val="both"/>
        <w:rPr>
          <w:rFonts w:cs="Arial"/>
          <w:highlight w:val="yellow"/>
        </w:rPr>
      </w:pPr>
    </w:p>
    <w:p w:rsidR="00A42F25" w:rsidRPr="00A42F25" w:rsidRDefault="00A42F25" w:rsidP="00A42F25">
      <w:pPr>
        <w:rPr>
          <w:rFonts w:cs="Arial"/>
          <w:highlight w:val="yellow"/>
        </w:rPr>
      </w:pPr>
    </w:p>
    <w:p w:rsidR="00455CEA" w:rsidRPr="00455CEA" w:rsidRDefault="00455CEA" w:rsidP="00F60C05">
      <w:pPr>
        <w:pStyle w:val="erCOOLnadpis1cislovany"/>
        <w:numPr>
          <w:ilvl w:val="0"/>
          <w:numId w:val="14"/>
        </w:numPr>
        <w:ind w:left="567" w:right="567"/>
        <w:rPr>
          <w:rFonts w:asciiTheme="minorHAnsi" w:hAnsiTheme="minorHAnsi" w:cs="Arial"/>
          <w:color w:val="00A6D6"/>
          <w:sz w:val="28"/>
          <w:lang w:val="cs-CZ"/>
        </w:rPr>
      </w:pPr>
      <w:bookmarkStart w:id="19" w:name="_Toc485882782"/>
      <w:r w:rsidRPr="00455CEA">
        <w:rPr>
          <w:rFonts w:asciiTheme="minorHAnsi" w:hAnsiTheme="minorHAnsi" w:cs="Arial"/>
          <w:color w:val="00A6D6"/>
          <w:sz w:val="28"/>
          <w:lang w:val="cs-CZ"/>
        </w:rPr>
        <w:t xml:space="preserve">Specifikace rozsahu </w:t>
      </w:r>
      <w:r w:rsidR="00314B6A">
        <w:rPr>
          <w:rFonts w:asciiTheme="minorHAnsi" w:hAnsiTheme="minorHAnsi" w:cs="Arial"/>
          <w:color w:val="00A6D6"/>
          <w:sz w:val="28"/>
          <w:lang w:val="cs-CZ"/>
        </w:rPr>
        <w:t xml:space="preserve">provozní podpory </w:t>
      </w:r>
      <w:r w:rsidRPr="00455CEA">
        <w:rPr>
          <w:rFonts w:asciiTheme="minorHAnsi" w:hAnsiTheme="minorHAnsi" w:cs="Arial"/>
          <w:color w:val="00A6D6"/>
          <w:sz w:val="28"/>
          <w:lang w:val="cs-CZ"/>
        </w:rPr>
        <w:t>a úrovně poskytovaných služeb v rámci Záručního servisu</w:t>
      </w:r>
      <w:bookmarkEnd w:id="19"/>
      <w:r w:rsidRPr="00455CEA">
        <w:rPr>
          <w:rFonts w:asciiTheme="minorHAnsi" w:hAnsiTheme="minorHAnsi" w:cs="Arial"/>
          <w:color w:val="00A6D6"/>
          <w:sz w:val="28"/>
          <w:lang w:val="cs-CZ"/>
        </w:rPr>
        <w:t xml:space="preserve"> </w:t>
      </w:r>
    </w:p>
    <w:p w:rsidR="00455CEA" w:rsidRPr="002E08ED" w:rsidRDefault="00455CEA" w:rsidP="00455CEA">
      <w:pPr>
        <w:pStyle w:val="Default"/>
        <w:jc w:val="both"/>
        <w:rPr>
          <w:rFonts w:ascii="Arial" w:hAnsi="Arial" w:cs="Arial"/>
          <w:sz w:val="22"/>
          <w:szCs w:val="22"/>
        </w:rPr>
      </w:pPr>
    </w:p>
    <w:p w:rsidR="00376A4A" w:rsidRPr="005F0E4F" w:rsidRDefault="00376A4A" w:rsidP="00376A4A">
      <w:pPr>
        <w:rPr>
          <w:rFonts w:asciiTheme="minorHAnsi" w:eastAsia="MS ??" w:hAnsiTheme="minorHAnsi" w:cs="Arial"/>
        </w:rPr>
      </w:pPr>
      <w:r w:rsidRPr="005F0E4F">
        <w:rPr>
          <w:rFonts w:asciiTheme="minorHAnsi" w:eastAsia="MS ??" w:hAnsiTheme="minorHAnsi" w:cs="Arial"/>
        </w:rPr>
        <w:t xml:space="preserve">Součástí řešení budou </w:t>
      </w:r>
      <w:r w:rsidRPr="005F0E4F">
        <w:rPr>
          <w:rFonts w:asciiTheme="minorHAnsi" w:eastAsia="MS ??" w:hAnsiTheme="minorHAnsi" w:cs="Arial"/>
          <w:b/>
        </w:rPr>
        <w:t>služby provozní podpory</w:t>
      </w:r>
      <w:r w:rsidRPr="005F0E4F">
        <w:rPr>
          <w:rFonts w:asciiTheme="minorHAnsi" w:eastAsia="MS ??" w:hAnsiTheme="minorHAnsi" w:cs="Arial"/>
        </w:rPr>
        <w:t xml:space="preserve"> dodaného řešení </w:t>
      </w:r>
      <w:r w:rsidR="00314B6A" w:rsidRPr="005F0E4F">
        <w:rPr>
          <w:rFonts w:asciiTheme="minorHAnsi" w:eastAsia="MS ??" w:hAnsiTheme="minorHAnsi" w:cs="Arial"/>
        </w:rPr>
        <w:t xml:space="preserve">oceněné na </w:t>
      </w:r>
      <w:r w:rsidRPr="005F0E4F">
        <w:rPr>
          <w:rFonts w:asciiTheme="minorHAnsi" w:eastAsia="MS ??" w:hAnsiTheme="minorHAnsi" w:cs="Arial"/>
        </w:rPr>
        <w:t>dobu 1 roku</w:t>
      </w:r>
      <w:r w:rsidR="007B70FE" w:rsidRPr="005F0E4F">
        <w:rPr>
          <w:rFonts w:asciiTheme="minorHAnsi" w:eastAsia="MS ??" w:hAnsiTheme="minorHAnsi" w:cs="Arial"/>
        </w:rPr>
        <w:t xml:space="preserve"> s kvartálním plněním</w:t>
      </w:r>
      <w:r w:rsidRPr="005F0E4F">
        <w:rPr>
          <w:rFonts w:asciiTheme="minorHAnsi" w:eastAsia="MS ??" w:hAnsiTheme="minorHAnsi" w:cs="Arial"/>
        </w:rPr>
        <w:t xml:space="preserve"> v tomto rozsahu:</w:t>
      </w:r>
    </w:p>
    <w:p w:rsidR="00376A4A" w:rsidRPr="005F0E4F" w:rsidRDefault="00376A4A" w:rsidP="00376A4A">
      <w:pPr>
        <w:rPr>
          <w:rFonts w:asciiTheme="minorHAnsi" w:hAnsiTheme="minorHAnsi" w:cstheme="minorHAnsi"/>
        </w:rPr>
      </w:pPr>
    </w:p>
    <w:p w:rsidR="00376A4A" w:rsidRPr="005F0E4F" w:rsidRDefault="00376A4A" w:rsidP="007B70FE">
      <w:pPr>
        <w:pStyle w:val="Odstavecseseznamem"/>
        <w:numPr>
          <w:ilvl w:val="0"/>
          <w:numId w:val="39"/>
        </w:numPr>
        <w:suppressAutoHyphens/>
        <w:spacing w:after="0" w:line="240" w:lineRule="auto"/>
        <w:rPr>
          <w:rFonts w:asciiTheme="minorHAnsi" w:hAnsiTheme="minorHAnsi" w:cstheme="minorHAnsi"/>
          <w:b/>
          <w:bCs/>
        </w:rPr>
      </w:pPr>
      <w:r w:rsidRPr="005F0E4F">
        <w:rPr>
          <w:rFonts w:asciiTheme="minorHAnsi" w:hAnsiTheme="minorHAnsi" w:cstheme="minorHAnsi"/>
          <w:b/>
          <w:bCs/>
        </w:rPr>
        <w:t>Servisní (technic</w:t>
      </w:r>
      <w:r w:rsidR="00314B6A" w:rsidRPr="005F0E4F">
        <w:rPr>
          <w:rFonts w:asciiTheme="minorHAnsi" w:hAnsiTheme="minorHAnsi" w:cstheme="minorHAnsi"/>
          <w:b/>
          <w:bCs/>
        </w:rPr>
        <w:t xml:space="preserve">ká) podpora vč. provozu </w:t>
      </w:r>
      <w:proofErr w:type="spellStart"/>
      <w:r w:rsidR="00314B6A" w:rsidRPr="005F0E4F">
        <w:rPr>
          <w:rFonts w:asciiTheme="minorHAnsi" w:hAnsiTheme="minorHAnsi" w:cstheme="minorHAnsi"/>
          <w:b/>
          <w:bCs/>
        </w:rPr>
        <w:t>HotLine</w:t>
      </w:r>
      <w:proofErr w:type="spellEnd"/>
    </w:p>
    <w:p w:rsidR="00314B6A" w:rsidRPr="005F0E4F" w:rsidRDefault="00314B6A" w:rsidP="00314B6A">
      <w:pPr>
        <w:suppressAutoHyphens/>
        <w:spacing w:after="0" w:line="240" w:lineRule="auto"/>
        <w:rPr>
          <w:rFonts w:asciiTheme="minorHAnsi" w:hAnsiTheme="minorHAnsi" w:cstheme="minorHAnsi"/>
          <w:b/>
          <w:bCs/>
        </w:rPr>
      </w:pPr>
    </w:p>
    <w:p w:rsidR="00376A4A" w:rsidRPr="005F0E4F" w:rsidRDefault="00376A4A" w:rsidP="00314B6A">
      <w:pPr>
        <w:numPr>
          <w:ilvl w:val="1"/>
          <w:numId w:val="26"/>
        </w:numPr>
        <w:suppressAutoHyphens/>
        <w:spacing w:after="0" w:line="240" w:lineRule="auto"/>
        <w:rPr>
          <w:rFonts w:asciiTheme="minorHAnsi" w:hAnsiTheme="minorHAnsi" w:cstheme="minorHAnsi"/>
        </w:rPr>
      </w:pPr>
      <w:r w:rsidRPr="005F0E4F">
        <w:rPr>
          <w:rFonts w:asciiTheme="minorHAnsi" w:hAnsiTheme="minorHAnsi" w:cstheme="minorHAnsi"/>
        </w:rPr>
        <w:t>Zajištění a provádění podpory provozem „</w:t>
      </w:r>
      <w:proofErr w:type="spellStart"/>
      <w:r w:rsidRPr="005F0E4F">
        <w:rPr>
          <w:rFonts w:asciiTheme="minorHAnsi" w:hAnsiTheme="minorHAnsi" w:cstheme="minorHAnsi"/>
        </w:rPr>
        <w:t>HotLine</w:t>
      </w:r>
      <w:proofErr w:type="spellEnd"/>
      <w:r w:rsidRPr="005F0E4F">
        <w:rPr>
          <w:rFonts w:asciiTheme="minorHAnsi" w:hAnsiTheme="minorHAnsi" w:cstheme="minorHAnsi"/>
        </w:rPr>
        <w:t>“ pro podporu uživatelů a příjem a řešení případných problémů dodaných částí infrastruktury</w:t>
      </w:r>
    </w:p>
    <w:p w:rsidR="00314B6A" w:rsidRPr="005F0E4F" w:rsidRDefault="00314B6A" w:rsidP="00314B6A">
      <w:pPr>
        <w:suppressAutoHyphens/>
        <w:spacing w:after="0" w:line="240" w:lineRule="auto"/>
        <w:ind w:left="720"/>
        <w:rPr>
          <w:rFonts w:asciiTheme="minorHAnsi" w:hAnsiTheme="minorHAnsi" w:cstheme="minorHAnsi"/>
        </w:rPr>
      </w:pPr>
    </w:p>
    <w:p w:rsidR="007B70FE" w:rsidRPr="005F0E4F" w:rsidRDefault="00376A4A" w:rsidP="007B70FE">
      <w:pPr>
        <w:numPr>
          <w:ilvl w:val="1"/>
          <w:numId w:val="26"/>
        </w:numPr>
        <w:suppressAutoHyphens/>
        <w:spacing w:after="0" w:line="240" w:lineRule="auto"/>
        <w:rPr>
          <w:rFonts w:asciiTheme="minorHAnsi" w:hAnsiTheme="minorHAnsi" w:cstheme="minorHAnsi"/>
        </w:rPr>
      </w:pPr>
      <w:r w:rsidRPr="005F0E4F">
        <w:rPr>
          <w:rFonts w:asciiTheme="minorHAnsi" w:hAnsiTheme="minorHAnsi" w:cstheme="minorHAnsi"/>
        </w:rPr>
        <w:t xml:space="preserve">Nahlašování poruchy – zajištění </w:t>
      </w:r>
      <w:proofErr w:type="spellStart"/>
      <w:r w:rsidRPr="005F0E4F">
        <w:rPr>
          <w:rFonts w:asciiTheme="minorHAnsi" w:hAnsiTheme="minorHAnsi" w:cstheme="minorHAnsi"/>
        </w:rPr>
        <w:t>HotLine</w:t>
      </w:r>
      <w:proofErr w:type="spellEnd"/>
      <w:r w:rsidRPr="005F0E4F">
        <w:rPr>
          <w:rFonts w:asciiTheme="minorHAnsi" w:hAnsiTheme="minorHAnsi" w:cstheme="minorHAnsi"/>
        </w:rPr>
        <w:t xml:space="preserve"> </w:t>
      </w:r>
      <w:r w:rsidRPr="00113796">
        <w:rPr>
          <w:rFonts w:asciiTheme="minorHAnsi" w:hAnsiTheme="minorHAnsi" w:cstheme="minorHAnsi"/>
        </w:rPr>
        <w:t>24 h denně 7 dní v týdnu.</w:t>
      </w:r>
      <w:r w:rsidRPr="005F0E4F">
        <w:rPr>
          <w:rFonts w:asciiTheme="minorHAnsi" w:hAnsiTheme="minorHAnsi" w:cstheme="minorHAnsi"/>
        </w:rPr>
        <w:t xml:space="preserve"> Poruchy hlásí Objednatel na kon</w:t>
      </w:r>
      <w:r w:rsidR="00314B6A" w:rsidRPr="005F0E4F">
        <w:rPr>
          <w:rFonts w:asciiTheme="minorHAnsi" w:hAnsiTheme="minorHAnsi" w:cstheme="minorHAnsi"/>
        </w:rPr>
        <w:t xml:space="preserve">taktní místo Poskytovatele a to </w:t>
      </w:r>
      <w:r w:rsidRPr="005F0E4F">
        <w:rPr>
          <w:rFonts w:asciiTheme="minorHAnsi" w:hAnsiTheme="minorHAnsi" w:cstheme="minorHAnsi"/>
        </w:rPr>
        <w:t>na „Hot line“</w:t>
      </w:r>
      <w:r w:rsidR="00314B6A" w:rsidRPr="005F0E4F">
        <w:rPr>
          <w:rFonts w:asciiTheme="minorHAnsi" w:hAnsiTheme="minorHAnsi" w:cstheme="minorHAnsi"/>
        </w:rPr>
        <w:t xml:space="preserve">, </w:t>
      </w:r>
      <w:r w:rsidRPr="005F0E4F">
        <w:rPr>
          <w:rFonts w:asciiTheme="minorHAnsi" w:hAnsiTheme="minorHAnsi" w:cstheme="minorHAnsi"/>
        </w:rPr>
        <w:t>nebo elektronickou poštou</w:t>
      </w:r>
    </w:p>
    <w:p w:rsidR="007B70FE" w:rsidRPr="005F0E4F" w:rsidRDefault="007B70FE" w:rsidP="007B70FE">
      <w:pPr>
        <w:suppressAutoHyphens/>
        <w:spacing w:after="0" w:line="240" w:lineRule="auto"/>
        <w:rPr>
          <w:rFonts w:asciiTheme="minorHAnsi" w:hAnsiTheme="minorHAnsi" w:cstheme="minorHAnsi"/>
        </w:rPr>
      </w:pPr>
    </w:p>
    <w:p w:rsidR="00376A4A" w:rsidRPr="005F0E4F" w:rsidRDefault="00376A4A" w:rsidP="00314B6A">
      <w:pPr>
        <w:numPr>
          <w:ilvl w:val="1"/>
          <w:numId w:val="26"/>
        </w:numPr>
        <w:suppressAutoHyphens/>
        <w:spacing w:after="0" w:line="240" w:lineRule="auto"/>
        <w:rPr>
          <w:rFonts w:asciiTheme="minorHAnsi" w:hAnsiTheme="minorHAnsi" w:cstheme="minorHAnsi"/>
        </w:rPr>
      </w:pPr>
      <w:r w:rsidRPr="005F0E4F">
        <w:rPr>
          <w:rFonts w:asciiTheme="minorHAnsi" w:hAnsiTheme="minorHAnsi" w:cstheme="minorHAnsi"/>
        </w:rPr>
        <w:t>Pravidelná kontrola stavu technologií, zpracovávání zprávy o zjištěných a odstraněných závadách</w:t>
      </w:r>
      <w:r w:rsidR="00314B6A" w:rsidRPr="005F0E4F">
        <w:rPr>
          <w:rFonts w:asciiTheme="minorHAnsi" w:hAnsiTheme="minorHAnsi" w:cstheme="minorHAnsi"/>
        </w:rPr>
        <w:t xml:space="preserve"> v</w:t>
      </w:r>
      <w:r w:rsidR="007B70FE" w:rsidRPr="005F0E4F">
        <w:rPr>
          <w:rFonts w:asciiTheme="minorHAnsi" w:hAnsiTheme="minorHAnsi" w:cstheme="minorHAnsi"/>
        </w:rPr>
        <w:t> kvartální periodě</w:t>
      </w:r>
    </w:p>
    <w:p w:rsidR="007B70FE" w:rsidRPr="005F0E4F" w:rsidRDefault="007B70FE" w:rsidP="007B70FE">
      <w:pPr>
        <w:suppressAutoHyphens/>
        <w:spacing w:after="0" w:line="240" w:lineRule="auto"/>
        <w:ind w:left="720"/>
        <w:rPr>
          <w:rFonts w:asciiTheme="minorHAnsi" w:hAnsiTheme="minorHAnsi" w:cstheme="minorHAnsi"/>
        </w:rPr>
      </w:pPr>
    </w:p>
    <w:p w:rsidR="00376A4A" w:rsidRPr="005F0E4F" w:rsidRDefault="00376A4A" w:rsidP="00314B6A">
      <w:pPr>
        <w:numPr>
          <w:ilvl w:val="1"/>
          <w:numId w:val="26"/>
        </w:numPr>
        <w:suppressAutoHyphens/>
        <w:spacing w:after="0" w:line="240" w:lineRule="auto"/>
        <w:rPr>
          <w:rFonts w:asciiTheme="minorHAnsi" w:hAnsiTheme="minorHAnsi" w:cstheme="minorHAnsi"/>
        </w:rPr>
      </w:pPr>
      <w:r w:rsidRPr="005F0E4F">
        <w:rPr>
          <w:rFonts w:asciiTheme="minorHAnsi" w:hAnsiTheme="minorHAnsi" w:cstheme="minorHAnsi"/>
        </w:rPr>
        <w:t>Provádění oprav hardware po poruše</w:t>
      </w:r>
    </w:p>
    <w:p w:rsidR="007B70FE" w:rsidRPr="005F0E4F" w:rsidRDefault="007B70FE" w:rsidP="007B70FE">
      <w:pPr>
        <w:suppressAutoHyphens/>
        <w:spacing w:after="0" w:line="240" w:lineRule="auto"/>
        <w:ind w:left="720"/>
        <w:rPr>
          <w:rFonts w:asciiTheme="minorHAnsi" w:hAnsiTheme="minorHAnsi" w:cstheme="minorHAnsi"/>
        </w:rPr>
      </w:pPr>
    </w:p>
    <w:p w:rsidR="00376A4A" w:rsidRPr="005F0E4F" w:rsidRDefault="00376A4A" w:rsidP="00314B6A">
      <w:pPr>
        <w:numPr>
          <w:ilvl w:val="1"/>
          <w:numId w:val="26"/>
        </w:numPr>
        <w:suppressAutoHyphens/>
        <w:spacing w:after="0" w:line="240" w:lineRule="auto"/>
        <w:rPr>
          <w:rFonts w:asciiTheme="minorHAnsi" w:hAnsiTheme="minorHAnsi" w:cstheme="minorHAnsi"/>
        </w:rPr>
      </w:pPr>
      <w:r w:rsidRPr="005F0E4F">
        <w:rPr>
          <w:rFonts w:asciiTheme="minorHAnsi" w:hAnsiTheme="minorHAnsi" w:cstheme="minorHAnsi"/>
        </w:rPr>
        <w:t xml:space="preserve">Průběžné sledování provozu dodaného řešení, min. 1 x kvartálně vyhodnocení provozu a událostí </w:t>
      </w:r>
      <w:r w:rsidR="007B70FE" w:rsidRPr="005F0E4F">
        <w:rPr>
          <w:rFonts w:asciiTheme="minorHAnsi" w:hAnsiTheme="minorHAnsi" w:cstheme="minorHAnsi"/>
        </w:rPr>
        <w:t>v systémech</w:t>
      </w:r>
    </w:p>
    <w:p w:rsidR="007B70FE" w:rsidRPr="005F0E4F" w:rsidRDefault="007B70FE" w:rsidP="007B70FE">
      <w:pPr>
        <w:suppressAutoHyphens/>
        <w:spacing w:after="0" w:line="240" w:lineRule="auto"/>
        <w:rPr>
          <w:rFonts w:asciiTheme="minorHAnsi" w:hAnsiTheme="minorHAnsi" w:cstheme="minorHAnsi"/>
        </w:rPr>
      </w:pPr>
    </w:p>
    <w:p w:rsidR="00376A4A" w:rsidRPr="005F0E4F" w:rsidRDefault="00376A4A" w:rsidP="00314B6A">
      <w:pPr>
        <w:numPr>
          <w:ilvl w:val="1"/>
          <w:numId w:val="26"/>
        </w:numPr>
        <w:suppressAutoHyphens/>
        <w:spacing w:after="0" w:line="240" w:lineRule="auto"/>
        <w:rPr>
          <w:rFonts w:asciiTheme="minorHAnsi" w:hAnsiTheme="minorHAnsi" w:cstheme="minorHAnsi"/>
        </w:rPr>
      </w:pPr>
      <w:r w:rsidRPr="005F0E4F">
        <w:rPr>
          <w:rFonts w:asciiTheme="minorHAnsi" w:hAnsiTheme="minorHAnsi" w:cstheme="minorHAnsi"/>
        </w:rPr>
        <w:t>Poskytování informací zadavateli o všech skutečnostech, které mohou ovlivnit funkce servisovaných zařízení a konzultace plánovaných zásahů od systémů</w:t>
      </w:r>
    </w:p>
    <w:p w:rsidR="00376A4A" w:rsidRPr="005F0E4F" w:rsidRDefault="00376A4A" w:rsidP="00376A4A">
      <w:pPr>
        <w:rPr>
          <w:rFonts w:asciiTheme="minorHAnsi" w:hAnsiTheme="minorHAnsi" w:cstheme="minorHAnsi"/>
        </w:rPr>
      </w:pPr>
    </w:p>
    <w:p w:rsidR="007B70FE" w:rsidRPr="005F0E4F" w:rsidRDefault="007B70FE" w:rsidP="00376A4A">
      <w:pPr>
        <w:rPr>
          <w:rFonts w:asciiTheme="minorHAnsi" w:hAnsiTheme="minorHAnsi" w:cstheme="minorHAnsi"/>
        </w:rPr>
      </w:pPr>
    </w:p>
    <w:p w:rsidR="00376A4A" w:rsidRPr="005F0E4F" w:rsidRDefault="00376A4A" w:rsidP="007B70FE">
      <w:pPr>
        <w:pStyle w:val="Odstavecseseznamem"/>
        <w:numPr>
          <w:ilvl w:val="0"/>
          <w:numId w:val="39"/>
        </w:numPr>
        <w:suppressAutoHyphens/>
        <w:spacing w:after="0" w:line="240" w:lineRule="auto"/>
        <w:rPr>
          <w:rFonts w:asciiTheme="minorHAnsi" w:hAnsiTheme="minorHAnsi" w:cstheme="minorHAnsi"/>
          <w:b/>
          <w:bCs/>
        </w:rPr>
      </w:pPr>
      <w:r w:rsidRPr="005F0E4F">
        <w:rPr>
          <w:rFonts w:asciiTheme="minorHAnsi" w:hAnsiTheme="minorHAnsi" w:cstheme="minorHAnsi"/>
          <w:b/>
          <w:bCs/>
        </w:rPr>
        <w:t>Pravidelná profylaxe a prevence systémů:</w:t>
      </w:r>
    </w:p>
    <w:p w:rsidR="007B70FE" w:rsidRPr="005F0E4F" w:rsidRDefault="007B70FE" w:rsidP="007B70FE">
      <w:pPr>
        <w:pStyle w:val="Odstavecseseznamem"/>
        <w:suppressAutoHyphens/>
        <w:spacing w:after="0" w:line="240" w:lineRule="auto"/>
        <w:rPr>
          <w:rFonts w:asciiTheme="minorHAnsi" w:hAnsiTheme="minorHAnsi" w:cstheme="minorHAnsi"/>
          <w:b/>
          <w:bCs/>
        </w:rPr>
      </w:pPr>
    </w:p>
    <w:p w:rsidR="00376A4A" w:rsidRPr="005F0E4F" w:rsidRDefault="00376A4A" w:rsidP="007B70FE">
      <w:pPr>
        <w:numPr>
          <w:ilvl w:val="1"/>
          <w:numId w:val="26"/>
        </w:numPr>
        <w:suppressAutoHyphens/>
        <w:spacing w:after="0" w:line="240" w:lineRule="auto"/>
        <w:rPr>
          <w:rFonts w:asciiTheme="minorHAnsi" w:hAnsiTheme="minorHAnsi" w:cstheme="minorHAnsi"/>
        </w:rPr>
      </w:pPr>
      <w:r w:rsidRPr="005F0E4F">
        <w:rPr>
          <w:rFonts w:asciiTheme="minorHAnsi" w:hAnsiTheme="minorHAnsi" w:cstheme="minorHAnsi"/>
        </w:rPr>
        <w:t>Kontrola součástí systému, kontrola nastavení a provozu, sledování vytížení, analýza záznamů a logů</w:t>
      </w:r>
    </w:p>
    <w:p w:rsidR="007B70FE" w:rsidRPr="005F0E4F" w:rsidRDefault="007B70FE" w:rsidP="007B70FE">
      <w:pPr>
        <w:suppressAutoHyphens/>
        <w:spacing w:after="0" w:line="240" w:lineRule="auto"/>
        <w:ind w:left="720"/>
        <w:rPr>
          <w:rFonts w:asciiTheme="minorHAnsi" w:hAnsiTheme="minorHAnsi" w:cstheme="minorHAnsi"/>
        </w:rPr>
      </w:pPr>
    </w:p>
    <w:p w:rsidR="00376A4A" w:rsidRPr="005F0E4F" w:rsidRDefault="00376A4A" w:rsidP="007B70FE">
      <w:pPr>
        <w:numPr>
          <w:ilvl w:val="1"/>
          <w:numId w:val="26"/>
        </w:numPr>
        <w:suppressAutoHyphens/>
        <w:spacing w:after="0" w:line="240" w:lineRule="auto"/>
        <w:rPr>
          <w:rFonts w:asciiTheme="minorHAnsi" w:hAnsiTheme="minorHAnsi" w:cstheme="minorHAnsi"/>
        </w:rPr>
      </w:pPr>
      <w:r w:rsidRPr="005F0E4F">
        <w:rPr>
          <w:rFonts w:asciiTheme="minorHAnsi" w:hAnsiTheme="minorHAnsi" w:cstheme="minorHAnsi"/>
        </w:rPr>
        <w:t>Kontrola volných kapacit</w:t>
      </w:r>
    </w:p>
    <w:p w:rsidR="007B70FE" w:rsidRPr="005F0E4F" w:rsidRDefault="007B70FE" w:rsidP="007B70FE">
      <w:pPr>
        <w:suppressAutoHyphens/>
        <w:spacing w:after="0" w:line="240" w:lineRule="auto"/>
        <w:ind w:left="360"/>
        <w:rPr>
          <w:rFonts w:asciiTheme="minorHAnsi" w:hAnsiTheme="minorHAnsi" w:cstheme="minorHAnsi"/>
        </w:rPr>
      </w:pPr>
    </w:p>
    <w:p w:rsidR="00376A4A" w:rsidRPr="005F0E4F" w:rsidRDefault="00376A4A" w:rsidP="007B70FE">
      <w:pPr>
        <w:numPr>
          <w:ilvl w:val="1"/>
          <w:numId w:val="26"/>
        </w:numPr>
        <w:suppressAutoHyphens/>
        <w:spacing w:after="0" w:line="240" w:lineRule="auto"/>
        <w:rPr>
          <w:rFonts w:asciiTheme="minorHAnsi" w:hAnsiTheme="minorHAnsi" w:cstheme="minorHAnsi"/>
        </w:rPr>
      </w:pPr>
      <w:r w:rsidRPr="005F0E4F">
        <w:rPr>
          <w:rFonts w:asciiTheme="minorHAnsi" w:hAnsiTheme="minorHAnsi" w:cstheme="minorHAnsi"/>
        </w:rPr>
        <w:t xml:space="preserve">Zajištění upgrade firmware, software a jeho aktualizace v systémech, aplikace </w:t>
      </w:r>
      <w:proofErr w:type="spellStart"/>
      <w:r w:rsidRPr="005F0E4F">
        <w:rPr>
          <w:rFonts w:asciiTheme="minorHAnsi" w:hAnsiTheme="minorHAnsi" w:cstheme="minorHAnsi"/>
        </w:rPr>
        <w:t>hotfixů</w:t>
      </w:r>
      <w:proofErr w:type="spellEnd"/>
      <w:r w:rsidRPr="005F0E4F">
        <w:rPr>
          <w:rFonts w:asciiTheme="minorHAnsi" w:hAnsiTheme="minorHAnsi" w:cstheme="minorHAnsi"/>
        </w:rPr>
        <w:t xml:space="preserve"> a </w:t>
      </w:r>
      <w:proofErr w:type="spellStart"/>
      <w:r w:rsidRPr="005F0E4F">
        <w:rPr>
          <w:rFonts w:asciiTheme="minorHAnsi" w:hAnsiTheme="minorHAnsi" w:cstheme="minorHAnsi"/>
        </w:rPr>
        <w:t>patchů</w:t>
      </w:r>
      <w:proofErr w:type="spellEnd"/>
    </w:p>
    <w:p w:rsidR="007B70FE" w:rsidRPr="005F0E4F" w:rsidRDefault="007B70FE" w:rsidP="007B70FE">
      <w:pPr>
        <w:suppressAutoHyphens/>
        <w:spacing w:after="0" w:line="240" w:lineRule="auto"/>
        <w:ind w:left="720"/>
        <w:rPr>
          <w:rFonts w:asciiTheme="minorHAnsi" w:hAnsiTheme="minorHAnsi" w:cstheme="minorHAnsi"/>
        </w:rPr>
      </w:pPr>
    </w:p>
    <w:p w:rsidR="00376A4A" w:rsidRPr="005F0E4F" w:rsidRDefault="00376A4A" w:rsidP="002D6464">
      <w:pPr>
        <w:numPr>
          <w:ilvl w:val="1"/>
          <w:numId w:val="26"/>
        </w:numPr>
        <w:suppressAutoHyphens/>
        <w:spacing w:after="0" w:line="240" w:lineRule="auto"/>
        <w:rPr>
          <w:rFonts w:asciiTheme="minorHAnsi" w:hAnsiTheme="minorHAnsi" w:cstheme="minorHAnsi"/>
        </w:rPr>
      </w:pPr>
      <w:r w:rsidRPr="005F0E4F">
        <w:rPr>
          <w:rFonts w:asciiTheme="minorHAnsi" w:hAnsiTheme="minorHAnsi" w:cstheme="minorHAnsi"/>
        </w:rPr>
        <w:t>Předávat</w:t>
      </w:r>
      <w:r w:rsidR="007B70FE" w:rsidRPr="005F0E4F">
        <w:rPr>
          <w:rFonts w:asciiTheme="minorHAnsi" w:hAnsiTheme="minorHAnsi" w:cstheme="minorHAnsi"/>
        </w:rPr>
        <w:t xml:space="preserve"> zadavateli 1x měsíčně zprávu o p</w:t>
      </w:r>
      <w:r w:rsidRPr="005F0E4F">
        <w:rPr>
          <w:rFonts w:asciiTheme="minorHAnsi" w:hAnsiTheme="minorHAnsi" w:cstheme="minorHAnsi"/>
        </w:rPr>
        <w:t>rovedených upgrade a změnách</w:t>
      </w:r>
      <w:r w:rsidR="007B70FE" w:rsidRPr="005F0E4F">
        <w:rPr>
          <w:rFonts w:asciiTheme="minorHAnsi" w:hAnsiTheme="minorHAnsi" w:cstheme="minorHAnsi"/>
        </w:rPr>
        <w:t xml:space="preserve"> s </w:t>
      </w:r>
      <w:r w:rsidRPr="005F0E4F">
        <w:rPr>
          <w:rFonts w:asciiTheme="minorHAnsi" w:hAnsiTheme="minorHAnsi" w:cstheme="minorHAnsi"/>
        </w:rPr>
        <w:t>návrhy na zlepšení funkce systémů</w:t>
      </w:r>
    </w:p>
    <w:p w:rsidR="007B70FE" w:rsidRPr="005F0E4F" w:rsidRDefault="007B70FE" w:rsidP="007B70FE">
      <w:pPr>
        <w:suppressAutoHyphens/>
        <w:spacing w:after="0" w:line="240" w:lineRule="auto"/>
        <w:rPr>
          <w:rFonts w:asciiTheme="minorHAnsi" w:hAnsiTheme="minorHAnsi" w:cstheme="minorHAnsi"/>
        </w:rPr>
      </w:pPr>
    </w:p>
    <w:p w:rsidR="00376A4A" w:rsidRPr="005F0E4F" w:rsidRDefault="00376A4A" w:rsidP="007B70FE">
      <w:pPr>
        <w:numPr>
          <w:ilvl w:val="1"/>
          <w:numId w:val="26"/>
        </w:numPr>
        <w:suppressAutoHyphens/>
        <w:spacing w:after="0" w:line="240" w:lineRule="auto"/>
        <w:rPr>
          <w:rFonts w:asciiTheme="minorHAnsi" w:hAnsiTheme="minorHAnsi" w:cstheme="minorHAnsi"/>
        </w:rPr>
      </w:pPr>
      <w:r w:rsidRPr="005F0E4F">
        <w:rPr>
          <w:rFonts w:asciiTheme="minorHAnsi" w:hAnsiTheme="minorHAnsi" w:cstheme="minorHAnsi"/>
        </w:rPr>
        <w:t>Pravidelné profylaktické prohlídky a kontroly nastavení technických parametrů podle doporučení výrobce:</w:t>
      </w:r>
    </w:p>
    <w:p w:rsidR="007B70FE" w:rsidRPr="005F0E4F" w:rsidRDefault="00376A4A" w:rsidP="007B70FE">
      <w:pPr>
        <w:pStyle w:val="Odstavecseseznamem"/>
        <w:numPr>
          <w:ilvl w:val="0"/>
          <w:numId w:val="40"/>
        </w:numPr>
        <w:suppressAutoHyphens/>
        <w:spacing w:after="0" w:line="240" w:lineRule="auto"/>
        <w:ind w:left="2127"/>
        <w:rPr>
          <w:rFonts w:asciiTheme="minorHAnsi" w:hAnsiTheme="minorHAnsi" w:cstheme="minorHAnsi"/>
        </w:rPr>
      </w:pPr>
      <w:r w:rsidRPr="005F0E4F">
        <w:rPr>
          <w:rFonts w:asciiTheme="minorHAnsi" w:hAnsiTheme="minorHAnsi" w:cstheme="minorHAnsi"/>
        </w:rPr>
        <w:t>1 x za pololetí osobně</w:t>
      </w:r>
    </w:p>
    <w:p w:rsidR="00376A4A" w:rsidRPr="005F0E4F" w:rsidRDefault="00376A4A" w:rsidP="007B70FE">
      <w:pPr>
        <w:pStyle w:val="Odstavecseseznamem"/>
        <w:numPr>
          <w:ilvl w:val="0"/>
          <w:numId w:val="40"/>
        </w:numPr>
        <w:suppressAutoHyphens/>
        <w:spacing w:after="0" w:line="240" w:lineRule="auto"/>
        <w:ind w:left="2127"/>
        <w:rPr>
          <w:rFonts w:asciiTheme="minorHAnsi" w:hAnsiTheme="minorHAnsi" w:cstheme="minorHAnsi"/>
        </w:rPr>
      </w:pPr>
      <w:r w:rsidRPr="005F0E4F">
        <w:rPr>
          <w:rFonts w:asciiTheme="minorHAnsi" w:hAnsiTheme="minorHAnsi" w:cstheme="minorHAnsi"/>
        </w:rPr>
        <w:t>1 x týdně dálkovým přístupem – dohledem</w:t>
      </w:r>
    </w:p>
    <w:p w:rsidR="00376A4A" w:rsidRPr="005F0E4F" w:rsidRDefault="00376A4A" w:rsidP="00376A4A">
      <w:pPr>
        <w:rPr>
          <w:rFonts w:asciiTheme="minorHAnsi" w:hAnsiTheme="minorHAnsi" w:cstheme="minorHAnsi"/>
        </w:rPr>
      </w:pPr>
    </w:p>
    <w:p w:rsidR="00376A4A" w:rsidRPr="005F0E4F" w:rsidRDefault="00376A4A" w:rsidP="007B70FE">
      <w:pPr>
        <w:numPr>
          <w:ilvl w:val="0"/>
          <w:numId w:val="39"/>
        </w:numPr>
        <w:suppressAutoHyphens/>
        <w:spacing w:after="0" w:line="240" w:lineRule="auto"/>
        <w:rPr>
          <w:rFonts w:asciiTheme="minorHAnsi" w:hAnsiTheme="minorHAnsi" w:cstheme="minorHAnsi"/>
          <w:b/>
          <w:bCs/>
        </w:rPr>
      </w:pPr>
      <w:r w:rsidRPr="005F0E4F">
        <w:rPr>
          <w:rFonts w:asciiTheme="minorHAnsi" w:hAnsiTheme="minorHAnsi" w:cstheme="minorHAnsi"/>
          <w:b/>
          <w:bCs/>
        </w:rPr>
        <w:t>Konzultační podpora</w:t>
      </w:r>
      <w:r w:rsidR="007B70FE" w:rsidRPr="005F0E4F">
        <w:rPr>
          <w:rFonts w:asciiTheme="minorHAnsi" w:hAnsiTheme="minorHAnsi" w:cstheme="minorHAnsi"/>
          <w:b/>
          <w:bCs/>
        </w:rPr>
        <w:t xml:space="preserve"> v rozsahu min. 8 hodin měsíčně</w:t>
      </w:r>
      <w:r w:rsidRPr="005F0E4F">
        <w:rPr>
          <w:rFonts w:asciiTheme="minorHAnsi" w:hAnsiTheme="minorHAnsi" w:cstheme="minorHAnsi"/>
          <w:b/>
          <w:bCs/>
        </w:rPr>
        <w:t>:</w:t>
      </w:r>
    </w:p>
    <w:p w:rsidR="007B70FE" w:rsidRPr="005F0E4F" w:rsidRDefault="007B70FE" w:rsidP="007B70FE">
      <w:pPr>
        <w:suppressAutoHyphens/>
        <w:spacing w:after="0" w:line="240" w:lineRule="auto"/>
        <w:ind w:left="720"/>
        <w:rPr>
          <w:rFonts w:asciiTheme="minorHAnsi" w:hAnsiTheme="minorHAnsi" w:cstheme="minorHAnsi"/>
          <w:b/>
          <w:bCs/>
        </w:rPr>
      </w:pPr>
    </w:p>
    <w:p w:rsidR="00376A4A" w:rsidRPr="005F0E4F" w:rsidRDefault="00376A4A" w:rsidP="007B70FE">
      <w:pPr>
        <w:numPr>
          <w:ilvl w:val="1"/>
          <w:numId w:val="42"/>
        </w:numPr>
        <w:suppressAutoHyphens/>
        <w:spacing w:after="0" w:line="240" w:lineRule="auto"/>
        <w:ind w:left="709"/>
        <w:rPr>
          <w:rFonts w:asciiTheme="minorHAnsi" w:hAnsiTheme="minorHAnsi" w:cstheme="minorHAnsi"/>
        </w:rPr>
      </w:pPr>
      <w:r w:rsidRPr="005F0E4F">
        <w:rPr>
          <w:rFonts w:asciiTheme="minorHAnsi" w:hAnsiTheme="minorHAnsi" w:cstheme="minorHAnsi"/>
        </w:rPr>
        <w:t>konzultace příčin, důsledků a vlivů plánovaných změn</w:t>
      </w:r>
    </w:p>
    <w:p w:rsidR="007B70FE" w:rsidRPr="005F0E4F" w:rsidRDefault="007B70FE" w:rsidP="007B70FE">
      <w:pPr>
        <w:suppressAutoHyphens/>
        <w:spacing w:after="0" w:line="240" w:lineRule="auto"/>
        <w:ind w:left="709"/>
        <w:rPr>
          <w:rFonts w:asciiTheme="minorHAnsi" w:hAnsiTheme="minorHAnsi" w:cstheme="minorHAnsi"/>
        </w:rPr>
      </w:pPr>
    </w:p>
    <w:p w:rsidR="007B70FE" w:rsidRPr="005F0E4F" w:rsidRDefault="00376A4A" w:rsidP="007B70FE">
      <w:pPr>
        <w:numPr>
          <w:ilvl w:val="1"/>
          <w:numId w:val="42"/>
        </w:numPr>
        <w:suppressAutoHyphens/>
        <w:spacing w:after="0" w:line="240" w:lineRule="auto"/>
        <w:ind w:left="709"/>
        <w:rPr>
          <w:rFonts w:asciiTheme="minorHAnsi" w:hAnsiTheme="minorHAnsi" w:cstheme="minorHAnsi"/>
        </w:rPr>
      </w:pPr>
      <w:r w:rsidRPr="005F0E4F">
        <w:rPr>
          <w:rFonts w:asciiTheme="minorHAnsi" w:hAnsiTheme="minorHAnsi" w:cstheme="minorHAnsi"/>
        </w:rPr>
        <w:t>konzultace k požadovaným změnám v</w:t>
      </w:r>
      <w:r w:rsidR="007B70FE" w:rsidRPr="005F0E4F">
        <w:rPr>
          <w:rFonts w:asciiTheme="minorHAnsi" w:hAnsiTheme="minorHAnsi" w:cstheme="minorHAnsi"/>
        </w:rPr>
        <w:t> </w:t>
      </w:r>
      <w:r w:rsidRPr="005F0E4F">
        <w:rPr>
          <w:rFonts w:asciiTheme="minorHAnsi" w:hAnsiTheme="minorHAnsi" w:cstheme="minorHAnsi"/>
        </w:rPr>
        <w:t>nastavení</w:t>
      </w:r>
    </w:p>
    <w:p w:rsidR="007B70FE" w:rsidRPr="005F0E4F" w:rsidRDefault="007B70FE" w:rsidP="007B70FE">
      <w:pPr>
        <w:pStyle w:val="Odstavecseseznamem"/>
        <w:rPr>
          <w:rFonts w:asciiTheme="minorHAnsi" w:eastAsia="MS ??" w:hAnsiTheme="minorHAnsi" w:cstheme="minorHAnsi"/>
          <w:highlight w:val="yellow"/>
        </w:rPr>
      </w:pPr>
    </w:p>
    <w:p w:rsidR="007B70FE" w:rsidRPr="005F0E4F" w:rsidRDefault="007B70FE" w:rsidP="007B70FE">
      <w:pPr>
        <w:numPr>
          <w:ilvl w:val="1"/>
          <w:numId w:val="42"/>
        </w:numPr>
        <w:suppressAutoHyphens/>
        <w:spacing w:after="0" w:line="240" w:lineRule="auto"/>
        <w:ind w:left="709"/>
        <w:jc w:val="both"/>
        <w:rPr>
          <w:rFonts w:asciiTheme="minorHAnsi" w:hAnsiTheme="minorHAnsi" w:cstheme="minorHAnsi"/>
        </w:rPr>
      </w:pPr>
      <w:r w:rsidRPr="005F0E4F">
        <w:rPr>
          <w:rFonts w:asciiTheme="minorHAnsi" w:hAnsiTheme="minorHAnsi" w:cstheme="minorHAnsi"/>
        </w:rPr>
        <w:t>podpora integrace technologií třetích stran, čímž se rozumí povinnost aktivního prokazování bezvadného fungování předchozího plnění ve vazbě na ostatní systémové komponenty</w:t>
      </w:r>
    </w:p>
    <w:p w:rsidR="007B70FE" w:rsidRPr="005F0E4F" w:rsidRDefault="007B70FE" w:rsidP="007B70FE">
      <w:pPr>
        <w:suppressAutoHyphens/>
        <w:spacing w:after="0" w:line="240" w:lineRule="auto"/>
        <w:ind w:left="709"/>
        <w:rPr>
          <w:rFonts w:asciiTheme="minorHAnsi" w:hAnsiTheme="minorHAnsi" w:cstheme="minorHAnsi"/>
        </w:rPr>
      </w:pPr>
    </w:p>
    <w:p w:rsidR="00376A4A" w:rsidRPr="005F0E4F" w:rsidRDefault="00376A4A" w:rsidP="007B70FE">
      <w:pPr>
        <w:numPr>
          <w:ilvl w:val="1"/>
          <w:numId w:val="42"/>
        </w:numPr>
        <w:suppressAutoHyphens/>
        <w:spacing w:after="0" w:line="240" w:lineRule="auto"/>
        <w:ind w:left="709"/>
        <w:rPr>
          <w:rFonts w:asciiTheme="minorHAnsi" w:hAnsiTheme="minorHAnsi" w:cstheme="minorHAnsi"/>
        </w:rPr>
      </w:pPr>
      <w:r w:rsidRPr="005F0E4F">
        <w:rPr>
          <w:rFonts w:asciiTheme="minorHAnsi" w:hAnsiTheme="minorHAnsi" w:cstheme="minorHAnsi"/>
        </w:rPr>
        <w:t>konzultace k rozvoji systémů</w:t>
      </w:r>
    </w:p>
    <w:p w:rsidR="007B70FE" w:rsidRPr="005F0E4F" w:rsidRDefault="007B70FE" w:rsidP="007B70FE">
      <w:pPr>
        <w:suppressAutoHyphens/>
        <w:spacing w:after="0" w:line="240" w:lineRule="auto"/>
        <w:ind w:left="709"/>
        <w:rPr>
          <w:rFonts w:asciiTheme="minorHAnsi" w:hAnsiTheme="minorHAnsi" w:cstheme="minorHAnsi"/>
        </w:rPr>
      </w:pPr>
    </w:p>
    <w:p w:rsidR="00376A4A" w:rsidRDefault="00376A4A" w:rsidP="00376A4A">
      <w:pPr>
        <w:numPr>
          <w:ilvl w:val="1"/>
          <w:numId w:val="42"/>
        </w:numPr>
        <w:suppressAutoHyphens/>
        <w:spacing w:after="0" w:line="240" w:lineRule="auto"/>
        <w:ind w:left="709"/>
        <w:rPr>
          <w:rFonts w:asciiTheme="minorHAnsi" w:hAnsiTheme="minorHAnsi" w:cstheme="minorHAnsi"/>
        </w:rPr>
      </w:pPr>
      <w:r w:rsidRPr="005F0E4F">
        <w:rPr>
          <w:rFonts w:asciiTheme="minorHAnsi" w:hAnsiTheme="minorHAnsi" w:cstheme="minorHAnsi"/>
        </w:rPr>
        <w:t>konzultace k provozním stavům a závěrům profylaktických zpráv</w:t>
      </w:r>
    </w:p>
    <w:p w:rsidR="00D45A22" w:rsidRPr="00D515F1" w:rsidRDefault="00D45A22" w:rsidP="00D45A22">
      <w:pPr>
        <w:suppressAutoHyphens/>
        <w:spacing w:after="0" w:line="240" w:lineRule="auto"/>
        <w:ind w:left="709"/>
        <w:rPr>
          <w:rFonts w:asciiTheme="minorHAnsi" w:hAnsiTheme="minorHAnsi" w:cstheme="minorHAnsi"/>
        </w:rPr>
      </w:pPr>
    </w:p>
    <w:p w:rsidR="00376A4A" w:rsidRPr="005F0E4F" w:rsidRDefault="00376A4A" w:rsidP="007B70FE">
      <w:pPr>
        <w:numPr>
          <w:ilvl w:val="0"/>
          <w:numId w:val="39"/>
        </w:numPr>
        <w:suppressAutoHyphens/>
        <w:spacing w:after="0" w:line="240" w:lineRule="auto"/>
        <w:rPr>
          <w:rFonts w:asciiTheme="minorHAnsi" w:hAnsiTheme="minorHAnsi" w:cstheme="minorHAnsi"/>
          <w:b/>
          <w:bCs/>
        </w:rPr>
      </w:pPr>
      <w:r w:rsidRPr="005F0E4F">
        <w:rPr>
          <w:rFonts w:asciiTheme="minorHAnsi" w:hAnsiTheme="minorHAnsi" w:cstheme="minorHAnsi"/>
          <w:b/>
          <w:bCs/>
        </w:rPr>
        <w:t>Řešení změnových požadavků:</w:t>
      </w:r>
    </w:p>
    <w:p w:rsidR="007B70FE" w:rsidRPr="005F0E4F" w:rsidRDefault="007B70FE" w:rsidP="007B70FE">
      <w:pPr>
        <w:suppressAutoHyphens/>
        <w:spacing w:after="0" w:line="240" w:lineRule="auto"/>
        <w:ind w:left="720"/>
        <w:rPr>
          <w:rFonts w:asciiTheme="minorHAnsi" w:hAnsiTheme="minorHAnsi" w:cstheme="minorHAnsi"/>
          <w:b/>
          <w:bCs/>
        </w:rPr>
      </w:pPr>
    </w:p>
    <w:p w:rsidR="00376A4A" w:rsidRPr="005F0E4F" w:rsidRDefault="00376A4A" w:rsidP="007B70FE">
      <w:pPr>
        <w:ind w:left="360"/>
        <w:rPr>
          <w:rFonts w:asciiTheme="minorHAnsi" w:hAnsiTheme="minorHAnsi" w:cstheme="minorHAnsi"/>
        </w:rPr>
      </w:pPr>
      <w:r w:rsidRPr="005F0E4F">
        <w:rPr>
          <w:rFonts w:asciiTheme="minorHAnsi" w:hAnsiTheme="minorHAnsi" w:cstheme="minorHAnsi"/>
        </w:rPr>
        <w:t xml:space="preserve">Provedení změnových požadavků a úprav v systému podle zadání objednatele v rozsahu </w:t>
      </w:r>
      <w:r w:rsidR="007B70FE" w:rsidRPr="005F0E4F">
        <w:rPr>
          <w:rFonts w:asciiTheme="minorHAnsi" w:hAnsiTheme="minorHAnsi" w:cstheme="minorHAnsi"/>
        </w:rPr>
        <w:t>min</w:t>
      </w:r>
      <w:r w:rsidRPr="005F0E4F">
        <w:rPr>
          <w:rFonts w:asciiTheme="minorHAnsi" w:hAnsiTheme="minorHAnsi" w:cstheme="minorHAnsi"/>
        </w:rPr>
        <w:t>. 8 hodin měsíčně.</w:t>
      </w:r>
    </w:p>
    <w:p w:rsidR="00376A4A" w:rsidRPr="005F0E4F" w:rsidRDefault="00376A4A" w:rsidP="00455CEA">
      <w:pPr>
        <w:jc w:val="both"/>
        <w:rPr>
          <w:rFonts w:asciiTheme="minorHAnsi" w:eastAsia="MS ??" w:hAnsiTheme="minorHAnsi" w:cstheme="minorHAnsi"/>
        </w:rPr>
      </w:pPr>
    </w:p>
    <w:p w:rsidR="00455CEA" w:rsidRPr="005F0E4F" w:rsidRDefault="00455CEA" w:rsidP="00DF6B1C">
      <w:pPr>
        <w:ind w:left="360"/>
        <w:jc w:val="both"/>
        <w:rPr>
          <w:rFonts w:asciiTheme="minorHAnsi" w:hAnsiTheme="minorHAnsi" w:cstheme="minorHAnsi"/>
        </w:rPr>
      </w:pPr>
      <w:r w:rsidRPr="005F0E4F">
        <w:rPr>
          <w:rFonts w:asciiTheme="minorHAnsi" w:hAnsiTheme="minorHAnsi" w:cstheme="minorHAnsi"/>
        </w:rPr>
        <w:t xml:space="preserve">Dodavatel se zavazuje poskytovat po dobu čtyř let </w:t>
      </w:r>
      <w:r w:rsidRPr="005F0E4F">
        <w:rPr>
          <w:rFonts w:asciiTheme="minorHAnsi" w:hAnsiTheme="minorHAnsi" w:cstheme="minorHAnsi"/>
          <w:b/>
        </w:rPr>
        <w:t>služby Záručního servisu</w:t>
      </w:r>
      <w:r w:rsidRPr="005F0E4F">
        <w:rPr>
          <w:rFonts w:asciiTheme="minorHAnsi" w:hAnsiTheme="minorHAnsi" w:cstheme="minorHAnsi"/>
        </w:rPr>
        <w:t xml:space="preserve"> na předmět plnění dodávaný dle této specif</w:t>
      </w:r>
      <w:r w:rsidR="00DF6B1C" w:rsidRPr="005F0E4F">
        <w:rPr>
          <w:rFonts w:asciiTheme="minorHAnsi" w:hAnsiTheme="minorHAnsi" w:cstheme="minorHAnsi"/>
        </w:rPr>
        <w:t>ikace za následujících podmínek a rozsahu:</w:t>
      </w:r>
      <w:r w:rsidRPr="005F0E4F">
        <w:rPr>
          <w:rFonts w:asciiTheme="minorHAnsi" w:hAnsiTheme="minorHAnsi" w:cstheme="minorHAnsi"/>
        </w:rPr>
        <w:t xml:space="preserve"> </w:t>
      </w:r>
    </w:p>
    <w:p w:rsidR="00455CEA" w:rsidRPr="005F0E4F" w:rsidRDefault="00455CEA" w:rsidP="00DF6B1C">
      <w:pPr>
        <w:numPr>
          <w:ilvl w:val="1"/>
          <w:numId w:val="42"/>
        </w:numPr>
        <w:suppressAutoHyphens/>
        <w:spacing w:after="0" w:line="240" w:lineRule="auto"/>
        <w:ind w:left="709"/>
        <w:jc w:val="both"/>
        <w:rPr>
          <w:rFonts w:asciiTheme="minorHAnsi" w:hAnsiTheme="minorHAnsi" w:cstheme="minorHAnsi"/>
        </w:rPr>
      </w:pPr>
      <w:r w:rsidRPr="005F0E4F">
        <w:rPr>
          <w:rFonts w:asciiTheme="minorHAnsi" w:hAnsiTheme="minorHAnsi" w:cstheme="minorHAnsi"/>
        </w:rPr>
        <w:lastRenderedPageBreak/>
        <w:t>řešení a odstraňování vad Dodavatelem (součástí řešení je i příjem, registrac</w:t>
      </w:r>
      <w:r w:rsidR="00DF6B1C" w:rsidRPr="005F0E4F">
        <w:rPr>
          <w:rFonts w:asciiTheme="minorHAnsi" w:hAnsiTheme="minorHAnsi" w:cstheme="minorHAnsi"/>
        </w:rPr>
        <w:t xml:space="preserve">e </w:t>
      </w:r>
      <w:r w:rsidR="00DF6B1C" w:rsidRPr="005F0E4F">
        <w:rPr>
          <w:rFonts w:asciiTheme="minorHAnsi" w:hAnsiTheme="minorHAnsi" w:cstheme="minorHAnsi"/>
        </w:rPr>
        <w:br/>
        <w:t>a potvrzení hlášení o vadě)</w:t>
      </w:r>
      <w:r w:rsidR="00DF6B1C" w:rsidRPr="005F0E4F">
        <w:rPr>
          <w:rFonts w:asciiTheme="minorHAnsi" w:hAnsiTheme="minorHAnsi" w:cstheme="minorHAnsi"/>
          <w:lang w:val="en-US"/>
        </w:rPr>
        <w:t>;</w:t>
      </w:r>
    </w:p>
    <w:p w:rsidR="00455CEA" w:rsidRPr="005F0E4F" w:rsidRDefault="00455CEA" w:rsidP="00DF6B1C">
      <w:pPr>
        <w:numPr>
          <w:ilvl w:val="1"/>
          <w:numId w:val="42"/>
        </w:numPr>
        <w:suppressAutoHyphens/>
        <w:spacing w:after="0" w:line="240" w:lineRule="auto"/>
        <w:ind w:left="709"/>
        <w:rPr>
          <w:rFonts w:asciiTheme="minorHAnsi" w:hAnsiTheme="minorHAnsi" w:cstheme="minorHAnsi"/>
        </w:rPr>
      </w:pPr>
      <w:r w:rsidRPr="005F0E4F">
        <w:rPr>
          <w:rFonts w:asciiTheme="minorHAnsi" w:hAnsiTheme="minorHAnsi" w:cstheme="minorHAnsi"/>
        </w:rPr>
        <w:t>prioritu</w:t>
      </w:r>
      <w:r w:rsidR="00DF6B1C" w:rsidRPr="005F0E4F">
        <w:rPr>
          <w:rFonts w:asciiTheme="minorHAnsi" w:hAnsiTheme="minorHAnsi" w:cstheme="minorHAnsi"/>
        </w:rPr>
        <w:t xml:space="preserve"> vady stanovuje vždy Objednatel;</w:t>
      </w:r>
      <w:r w:rsidRPr="005F0E4F">
        <w:rPr>
          <w:rFonts w:asciiTheme="minorHAnsi" w:hAnsiTheme="minorHAnsi" w:cstheme="minorHAnsi"/>
        </w:rPr>
        <w:t xml:space="preserve"> </w:t>
      </w:r>
    </w:p>
    <w:p w:rsidR="00455CEA" w:rsidRPr="005F0E4F" w:rsidRDefault="00455CEA" w:rsidP="00DF6B1C">
      <w:pPr>
        <w:numPr>
          <w:ilvl w:val="1"/>
          <w:numId w:val="42"/>
        </w:numPr>
        <w:suppressAutoHyphens/>
        <w:spacing w:after="0" w:line="240" w:lineRule="auto"/>
        <w:ind w:left="709"/>
        <w:rPr>
          <w:rFonts w:asciiTheme="minorHAnsi" w:hAnsiTheme="minorHAnsi" w:cstheme="minorHAnsi"/>
        </w:rPr>
      </w:pPr>
      <w:r w:rsidRPr="005F0E4F">
        <w:rPr>
          <w:rFonts w:asciiTheme="minorHAnsi" w:hAnsiTheme="minorHAnsi" w:cstheme="minorHAnsi"/>
        </w:rPr>
        <w:t>do</w:t>
      </w:r>
      <w:r w:rsidR="00DF6B1C" w:rsidRPr="005F0E4F">
        <w:rPr>
          <w:rFonts w:asciiTheme="minorHAnsi" w:hAnsiTheme="minorHAnsi" w:cstheme="minorHAnsi"/>
        </w:rPr>
        <w:t>poručení výměny nebo úpravy HW.</w:t>
      </w:r>
    </w:p>
    <w:p w:rsidR="00455CEA" w:rsidRPr="005F0E4F" w:rsidRDefault="00455CEA" w:rsidP="00455CEA">
      <w:pPr>
        <w:pStyle w:val="Default"/>
        <w:jc w:val="both"/>
        <w:rPr>
          <w:rFonts w:asciiTheme="minorHAnsi" w:hAnsiTheme="minorHAnsi" w:cstheme="minorHAnsi"/>
          <w:sz w:val="22"/>
          <w:szCs w:val="22"/>
          <w:highlight w:val="yellow"/>
        </w:rPr>
      </w:pPr>
    </w:p>
    <w:p w:rsidR="00455CEA" w:rsidRPr="005F0E4F" w:rsidRDefault="00455CEA" w:rsidP="00455CEA">
      <w:pPr>
        <w:pStyle w:val="Default"/>
        <w:jc w:val="both"/>
        <w:rPr>
          <w:rFonts w:asciiTheme="minorHAnsi" w:hAnsiTheme="minorHAnsi" w:cstheme="minorHAnsi"/>
          <w:color w:val="808080" w:themeColor="background1" w:themeShade="80"/>
          <w:sz w:val="22"/>
          <w:szCs w:val="22"/>
        </w:rPr>
      </w:pPr>
    </w:p>
    <w:p w:rsidR="00455CEA" w:rsidRPr="005F0E4F" w:rsidRDefault="00DF6B1C" w:rsidP="00DF6B1C">
      <w:pPr>
        <w:pStyle w:val="Default"/>
        <w:jc w:val="both"/>
        <w:rPr>
          <w:rFonts w:asciiTheme="minorHAnsi" w:hAnsiTheme="minorHAnsi" w:cstheme="minorHAnsi"/>
          <w:color w:val="808080" w:themeColor="background1" w:themeShade="80"/>
          <w:sz w:val="22"/>
          <w:szCs w:val="22"/>
        </w:rPr>
      </w:pPr>
      <w:r w:rsidRPr="005F0E4F">
        <w:rPr>
          <w:rFonts w:asciiTheme="minorHAnsi" w:hAnsiTheme="minorHAnsi" w:cstheme="minorHAnsi"/>
          <w:color w:val="808080" w:themeColor="background1" w:themeShade="80"/>
          <w:sz w:val="22"/>
          <w:szCs w:val="22"/>
        </w:rPr>
        <w:t>Pro kategorizaci vad jsou j</w:t>
      </w:r>
      <w:r w:rsidR="00455CEA" w:rsidRPr="005F0E4F">
        <w:rPr>
          <w:rFonts w:asciiTheme="minorHAnsi" w:hAnsiTheme="minorHAnsi" w:cstheme="minorHAnsi"/>
          <w:color w:val="808080" w:themeColor="background1" w:themeShade="80"/>
          <w:sz w:val="22"/>
          <w:szCs w:val="22"/>
        </w:rPr>
        <w:t xml:space="preserve">ednotlivé </w:t>
      </w:r>
      <w:r w:rsidRPr="005F0E4F">
        <w:rPr>
          <w:rFonts w:asciiTheme="minorHAnsi" w:hAnsiTheme="minorHAnsi" w:cstheme="minorHAnsi"/>
          <w:color w:val="808080" w:themeColor="background1" w:themeShade="80"/>
          <w:sz w:val="22"/>
          <w:szCs w:val="22"/>
        </w:rPr>
        <w:t xml:space="preserve">incidenty </w:t>
      </w:r>
      <w:r w:rsidR="00455CEA" w:rsidRPr="005F0E4F">
        <w:rPr>
          <w:rFonts w:asciiTheme="minorHAnsi" w:hAnsiTheme="minorHAnsi" w:cstheme="minorHAnsi"/>
          <w:color w:val="808080" w:themeColor="background1" w:themeShade="80"/>
          <w:sz w:val="22"/>
          <w:szCs w:val="22"/>
        </w:rPr>
        <w:t>na základě definice vady ro</w:t>
      </w:r>
      <w:r w:rsidRPr="005F0E4F">
        <w:rPr>
          <w:rFonts w:asciiTheme="minorHAnsi" w:hAnsiTheme="minorHAnsi" w:cstheme="minorHAnsi"/>
          <w:color w:val="808080" w:themeColor="background1" w:themeShade="80"/>
          <w:sz w:val="22"/>
          <w:szCs w:val="22"/>
        </w:rPr>
        <w:t>zděleny do tří (3) kategorií</w:t>
      </w:r>
      <w:r w:rsidR="00455CEA" w:rsidRPr="005F0E4F">
        <w:rPr>
          <w:rFonts w:asciiTheme="minorHAnsi" w:hAnsiTheme="minorHAnsi" w:cstheme="minorHAnsi"/>
          <w:color w:val="808080" w:themeColor="background1" w:themeShade="80"/>
          <w:sz w:val="22"/>
          <w:szCs w:val="22"/>
        </w:rPr>
        <w:t xml:space="preserve">: </w:t>
      </w:r>
    </w:p>
    <w:p w:rsidR="00455CEA" w:rsidRPr="005F0E4F" w:rsidRDefault="00455CEA" w:rsidP="00455CEA">
      <w:pPr>
        <w:pStyle w:val="Default"/>
        <w:rPr>
          <w:rFonts w:asciiTheme="minorHAnsi" w:hAnsiTheme="minorHAnsi" w:cstheme="minorHAnsi"/>
          <w:color w:val="808080" w:themeColor="background1" w:themeShade="8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804"/>
      </w:tblGrid>
      <w:tr w:rsidR="00455CEA" w:rsidRPr="005F0E4F" w:rsidTr="006B24D3">
        <w:trPr>
          <w:trHeight w:val="449"/>
          <w:jc w:val="center"/>
        </w:trPr>
        <w:tc>
          <w:tcPr>
            <w:tcW w:w="2376" w:type="dxa"/>
            <w:shd w:val="clear" w:color="auto" w:fill="DBE5F1" w:themeFill="accent1" w:themeFillTint="33"/>
            <w:vAlign w:val="center"/>
          </w:tcPr>
          <w:p w:rsidR="00455CEA" w:rsidRPr="005F0E4F" w:rsidRDefault="00455CEA" w:rsidP="006B24D3">
            <w:pPr>
              <w:jc w:val="center"/>
              <w:rPr>
                <w:rFonts w:asciiTheme="minorHAnsi" w:hAnsiTheme="minorHAnsi" w:cstheme="minorHAnsi"/>
                <w:lang w:eastAsia="cs-CZ"/>
              </w:rPr>
            </w:pPr>
            <w:r w:rsidRPr="005F0E4F">
              <w:rPr>
                <w:rFonts w:asciiTheme="minorHAnsi" w:hAnsiTheme="minorHAnsi" w:cstheme="minorHAnsi"/>
                <w:lang w:eastAsia="cs-CZ"/>
              </w:rPr>
              <w:t xml:space="preserve">Kategorie </w:t>
            </w:r>
          </w:p>
        </w:tc>
        <w:tc>
          <w:tcPr>
            <w:tcW w:w="6804" w:type="dxa"/>
            <w:shd w:val="clear" w:color="auto" w:fill="DBE5F1" w:themeFill="accent1" w:themeFillTint="33"/>
            <w:vAlign w:val="center"/>
          </w:tcPr>
          <w:p w:rsidR="00455CEA" w:rsidRPr="005F0E4F" w:rsidRDefault="00455CEA" w:rsidP="006B24D3">
            <w:pPr>
              <w:jc w:val="center"/>
              <w:rPr>
                <w:rFonts w:asciiTheme="minorHAnsi" w:hAnsiTheme="minorHAnsi" w:cstheme="minorHAnsi"/>
                <w:lang w:eastAsia="cs-CZ"/>
              </w:rPr>
            </w:pPr>
            <w:r w:rsidRPr="005F0E4F">
              <w:rPr>
                <w:rFonts w:asciiTheme="minorHAnsi" w:hAnsiTheme="minorHAnsi" w:cstheme="minorHAnsi"/>
                <w:lang w:eastAsia="cs-CZ"/>
              </w:rPr>
              <w:t xml:space="preserve">Definice </w:t>
            </w:r>
          </w:p>
        </w:tc>
      </w:tr>
      <w:tr w:rsidR="00455CEA" w:rsidRPr="005F0E4F" w:rsidTr="00376A4A">
        <w:trPr>
          <w:trHeight w:val="611"/>
          <w:jc w:val="center"/>
        </w:trPr>
        <w:tc>
          <w:tcPr>
            <w:tcW w:w="2376" w:type="dxa"/>
            <w:vAlign w:val="center"/>
          </w:tcPr>
          <w:p w:rsidR="00455CEA" w:rsidRPr="005F0E4F" w:rsidRDefault="00455CEA" w:rsidP="006B24D3">
            <w:pPr>
              <w:jc w:val="center"/>
              <w:rPr>
                <w:rFonts w:asciiTheme="minorHAnsi" w:hAnsiTheme="minorHAnsi" w:cstheme="minorHAnsi"/>
                <w:lang w:eastAsia="cs-CZ"/>
              </w:rPr>
            </w:pPr>
            <w:r w:rsidRPr="005F0E4F">
              <w:rPr>
                <w:rFonts w:asciiTheme="minorHAnsi" w:hAnsiTheme="minorHAnsi" w:cstheme="minorHAnsi"/>
                <w:lang w:eastAsia="cs-CZ"/>
              </w:rPr>
              <w:t xml:space="preserve">Kritická </w:t>
            </w:r>
          </w:p>
        </w:tc>
        <w:tc>
          <w:tcPr>
            <w:tcW w:w="6804" w:type="dxa"/>
            <w:vAlign w:val="center"/>
          </w:tcPr>
          <w:p w:rsidR="00455CEA" w:rsidRPr="005F0E4F" w:rsidRDefault="00455CEA" w:rsidP="006B24D3">
            <w:pPr>
              <w:jc w:val="both"/>
              <w:rPr>
                <w:rFonts w:asciiTheme="minorHAnsi" w:hAnsiTheme="minorHAnsi" w:cstheme="minorHAnsi"/>
                <w:lang w:eastAsia="cs-CZ"/>
              </w:rPr>
            </w:pPr>
            <w:r w:rsidRPr="005F0E4F">
              <w:rPr>
                <w:rFonts w:asciiTheme="minorHAnsi" w:hAnsiTheme="minorHAnsi" w:cstheme="minorHAnsi"/>
                <w:lang w:eastAsia="cs-CZ"/>
              </w:rPr>
              <w:t xml:space="preserve">Vada kategorie Kritická znamená nejzávažnější vadu, která se projevuje tím, že: </w:t>
            </w:r>
          </w:p>
          <w:p w:rsidR="00455CEA" w:rsidRPr="005F0E4F" w:rsidRDefault="00455CEA" w:rsidP="006B24D3">
            <w:pPr>
              <w:jc w:val="both"/>
              <w:rPr>
                <w:rFonts w:asciiTheme="minorHAnsi" w:hAnsiTheme="minorHAnsi" w:cstheme="minorHAnsi"/>
                <w:lang w:eastAsia="cs-CZ"/>
              </w:rPr>
            </w:pPr>
            <w:r w:rsidRPr="005F0E4F">
              <w:rPr>
                <w:rFonts w:asciiTheme="minorHAnsi" w:hAnsiTheme="minorHAnsi" w:cstheme="minorHAnsi"/>
                <w:lang w:eastAsia="cs-CZ"/>
              </w:rPr>
              <w:t xml:space="preserve">- dochází k zásadnímu omezení nebo zastavení nejdůležitějších procesů Objednatele nebo </w:t>
            </w:r>
          </w:p>
          <w:p w:rsidR="00455CEA" w:rsidRPr="005F0E4F" w:rsidRDefault="00455CEA" w:rsidP="006B24D3">
            <w:pPr>
              <w:jc w:val="both"/>
              <w:rPr>
                <w:rFonts w:asciiTheme="minorHAnsi" w:hAnsiTheme="minorHAnsi" w:cstheme="minorHAnsi"/>
                <w:lang w:eastAsia="cs-CZ"/>
              </w:rPr>
            </w:pPr>
            <w:r w:rsidRPr="005F0E4F">
              <w:rPr>
                <w:rFonts w:asciiTheme="minorHAnsi" w:hAnsiTheme="minorHAnsi" w:cstheme="minorHAnsi"/>
                <w:lang w:eastAsia="cs-CZ"/>
              </w:rPr>
              <w:t xml:space="preserve">- předmět plnění nebo jeho podstatná část je zcela nefunkční a Objednatel nemůže předmět plnění nebo jeho podstatnou část užívat. </w:t>
            </w:r>
          </w:p>
        </w:tc>
      </w:tr>
      <w:tr w:rsidR="00455CEA" w:rsidRPr="005F0E4F" w:rsidTr="00376A4A">
        <w:trPr>
          <w:trHeight w:val="379"/>
          <w:jc w:val="center"/>
        </w:trPr>
        <w:tc>
          <w:tcPr>
            <w:tcW w:w="2376" w:type="dxa"/>
            <w:vAlign w:val="center"/>
          </w:tcPr>
          <w:p w:rsidR="00455CEA" w:rsidRPr="005F0E4F" w:rsidRDefault="00455CEA" w:rsidP="006B24D3">
            <w:pPr>
              <w:jc w:val="center"/>
              <w:rPr>
                <w:rFonts w:asciiTheme="minorHAnsi" w:hAnsiTheme="minorHAnsi" w:cstheme="minorHAnsi"/>
                <w:lang w:eastAsia="cs-CZ"/>
              </w:rPr>
            </w:pPr>
            <w:r w:rsidRPr="005F0E4F">
              <w:rPr>
                <w:rFonts w:asciiTheme="minorHAnsi" w:hAnsiTheme="minorHAnsi" w:cstheme="minorHAnsi"/>
                <w:lang w:eastAsia="cs-CZ"/>
              </w:rPr>
              <w:t xml:space="preserve">Nekritická </w:t>
            </w:r>
          </w:p>
        </w:tc>
        <w:tc>
          <w:tcPr>
            <w:tcW w:w="6804" w:type="dxa"/>
            <w:vAlign w:val="center"/>
          </w:tcPr>
          <w:p w:rsidR="00455CEA" w:rsidRPr="005F0E4F" w:rsidRDefault="00455CEA" w:rsidP="006B24D3">
            <w:pPr>
              <w:jc w:val="both"/>
              <w:rPr>
                <w:rFonts w:asciiTheme="minorHAnsi" w:hAnsiTheme="minorHAnsi" w:cstheme="minorHAnsi"/>
                <w:lang w:eastAsia="cs-CZ"/>
              </w:rPr>
            </w:pPr>
            <w:r w:rsidRPr="005F0E4F">
              <w:rPr>
                <w:rFonts w:asciiTheme="minorHAnsi" w:hAnsiTheme="minorHAnsi" w:cstheme="minorHAnsi"/>
                <w:lang w:eastAsia="cs-CZ"/>
              </w:rPr>
              <w:t xml:space="preserve">Vada kategorie Nekritická znamená vadu, která se projevuje tím, že: </w:t>
            </w:r>
          </w:p>
          <w:p w:rsidR="00455CEA" w:rsidRPr="005F0E4F" w:rsidRDefault="00455CEA" w:rsidP="006B24D3">
            <w:pPr>
              <w:jc w:val="both"/>
              <w:rPr>
                <w:rFonts w:asciiTheme="minorHAnsi" w:hAnsiTheme="minorHAnsi" w:cstheme="minorHAnsi"/>
                <w:lang w:eastAsia="cs-CZ"/>
              </w:rPr>
            </w:pPr>
            <w:r w:rsidRPr="005F0E4F">
              <w:rPr>
                <w:rFonts w:asciiTheme="minorHAnsi" w:hAnsiTheme="minorHAnsi" w:cstheme="minorHAnsi"/>
                <w:lang w:eastAsia="cs-CZ"/>
              </w:rPr>
              <w:t xml:space="preserve">- užívání nebo funkčnost předmětu plnění je vadou významně omezeno a dochází tak k významnému zpomalení procesů Objednatele </w:t>
            </w:r>
          </w:p>
        </w:tc>
      </w:tr>
      <w:tr w:rsidR="00455CEA" w:rsidRPr="005F0E4F" w:rsidTr="00376A4A">
        <w:trPr>
          <w:trHeight w:val="434"/>
          <w:jc w:val="center"/>
        </w:trPr>
        <w:tc>
          <w:tcPr>
            <w:tcW w:w="2376" w:type="dxa"/>
            <w:vAlign w:val="center"/>
          </w:tcPr>
          <w:p w:rsidR="00455CEA" w:rsidRPr="005F0E4F" w:rsidRDefault="00455CEA" w:rsidP="006B24D3">
            <w:pPr>
              <w:jc w:val="center"/>
              <w:rPr>
                <w:rFonts w:asciiTheme="minorHAnsi" w:hAnsiTheme="minorHAnsi" w:cstheme="minorHAnsi"/>
                <w:lang w:eastAsia="cs-CZ"/>
              </w:rPr>
            </w:pPr>
            <w:r w:rsidRPr="005F0E4F">
              <w:rPr>
                <w:rFonts w:asciiTheme="minorHAnsi" w:hAnsiTheme="minorHAnsi" w:cstheme="minorHAnsi"/>
                <w:lang w:eastAsia="cs-CZ"/>
              </w:rPr>
              <w:t xml:space="preserve">Provozní / Operativní </w:t>
            </w:r>
          </w:p>
        </w:tc>
        <w:tc>
          <w:tcPr>
            <w:tcW w:w="6804" w:type="dxa"/>
            <w:vAlign w:val="center"/>
          </w:tcPr>
          <w:p w:rsidR="00455CEA" w:rsidRPr="005F0E4F" w:rsidRDefault="00455CEA" w:rsidP="006B24D3">
            <w:pPr>
              <w:jc w:val="both"/>
              <w:rPr>
                <w:rFonts w:asciiTheme="minorHAnsi" w:hAnsiTheme="minorHAnsi" w:cstheme="minorHAnsi"/>
                <w:lang w:eastAsia="cs-CZ"/>
              </w:rPr>
            </w:pPr>
            <w:r w:rsidRPr="005F0E4F">
              <w:rPr>
                <w:rFonts w:asciiTheme="minorHAnsi" w:hAnsiTheme="minorHAnsi" w:cstheme="minorHAnsi"/>
                <w:lang w:eastAsia="cs-CZ"/>
              </w:rPr>
              <w:t xml:space="preserve">Vada kategorie Provozní/Operativní znamená vadu, která nebyla zařazena ani mezi vadu kategorie Kritické ani mezi vadu kategorie Nekritické, a která nebrání užívání předmětu plnění anebo má zcela minimální vliv na řádné užívání nebo funkčnost předmětu plnění ze strany Objednatele. </w:t>
            </w:r>
          </w:p>
        </w:tc>
      </w:tr>
    </w:tbl>
    <w:p w:rsidR="00455CEA" w:rsidRPr="005F0E4F" w:rsidRDefault="00455CEA" w:rsidP="00455CEA">
      <w:pPr>
        <w:rPr>
          <w:rFonts w:asciiTheme="minorHAnsi" w:hAnsiTheme="minorHAnsi" w:cstheme="minorHAnsi"/>
        </w:rPr>
      </w:pPr>
    </w:p>
    <w:p w:rsidR="00455CEA" w:rsidRPr="005F0E4F" w:rsidRDefault="00455CEA" w:rsidP="00455CEA">
      <w:pPr>
        <w:pStyle w:val="Default"/>
        <w:jc w:val="both"/>
        <w:rPr>
          <w:rFonts w:asciiTheme="minorHAnsi" w:hAnsiTheme="minorHAnsi" w:cstheme="minorHAnsi"/>
          <w:color w:val="808080" w:themeColor="background1" w:themeShade="80"/>
          <w:sz w:val="22"/>
          <w:szCs w:val="22"/>
        </w:rPr>
      </w:pPr>
      <w:r w:rsidRPr="005F0E4F">
        <w:rPr>
          <w:rFonts w:asciiTheme="minorHAnsi" w:hAnsiTheme="minorHAnsi" w:cstheme="minorHAnsi"/>
          <w:color w:val="808080" w:themeColor="background1" w:themeShade="80"/>
          <w:sz w:val="22"/>
          <w:szCs w:val="22"/>
        </w:rPr>
        <w:t xml:space="preserve">Dodavatel se pro Kritické vady zavazuje Objednateli potvrdit telefonicky (následně pak však vždy písemně) převzetí požadavku do 2 hodin </w:t>
      </w:r>
      <w:r w:rsidR="006B24D3" w:rsidRPr="005F0E4F">
        <w:rPr>
          <w:rFonts w:asciiTheme="minorHAnsi" w:hAnsiTheme="minorHAnsi" w:cstheme="minorHAnsi"/>
          <w:color w:val="808080" w:themeColor="background1" w:themeShade="80"/>
          <w:sz w:val="22"/>
          <w:szCs w:val="22"/>
        </w:rPr>
        <w:t>od jeho nahlášení Objednatelem.</w:t>
      </w:r>
    </w:p>
    <w:p w:rsidR="00455CEA" w:rsidRPr="005F0E4F" w:rsidRDefault="00455CEA" w:rsidP="00455CEA">
      <w:pPr>
        <w:pStyle w:val="Default"/>
        <w:jc w:val="both"/>
        <w:rPr>
          <w:rFonts w:asciiTheme="minorHAnsi" w:hAnsiTheme="minorHAnsi" w:cstheme="minorHAnsi"/>
          <w:color w:val="808080" w:themeColor="background1" w:themeShade="80"/>
          <w:sz w:val="22"/>
          <w:szCs w:val="22"/>
        </w:rPr>
      </w:pPr>
    </w:p>
    <w:p w:rsidR="00455CEA" w:rsidRPr="005F0E4F" w:rsidRDefault="00455CEA" w:rsidP="00455CEA">
      <w:pPr>
        <w:pStyle w:val="Default"/>
        <w:jc w:val="both"/>
        <w:rPr>
          <w:rFonts w:asciiTheme="minorHAnsi" w:hAnsiTheme="minorHAnsi" w:cstheme="minorHAnsi"/>
          <w:color w:val="808080" w:themeColor="background1" w:themeShade="80"/>
          <w:sz w:val="22"/>
          <w:szCs w:val="22"/>
        </w:rPr>
      </w:pPr>
      <w:r w:rsidRPr="005F0E4F">
        <w:rPr>
          <w:rFonts w:asciiTheme="minorHAnsi" w:hAnsiTheme="minorHAnsi" w:cstheme="minorHAnsi"/>
          <w:color w:val="808080" w:themeColor="background1" w:themeShade="80"/>
          <w:sz w:val="22"/>
          <w:szCs w:val="22"/>
        </w:rPr>
        <w:t xml:space="preserve">Datová média včetně všech součástí </w:t>
      </w:r>
      <w:r w:rsidR="00BB2284" w:rsidRPr="005F0E4F">
        <w:rPr>
          <w:rFonts w:asciiTheme="minorHAnsi" w:hAnsiTheme="minorHAnsi" w:cstheme="minorHAnsi"/>
          <w:color w:val="808080" w:themeColor="background1" w:themeShade="80"/>
          <w:sz w:val="22"/>
          <w:szCs w:val="22"/>
        </w:rPr>
        <w:t>zůstávají</w:t>
      </w:r>
      <w:r w:rsidRPr="005F0E4F">
        <w:rPr>
          <w:rFonts w:asciiTheme="minorHAnsi" w:hAnsiTheme="minorHAnsi" w:cstheme="minorHAnsi"/>
          <w:color w:val="808080" w:themeColor="background1" w:themeShade="80"/>
          <w:sz w:val="22"/>
          <w:szCs w:val="22"/>
        </w:rPr>
        <w:t xml:space="preserve"> vždy ve vlastnictví Objednatele. Dodavatel v případě výskytu vady na datových médiích a/nebo v případě jejich výměny v rámci servisní činnosti garantuje provedení servisního zásahu v místě plnění, aniž by média musela opustit místo plnění.</w:t>
      </w:r>
    </w:p>
    <w:p w:rsidR="00455CEA" w:rsidRPr="005F0E4F" w:rsidRDefault="00455CEA" w:rsidP="00455CEA">
      <w:pPr>
        <w:pStyle w:val="Default"/>
        <w:rPr>
          <w:rFonts w:asciiTheme="minorHAnsi" w:hAnsiTheme="minorHAnsi" w:cstheme="minorHAnsi"/>
          <w:color w:val="808080" w:themeColor="background1" w:themeShade="80"/>
          <w:sz w:val="22"/>
          <w:szCs w:val="22"/>
        </w:rPr>
      </w:pPr>
    </w:p>
    <w:p w:rsidR="00455CEA" w:rsidRPr="005F0E4F" w:rsidRDefault="00455CEA" w:rsidP="00BB2284">
      <w:pPr>
        <w:pStyle w:val="Default"/>
        <w:jc w:val="both"/>
        <w:rPr>
          <w:rFonts w:asciiTheme="minorHAnsi" w:hAnsiTheme="minorHAnsi" w:cstheme="minorHAnsi"/>
          <w:color w:val="808080" w:themeColor="background1" w:themeShade="80"/>
          <w:sz w:val="22"/>
          <w:szCs w:val="22"/>
        </w:rPr>
      </w:pPr>
      <w:r w:rsidRPr="005F0E4F">
        <w:rPr>
          <w:rFonts w:asciiTheme="minorHAnsi" w:hAnsiTheme="minorHAnsi" w:cstheme="minorHAnsi"/>
          <w:color w:val="808080" w:themeColor="background1" w:themeShade="80"/>
          <w:sz w:val="22"/>
          <w:szCs w:val="22"/>
        </w:rPr>
        <w:t xml:space="preserve">Garantované parametry poskytovaných služeb jsou uvedeny v následující tabulce (jedná se o dobu od nahlášení vady ze strany </w:t>
      </w:r>
      <w:r w:rsidRPr="00113796">
        <w:rPr>
          <w:rFonts w:asciiTheme="minorHAnsi" w:hAnsiTheme="minorHAnsi" w:cstheme="minorHAnsi"/>
          <w:color w:val="808080" w:themeColor="background1" w:themeShade="80"/>
          <w:sz w:val="22"/>
          <w:szCs w:val="22"/>
        </w:rPr>
        <w:t xml:space="preserve">Objednatele v režimu </w:t>
      </w:r>
      <w:r w:rsidR="00B3690B" w:rsidRPr="00113796">
        <w:rPr>
          <w:rFonts w:asciiTheme="minorHAnsi" w:hAnsiTheme="minorHAnsi" w:cstheme="minorHAnsi"/>
          <w:color w:val="808080" w:themeColor="background1" w:themeShade="80"/>
          <w:sz w:val="22"/>
          <w:szCs w:val="22"/>
        </w:rPr>
        <w:t>12</w:t>
      </w:r>
      <w:r w:rsidRPr="00113796">
        <w:rPr>
          <w:rFonts w:asciiTheme="minorHAnsi" w:hAnsiTheme="minorHAnsi" w:cstheme="minorHAnsi"/>
          <w:color w:val="808080" w:themeColor="background1" w:themeShade="80"/>
          <w:sz w:val="22"/>
          <w:szCs w:val="22"/>
        </w:rPr>
        <w:t>x</w:t>
      </w:r>
      <w:r w:rsidR="00B3690B" w:rsidRPr="00113796">
        <w:rPr>
          <w:rFonts w:asciiTheme="minorHAnsi" w:hAnsiTheme="minorHAnsi" w:cstheme="minorHAnsi"/>
          <w:color w:val="808080" w:themeColor="background1" w:themeShade="80"/>
          <w:sz w:val="22"/>
          <w:szCs w:val="22"/>
        </w:rPr>
        <w:t>5</w:t>
      </w:r>
      <w:r w:rsidR="00007099" w:rsidRPr="00113796">
        <w:rPr>
          <w:rFonts w:asciiTheme="minorHAnsi" w:hAnsiTheme="minorHAnsi" w:cstheme="minorHAnsi"/>
          <w:color w:val="808080" w:themeColor="background1" w:themeShade="80"/>
          <w:sz w:val="22"/>
          <w:szCs w:val="22"/>
        </w:rPr>
        <w:t xml:space="preserve"> v pracovní době</w:t>
      </w:r>
      <w:r w:rsidRPr="00113796">
        <w:rPr>
          <w:rFonts w:asciiTheme="minorHAnsi" w:hAnsiTheme="minorHAnsi" w:cstheme="minorHAnsi"/>
          <w:color w:val="808080" w:themeColor="background1" w:themeShade="80"/>
          <w:sz w:val="22"/>
          <w:szCs w:val="22"/>
        </w:rPr>
        <w:t>:</w:t>
      </w:r>
    </w:p>
    <w:p w:rsidR="00455CEA" w:rsidRPr="005F0E4F" w:rsidRDefault="00455CEA" w:rsidP="00455CEA">
      <w:pPr>
        <w:pStyle w:val="Default"/>
        <w:rPr>
          <w:rFonts w:asciiTheme="minorHAnsi" w:hAnsiTheme="minorHAnsi" w:cstheme="minorHAnsi"/>
          <w:color w:val="808080" w:themeColor="background1" w:themeShade="80"/>
          <w:sz w:val="22"/>
          <w:szCs w:val="22"/>
        </w:rPr>
      </w:pP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730"/>
        <w:gridCol w:w="2551"/>
      </w:tblGrid>
      <w:tr w:rsidR="00455CEA" w:rsidRPr="005F0E4F" w:rsidTr="006B24D3">
        <w:trPr>
          <w:trHeight w:val="454"/>
        </w:trPr>
        <w:tc>
          <w:tcPr>
            <w:tcW w:w="2660" w:type="dxa"/>
            <w:shd w:val="clear" w:color="auto" w:fill="DBE5F1" w:themeFill="accent1" w:themeFillTint="33"/>
            <w:vAlign w:val="center"/>
          </w:tcPr>
          <w:p w:rsidR="00455CEA" w:rsidRPr="005F0E4F" w:rsidRDefault="00455CEA" w:rsidP="00376A4A">
            <w:pPr>
              <w:pStyle w:val="Default"/>
              <w:rPr>
                <w:rFonts w:asciiTheme="minorHAnsi" w:hAnsiTheme="minorHAnsi" w:cstheme="minorHAnsi"/>
                <w:color w:val="808080" w:themeColor="background1" w:themeShade="80"/>
                <w:sz w:val="22"/>
                <w:szCs w:val="22"/>
              </w:rPr>
            </w:pPr>
            <w:r w:rsidRPr="005F0E4F">
              <w:rPr>
                <w:rFonts w:asciiTheme="minorHAnsi" w:hAnsiTheme="minorHAnsi" w:cstheme="minorHAnsi"/>
                <w:color w:val="808080" w:themeColor="background1" w:themeShade="80"/>
                <w:sz w:val="22"/>
                <w:szCs w:val="22"/>
              </w:rPr>
              <w:t xml:space="preserve">Kategorie vady </w:t>
            </w:r>
          </w:p>
        </w:tc>
        <w:tc>
          <w:tcPr>
            <w:tcW w:w="1730" w:type="dxa"/>
            <w:shd w:val="clear" w:color="auto" w:fill="DBE5F1" w:themeFill="accent1" w:themeFillTint="33"/>
            <w:vAlign w:val="center"/>
          </w:tcPr>
          <w:p w:rsidR="00455CEA" w:rsidRPr="005F0E4F" w:rsidRDefault="00455CEA" w:rsidP="00376A4A">
            <w:pPr>
              <w:pStyle w:val="Default"/>
              <w:rPr>
                <w:rFonts w:asciiTheme="minorHAnsi" w:hAnsiTheme="minorHAnsi" w:cstheme="minorHAnsi"/>
                <w:color w:val="808080" w:themeColor="background1" w:themeShade="80"/>
                <w:sz w:val="22"/>
                <w:szCs w:val="22"/>
              </w:rPr>
            </w:pPr>
            <w:r w:rsidRPr="005F0E4F">
              <w:rPr>
                <w:rFonts w:asciiTheme="minorHAnsi" w:hAnsiTheme="minorHAnsi" w:cstheme="minorHAnsi"/>
                <w:color w:val="808080" w:themeColor="background1" w:themeShade="80"/>
                <w:sz w:val="22"/>
                <w:szCs w:val="22"/>
              </w:rPr>
              <w:t>Maximální doba odezvy (v hod.)</w:t>
            </w:r>
          </w:p>
        </w:tc>
        <w:tc>
          <w:tcPr>
            <w:tcW w:w="2551" w:type="dxa"/>
            <w:shd w:val="clear" w:color="auto" w:fill="DBE5F1" w:themeFill="accent1" w:themeFillTint="33"/>
            <w:vAlign w:val="center"/>
          </w:tcPr>
          <w:p w:rsidR="00455CEA" w:rsidRPr="005F0E4F" w:rsidRDefault="00455CEA" w:rsidP="00376A4A">
            <w:pPr>
              <w:pStyle w:val="Default"/>
              <w:rPr>
                <w:rFonts w:asciiTheme="minorHAnsi" w:hAnsiTheme="minorHAnsi" w:cstheme="minorHAnsi"/>
                <w:color w:val="808080" w:themeColor="background1" w:themeShade="80"/>
                <w:sz w:val="22"/>
                <w:szCs w:val="22"/>
              </w:rPr>
            </w:pPr>
            <w:r w:rsidRPr="005F0E4F">
              <w:rPr>
                <w:rFonts w:asciiTheme="minorHAnsi" w:hAnsiTheme="minorHAnsi" w:cstheme="minorHAnsi"/>
                <w:color w:val="808080" w:themeColor="background1" w:themeShade="80"/>
                <w:sz w:val="22"/>
                <w:szCs w:val="22"/>
              </w:rPr>
              <w:t xml:space="preserve">Maximální doba odstranění vady (v hod.) </w:t>
            </w:r>
          </w:p>
        </w:tc>
      </w:tr>
      <w:tr w:rsidR="00455CEA" w:rsidRPr="005F0E4F" w:rsidTr="00376A4A">
        <w:trPr>
          <w:trHeight w:val="454"/>
        </w:trPr>
        <w:tc>
          <w:tcPr>
            <w:tcW w:w="2660" w:type="dxa"/>
            <w:vAlign w:val="center"/>
          </w:tcPr>
          <w:p w:rsidR="00455CEA" w:rsidRPr="005F0E4F" w:rsidRDefault="00455CEA" w:rsidP="00376A4A">
            <w:pPr>
              <w:pStyle w:val="Default"/>
              <w:rPr>
                <w:rFonts w:asciiTheme="minorHAnsi" w:hAnsiTheme="minorHAnsi" w:cstheme="minorHAnsi"/>
                <w:color w:val="808080" w:themeColor="background1" w:themeShade="80"/>
                <w:sz w:val="22"/>
                <w:szCs w:val="22"/>
              </w:rPr>
            </w:pPr>
            <w:r w:rsidRPr="005F0E4F">
              <w:rPr>
                <w:rFonts w:asciiTheme="minorHAnsi" w:hAnsiTheme="minorHAnsi" w:cstheme="minorHAnsi"/>
                <w:color w:val="808080" w:themeColor="background1" w:themeShade="80"/>
                <w:sz w:val="22"/>
                <w:szCs w:val="22"/>
              </w:rPr>
              <w:t xml:space="preserve">Kritická vada </w:t>
            </w:r>
          </w:p>
        </w:tc>
        <w:tc>
          <w:tcPr>
            <w:tcW w:w="1730" w:type="dxa"/>
            <w:vAlign w:val="center"/>
          </w:tcPr>
          <w:p w:rsidR="00455CEA" w:rsidRPr="005F0E4F" w:rsidRDefault="00455CEA" w:rsidP="00376A4A">
            <w:pPr>
              <w:pStyle w:val="Default"/>
              <w:jc w:val="center"/>
              <w:rPr>
                <w:rFonts w:asciiTheme="minorHAnsi" w:hAnsiTheme="minorHAnsi" w:cstheme="minorHAnsi"/>
                <w:color w:val="808080" w:themeColor="background1" w:themeShade="80"/>
                <w:sz w:val="22"/>
                <w:szCs w:val="22"/>
              </w:rPr>
            </w:pPr>
            <w:r w:rsidRPr="005F0E4F">
              <w:rPr>
                <w:rFonts w:asciiTheme="minorHAnsi" w:hAnsiTheme="minorHAnsi" w:cstheme="minorHAnsi"/>
                <w:color w:val="808080" w:themeColor="background1" w:themeShade="80"/>
                <w:sz w:val="22"/>
                <w:szCs w:val="22"/>
              </w:rPr>
              <w:t>2</w:t>
            </w:r>
          </w:p>
        </w:tc>
        <w:tc>
          <w:tcPr>
            <w:tcW w:w="2551" w:type="dxa"/>
            <w:vAlign w:val="center"/>
          </w:tcPr>
          <w:p w:rsidR="00455CEA" w:rsidRPr="005F0E4F" w:rsidRDefault="00455CEA" w:rsidP="00376A4A">
            <w:pPr>
              <w:pStyle w:val="Default"/>
              <w:jc w:val="center"/>
              <w:rPr>
                <w:rFonts w:asciiTheme="minorHAnsi" w:hAnsiTheme="minorHAnsi" w:cstheme="minorHAnsi"/>
                <w:color w:val="808080" w:themeColor="background1" w:themeShade="80"/>
                <w:sz w:val="22"/>
                <w:szCs w:val="22"/>
              </w:rPr>
            </w:pPr>
            <w:r w:rsidRPr="005F0E4F">
              <w:rPr>
                <w:rFonts w:asciiTheme="minorHAnsi" w:hAnsiTheme="minorHAnsi" w:cstheme="minorHAnsi"/>
                <w:color w:val="808080" w:themeColor="background1" w:themeShade="80"/>
                <w:sz w:val="22"/>
                <w:szCs w:val="22"/>
              </w:rPr>
              <w:t>6</w:t>
            </w:r>
          </w:p>
        </w:tc>
      </w:tr>
      <w:tr w:rsidR="00455CEA" w:rsidRPr="005F0E4F" w:rsidTr="00376A4A">
        <w:trPr>
          <w:trHeight w:val="454"/>
        </w:trPr>
        <w:tc>
          <w:tcPr>
            <w:tcW w:w="2660" w:type="dxa"/>
            <w:vAlign w:val="center"/>
          </w:tcPr>
          <w:p w:rsidR="00455CEA" w:rsidRPr="005F0E4F" w:rsidRDefault="00455CEA" w:rsidP="00376A4A">
            <w:pPr>
              <w:pStyle w:val="Default"/>
              <w:rPr>
                <w:rFonts w:asciiTheme="minorHAnsi" w:hAnsiTheme="minorHAnsi" w:cstheme="minorHAnsi"/>
                <w:color w:val="808080" w:themeColor="background1" w:themeShade="80"/>
                <w:sz w:val="22"/>
                <w:szCs w:val="22"/>
              </w:rPr>
            </w:pPr>
            <w:r w:rsidRPr="005F0E4F">
              <w:rPr>
                <w:rFonts w:asciiTheme="minorHAnsi" w:hAnsiTheme="minorHAnsi" w:cstheme="minorHAnsi"/>
                <w:color w:val="808080" w:themeColor="background1" w:themeShade="80"/>
                <w:sz w:val="22"/>
                <w:szCs w:val="22"/>
              </w:rPr>
              <w:t xml:space="preserve">Nekritická vada </w:t>
            </w:r>
          </w:p>
        </w:tc>
        <w:tc>
          <w:tcPr>
            <w:tcW w:w="1730" w:type="dxa"/>
            <w:vAlign w:val="center"/>
          </w:tcPr>
          <w:p w:rsidR="00455CEA" w:rsidRPr="005F0E4F" w:rsidRDefault="00455CEA" w:rsidP="00376A4A">
            <w:pPr>
              <w:pStyle w:val="Default"/>
              <w:jc w:val="center"/>
              <w:rPr>
                <w:rFonts w:asciiTheme="minorHAnsi" w:hAnsiTheme="minorHAnsi" w:cstheme="minorHAnsi"/>
                <w:color w:val="808080" w:themeColor="background1" w:themeShade="80"/>
                <w:sz w:val="22"/>
                <w:szCs w:val="22"/>
              </w:rPr>
            </w:pPr>
            <w:r w:rsidRPr="005F0E4F">
              <w:rPr>
                <w:rFonts w:asciiTheme="minorHAnsi" w:hAnsiTheme="minorHAnsi" w:cstheme="minorHAnsi"/>
                <w:color w:val="808080" w:themeColor="background1" w:themeShade="80"/>
                <w:sz w:val="22"/>
                <w:szCs w:val="22"/>
              </w:rPr>
              <w:t>12</w:t>
            </w:r>
          </w:p>
        </w:tc>
        <w:tc>
          <w:tcPr>
            <w:tcW w:w="2551" w:type="dxa"/>
            <w:vAlign w:val="center"/>
          </w:tcPr>
          <w:p w:rsidR="00455CEA" w:rsidRPr="005F0E4F" w:rsidRDefault="00455CEA" w:rsidP="00376A4A">
            <w:pPr>
              <w:pStyle w:val="Default"/>
              <w:jc w:val="center"/>
              <w:rPr>
                <w:rFonts w:asciiTheme="minorHAnsi" w:hAnsiTheme="minorHAnsi" w:cstheme="minorHAnsi"/>
                <w:color w:val="808080" w:themeColor="background1" w:themeShade="80"/>
                <w:sz w:val="22"/>
                <w:szCs w:val="22"/>
              </w:rPr>
            </w:pPr>
            <w:r w:rsidRPr="005F0E4F">
              <w:rPr>
                <w:rFonts w:asciiTheme="minorHAnsi" w:hAnsiTheme="minorHAnsi" w:cstheme="minorHAnsi"/>
                <w:color w:val="808080" w:themeColor="background1" w:themeShade="80"/>
                <w:sz w:val="22"/>
                <w:szCs w:val="22"/>
              </w:rPr>
              <w:t>48</w:t>
            </w:r>
          </w:p>
        </w:tc>
      </w:tr>
      <w:tr w:rsidR="00455CEA" w:rsidRPr="005F0E4F" w:rsidTr="00376A4A">
        <w:trPr>
          <w:trHeight w:val="454"/>
        </w:trPr>
        <w:tc>
          <w:tcPr>
            <w:tcW w:w="2660" w:type="dxa"/>
            <w:vAlign w:val="center"/>
          </w:tcPr>
          <w:p w:rsidR="00455CEA" w:rsidRPr="005F0E4F" w:rsidRDefault="00455CEA" w:rsidP="00376A4A">
            <w:pPr>
              <w:pStyle w:val="Default"/>
              <w:rPr>
                <w:rFonts w:asciiTheme="minorHAnsi" w:hAnsiTheme="minorHAnsi" w:cstheme="minorHAnsi"/>
                <w:color w:val="808080" w:themeColor="background1" w:themeShade="80"/>
                <w:sz w:val="22"/>
                <w:szCs w:val="22"/>
              </w:rPr>
            </w:pPr>
            <w:r w:rsidRPr="005F0E4F">
              <w:rPr>
                <w:rFonts w:asciiTheme="minorHAnsi" w:hAnsiTheme="minorHAnsi" w:cstheme="minorHAnsi"/>
                <w:color w:val="808080" w:themeColor="background1" w:themeShade="80"/>
                <w:sz w:val="22"/>
                <w:szCs w:val="22"/>
              </w:rPr>
              <w:t xml:space="preserve">Provozní / Operativní </w:t>
            </w:r>
          </w:p>
        </w:tc>
        <w:tc>
          <w:tcPr>
            <w:tcW w:w="1730" w:type="dxa"/>
            <w:vAlign w:val="center"/>
          </w:tcPr>
          <w:p w:rsidR="00455CEA" w:rsidRPr="005F0E4F" w:rsidRDefault="00455CEA" w:rsidP="00376A4A">
            <w:pPr>
              <w:pStyle w:val="Default"/>
              <w:jc w:val="center"/>
              <w:rPr>
                <w:rFonts w:asciiTheme="minorHAnsi" w:hAnsiTheme="minorHAnsi" w:cstheme="minorHAnsi"/>
                <w:color w:val="808080" w:themeColor="background1" w:themeShade="80"/>
                <w:sz w:val="22"/>
                <w:szCs w:val="22"/>
              </w:rPr>
            </w:pPr>
            <w:r w:rsidRPr="005F0E4F">
              <w:rPr>
                <w:rFonts w:asciiTheme="minorHAnsi" w:hAnsiTheme="minorHAnsi" w:cstheme="minorHAnsi"/>
                <w:color w:val="808080" w:themeColor="background1" w:themeShade="80"/>
                <w:sz w:val="22"/>
                <w:szCs w:val="22"/>
              </w:rPr>
              <w:t>24</w:t>
            </w:r>
          </w:p>
        </w:tc>
        <w:tc>
          <w:tcPr>
            <w:tcW w:w="2551" w:type="dxa"/>
            <w:vAlign w:val="center"/>
          </w:tcPr>
          <w:p w:rsidR="00455CEA" w:rsidRPr="005F0E4F" w:rsidRDefault="00455CEA" w:rsidP="00376A4A">
            <w:pPr>
              <w:pStyle w:val="Default"/>
              <w:jc w:val="center"/>
              <w:rPr>
                <w:rFonts w:asciiTheme="minorHAnsi" w:hAnsiTheme="minorHAnsi" w:cstheme="minorHAnsi"/>
                <w:color w:val="808080" w:themeColor="background1" w:themeShade="80"/>
                <w:sz w:val="22"/>
                <w:szCs w:val="22"/>
              </w:rPr>
            </w:pPr>
            <w:r w:rsidRPr="005F0E4F">
              <w:rPr>
                <w:rFonts w:asciiTheme="minorHAnsi" w:hAnsiTheme="minorHAnsi" w:cstheme="minorHAnsi"/>
                <w:color w:val="808080" w:themeColor="background1" w:themeShade="80"/>
                <w:sz w:val="22"/>
                <w:szCs w:val="22"/>
              </w:rPr>
              <w:t>480</w:t>
            </w:r>
          </w:p>
        </w:tc>
      </w:tr>
    </w:tbl>
    <w:p w:rsidR="00455CEA" w:rsidRPr="005F0E4F" w:rsidRDefault="00455CEA" w:rsidP="00455CEA">
      <w:pPr>
        <w:rPr>
          <w:rFonts w:asciiTheme="minorHAnsi" w:hAnsiTheme="minorHAnsi" w:cstheme="minorHAnsi"/>
        </w:rPr>
      </w:pPr>
    </w:p>
    <w:p w:rsidR="00455CEA" w:rsidRPr="005F0E4F" w:rsidRDefault="00455CEA" w:rsidP="00455CEA">
      <w:pPr>
        <w:pStyle w:val="Default"/>
        <w:jc w:val="both"/>
        <w:rPr>
          <w:rFonts w:asciiTheme="minorHAnsi" w:hAnsiTheme="minorHAnsi" w:cstheme="minorHAnsi"/>
          <w:color w:val="808080" w:themeColor="background1" w:themeShade="80"/>
          <w:sz w:val="22"/>
          <w:szCs w:val="22"/>
        </w:rPr>
      </w:pPr>
      <w:r w:rsidRPr="005F0E4F">
        <w:rPr>
          <w:rFonts w:asciiTheme="minorHAnsi" w:hAnsiTheme="minorHAnsi" w:cstheme="minorHAnsi"/>
          <w:color w:val="808080" w:themeColor="background1" w:themeShade="80"/>
          <w:sz w:val="22"/>
          <w:szCs w:val="22"/>
        </w:rPr>
        <w:t>Doba odezvy je ze strany Dodavatele splněna, pokud v uvedeném čase předá Objednateli informaci o způsobu řešení vady a předpokládaném termínu odstranění vady. Tuto informaci předá Dodavatel telefonicky či e-mailem na kontaktní osoby</w:t>
      </w:r>
      <w:r w:rsidR="006B24D3" w:rsidRPr="005F0E4F">
        <w:rPr>
          <w:rFonts w:asciiTheme="minorHAnsi" w:hAnsiTheme="minorHAnsi" w:cstheme="minorHAnsi"/>
          <w:color w:val="808080" w:themeColor="background1" w:themeShade="80"/>
          <w:sz w:val="22"/>
          <w:szCs w:val="22"/>
        </w:rPr>
        <w:t xml:space="preserve">. </w:t>
      </w:r>
    </w:p>
    <w:p w:rsidR="00455CEA" w:rsidRPr="005F0E4F" w:rsidRDefault="00455CEA" w:rsidP="00455CEA">
      <w:pPr>
        <w:rPr>
          <w:rFonts w:asciiTheme="minorHAnsi" w:hAnsiTheme="minorHAnsi" w:cstheme="minorHAnsi"/>
        </w:rPr>
      </w:pPr>
    </w:p>
    <w:p w:rsidR="00A42F25" w:rsidRPr="005F0E4F" w:rsidRDefault="00A42F25" w:rsidP="00A42F25">
      <w:pPr>
        <w:rPr>
          <w:rFonts w:asciiTheme="minorHAnsi" w:hAnsiTheme="minorHAnsi" w:cstheme="minorHAnsi"/>
        </w:rPr>
      </w:pPr>
    </w:p>
    <w:sectPr w:rsidR="00A42F25" w:rsidRPr="005F0E4F" w:rsidSect="003B48E3">
      <w:pgSz w:w="11906" w:h="16838"/>
      <w:pgMar w:top="1388" w:right="1133"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092" w:rsidRDefault="00477092" w:rsidP="003D763B">
      <w:pPr>
        <w:spacing w:after="0" w:line="240" w:lineRule="auto"/>
      </w:pPr>
      <w:r>
        <w:separator/>
      </w:r>
    </w:p>
  </w:endnote>
  <w:endnote w:type="continuationSeparator" w:id="0">
    <w:p w:rsidR="00477092" w:rsidRDefault="00477092" w:rsidP="003D763B">
      <w:pPr>
        <w:spacing w:after="0" w:line="240" w:lineRule="auto"/>
      </w:pPr>
      <w:r>
        <w:continuationSeparator/>
      </w:r>
    </w:p>
  </w:endnote>
  <w:endnote w:type="continuationNotice" w:id="1">
    <w:p w:rsidR="00477092" w:rsidRDefault="004770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Futura Bk">
    <w:altName w:val="Century Gothic"/>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779449"/>
      <w:docPartObj>
        <w:docPartGallery w:val="Page Numbers (Bottom of Page)"/>
        <w:docPartUnique/>
      </w:docPartObj>
    </w:sdtPr>
    <w:sdtEndPr/>
    <w:sdtContent>
      <w:p w:rsidR="0034542E" w:rsidRDefault="0034542E">
        <w:pPr>
          <w:pStyle w:val="Zpat"/>
          <w:jc w:val="center"/>
        </w:pPr>
        <w:r>
          <w:fldChar w:fldCharType="begin"/>
        </w:r>
        <w:r>
          <w:instrText>PAGE   \* MERGEFORMAT</w:instrText>
        </w:r>
        <w:r>
          <w:fldChar w:fldCharType="separate"/>
        </w:r>
        <w:r w:rsidR="006324F6">
          <w:rPr>
            <w:noProof/>
          </w:rPr>
          <w:t>19</w:t>
        </w:r>
        <w:r>
          <w:fldChar w:fldCharType="end"/>
        </w:r>
      </w:p>
    </w:sdtContent>
  </w:sdt>
  <w:p w:rsidR="0034542E" w:rsidRDefault="0034542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092" w:rsidRDefault="00477092" w:rsidP="003D763B">
      <w:pPr>
        <w:spacing w:after="0" w:line="240" w:lineRule="auto"/>
      </w:pPr>
      <w:r>
        <w:separator/>
      </w:r>
    </w:p>
  </w:footnote>
  <w:footnote w:type="continuationSeparator" w:id="0">
    <w:p w:rsidR="00477092" w:rsidRDefault="00477092" w:rsidP="003D763B">
      <w:pPr>
        <w:spacing w:after="0" w:line="240" w:lineRule="auto"/>
      </w:pPr>
      <w:r>
        <w:continuationSeparator/>
      </w:r>
    </w:p>
  </w:footnote>
  <w:footnote w:type="continuationNotice" w:id="1">
    <w:p w:rsidR="00477092" w:rsidRDefault="0047709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42E" w:rsidRPr="00040218" w:rsidRDefault="0034542E" w:rsidP="000D21D3">
    <w:pPr>
      <w:pStyle w:val="Zhlav"/>
      <w:tabs>
        <w:tab w:val="clear" w:pos="9072"/>
        <w:tab w:val="right" w:pos="10490"/>
      </w:tabs>
      <w:ind w:left="-142" w:right="-1417"/>
      <w:rPr>
        <w:i/>
        <w:sz w:val="18"/>
        <w:szCs w:val="18"/>
      </w:rPr>
    </w:pPr>
  </w:p>
  <w:p w:rsidR="0034542E" w:rsidRPr="00040218" w:rsidRDefault="0034542E" w:rsidP="000D21D3">
    <w:pPr>
      <w:pStyle w:val="Zhlav"/>
      <w:tabs>
        <w:tab w:val="clear" w:pos="9072"/>
        <w:tab w:val="right" w:pos="10490"/>
      </w:tabs>
      <w:ind w:left="-142" w:right="-1417"/>
      <w:rPr>
        <w:i/>
        <w:sz w:val="18"/>
        <w:szCs w:val="18"/>
      </w:rPr>
    </w:pPr>
  </w:p>
  <w:p w:rsidR="0034542E" w:rsidRDefault="0034542E" w:rsidP="003D763B">
    <w:pPr>
      <w:pStyle w:val="Zhlav"/>
      <w:jc w:val="center"/>
    </w:pPr>
  </w:p>
  <w:p w:rsidR="0034542E" w:rsidRPr="0090072A" w:rsidRDefault="0034542E" w:rsidP="00190AA7">
    <w:pPr>
      <w:tabs>
        <w:tab w:val="right" w:pos="9214"/>
      </w:tabs>
      <w:spacing w:after="0" w:line="240" w:lineRule="auto"/>
      <w:ind w:right="-1417" w:hanging="142"/>
      <w:rPr>
        <w:rFonts w:cs="Arial"/>
        <w:sz w:val="32"/>
        <w:szCs w:val="32"/>
      </w:rPr>
    </w:pPr>
    <w:r>
      <w:rPr>
        <w:rFonts w:cs="Arial"/>
        <w:sz w:val="32"/>
        <w:szCs w:val="32"/>
      </w:rPr>
      <w:t>Městská část Praha 4</w:t>
    </w:r>
    <w:r>
      <w:rPr>
        <w:rFonts w:cs="Arial"/>
        <w:sz w:val="32"/>
        <w:szCs w:val="32"/>
      </w:rPr>
      <w:tab/>
    </w:r>
  </w:p>
  <w:p w:rsidR="0034542E" w:rsidRDefault="0034542E" w:rsidP="00826B3B">
    <w:pPr>
      <w:pStyle w:val="Zhlav"/>
      <w:ind w:left="-142"/>
    </w:pPr>
    <w:r>
      <w:rPr>
        <w:noProof/>
        <w:lang w:eastAsia="cs-CZ"/>
      </w:rPr>
      <w:t>„Rozšíření a doplnění stávající technologické infrastruktury“</w:t>
    </w:r>
    <w:r w:rsidRPr="0090072A">
      <w:rPr>
        <w:noProof/>
        <w:lang w:eastAsia="cs-CZ"/>
      </w:rPr>
      <w:t xml:space="preserve"> </w:t>
    </w:r>
  </w:p>
  <w:p w:rsidR="0034542E" w:rsidRDefault="0034542E" w:rsidP="00716DE4">
    <w:pPr>
      <w:pStyle w:val="Zhlav"/>
    </w:pPr>
    <w:r>
      <w:rPr>
        <w:noProof/>
        <w:lang w:eastAsia="cs-CZ"/>
      </w:rPr>
      <mc:AlternateContent>
        <mc:Choice Requires="wps">
          <w:drawing>
            <wp:anchor distT="0" distB="0" distL="114300" distR="114300" simplePos="0" relativeHeight="251657216" behindDoc="0" locked="0" layoutInCell="1" allowOverlap="1" wp14:anchorId="3A440AAE" wp14:editId="5F5A95A4">
              <wp:simplePos x="0" y="0"/>
              <wp:positionH relativeFrom="column">
                <wp:posOffset>-109220</wp:posOffset>
              </wp:positionH>
              <wp:positionV relativeFrom="paragraph">
                <wp:posOffset>132080</wp:posOffset>
              </wp:positionV>
              <wp:extent cx="5191125" cy="0"/>
              <wp:effectExtent l="0" t="0" r="9525" b="19050"/>
              <wp:wrapNone/>
              <wp:docPr id="11" name="Přímá spojnice 11"/>
              <wp:cNvGraphicFramePr/>
              <a:graphic xmlns:a="http://schemas.openxmlformats.org/drawingml/2006/main">
                <a:graphicData uri="http://schemas.microsoft.com/office/word/2010/wordprocessingShape">
                  <wps:wsp>
                    <wps:cNvCnPr/>
                    <wps:spPr>
                      <a:xfrm>
                        <a:off x="0" y="0"/>
                        <a:ext cx="519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EBAD8F" id="Přímá spojnice 11"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10.4pt" to="400.1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" strokecolor="black [3040]"/>
          </w:pict>
        </mc:Fallback>
      </mc:AlternateContent>
    </w:r>
    <w:r>
      <w:rPr>
        <w:noProof/>
        <w:lang w:eastAsia="cs-CZ"/>
      </w:rPr>
      <w:t xml:space="preserve">                                                                                                                                                                     </w:t>
    </w:r>
  </w:p>
  <w:p w:rsidR="0034542E" w:rsidRPr="00040218" w:rsidRDefault="0034542E" w:rsidP="00716DE4">
    <w:pPr>
      <w:pStyle w:val="Zhlav"/>
      <w:jc w:val="right"/>
      <w:rPr>
        <w:i/>
        <w:sz w:val="18"/>
        <w:szCs w:val="18"/>
      </w:rPr>
    </w:pPr>
  </w:p>
  <w:p w:rsidR="0034542E" w:rsidRDefault="0034542E" w:rsidP="003D763B">
    <w:pPr>
      <w:pStyle w:val="Zhlav"/>
      <w:ind w:hanging="70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42E" w:rsidRPr="00040218" w:rsidRDefault="0034542E" w:rsidP="008E5C5B">
    <w:pPr>
      <w:pStyle w:val="Zhlav"/>
      <w:jc w:val="center"/>
      <w:rPr>
        <w:i/>
        <w:sz w:val="18"/>
        <w:szCs w:val="18"/>
      </w:rPr>
    </w:pPr>
  </w:p>
  <w:p w:rsidR="0034542E" w:rsidRDefault="0034542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5.5pt;height:35.25pt" o:bullet="t">
        <v:imagedata r:id="rId1" o:title="odrazka_smm"/>
      </v:shape>
    </w:pict>
  </w:numPicBullet>
  <w:abstractNum w:abstractNumId="0">
    <w:nsid w:val="FFFFFFFE"/>
    <w:multiLevelType w:val="singleLevel"/>
    <w:tmpl w:val="DDA0BBEA"/>
    <w:lvl w:ilvl="0">
      <w:numFmt w:val="decimal"/>
      <w:pStyle w:val="Seznamsodrkami"/>
      <w:lvlText w:val="*"/>
      <w:lvlJc w:val="left"/>
    </w:lvl>
  </w:abstractNum>
  <w:abstractNum w:abstractNumId="1">
    <w:nsid w:val="09D572B7"/>
    <w:multiLevelType w:val="multilevel"/>
    <w:tmpl w:val="CDD2979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0B172634"/>
    <w:multiLevelType w:val="multilevel"/>
    <w:tmpl w:val="24B82738"/>
    <w:lvl w:ilvl="0">
      <w:start w:val="1"/>
      <w:numFmt w:val="decimal"/>
      <w:lvlText w:val="%1."/>
      <w:lvlJc w:val="left"/>
      <w:pPr>
        <w:ind w:left="0" w:firstLine="0"/>
      </w:pPr>
      <w:rPr>
        <w:rFonts w:hint="default"/>
      </w:rPr>
    </w:lvl>
    <w:lvl w:ilvl="1">
      <w:start w:val="1"/>
      <w:numFmt w:val="lowerLetter"/>
      <w:pStyle w:val="Odrkaslovan2"/>
      <w:lvlText w:val="%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ascii="Arial" w:hAnsi="Arial" w:cs="Arial" w:hint="default"/>
        <w:sz w:val="18"/>
        <w:szCs w:val="18"/>
      </w:rPr>
    </w:lvl>
    <w:lvl w:ilvl="6">
      <w:start w:val="1"/>
      <w:numFmt w:val="lowerRoman"/>
      <w:lvlText w:val="%7)"/>
      <w:lvlJc w:val="right"/>
      <w:pPr>
        <w:ind w:left="1296" w:hanging="288"/>
      </w:pPr>
      <w:rPr>
        <w:rFonts w:hint="default"/>
      </w:rPr>
    </w:lvl>
    <w:lvl w:ilvl="7">
      <w:start w:val="1"/>
      <w:numFmt w:val="decimal"/>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
    <w:nsid w:val="0B28360F"/>
    <w:multiLevelType w:val="multilevel"/>
    <w:tmpl w:val="EE781DDC"/>
    <w:lvl w:ilvl="0">
      <w:start w:val="1"/>
      <w:numFmt w:val="decimal"/>
      <w:pStyle w:val="Styl5-slovn"/>
      <w:lvlText w:val="%1."/>
      <w:lvlJc w:val="left"/>
      <w:pPr>
        <w:tabs>
          <w:tab w:val="num" w:pos="453"/>
        </w:tabs>
        <w:ind w:left="453" w:hanging="453"/>
      </w:pPr>
      <w:rPr>
        <w:rFonts w:ascii="Tahoma" w:hAnsi="Tahoma" w:cs="Tahoma" w:hint="default"/>
        <w:sz w:val="20"/>
        <w:szCs w:val="20"/>
      </w:rPr>
    </w:lvl>
    <w:lvl w:ilvl="1">
      <w:start w:val="1"/>
      <w:numFmt w:val="lowerLetter"/>
      <w:lvlText w:val="%2."/>
      <w:lvlJc w:val="left"/>
      <w:pPr>
        <w:tabs>
          <w:tab w:val="num" w:pos="1156"/>
        </w:tabs>
        <w:ind w:left="1156" w:hanging="360"/>
      </w:pPr>
      <w:rPr>
        <w:rFonts w:hint="default"/>
        <w:b w:val="0"/>
      </w:rPr>
    </w:lvl>
    <w:lvl w:ilvl="2">
      <w:start w:val="1"/>
      <w:numFmt w:val="lowerRoman"/>
      <w:lvlText w:val="%3."/>
      <w:lvlJc w:val="right"/>
      <w:pPr>
        <w:tabs>
          <w:tab w:val="num" w:pos="1876"/>
        </w:tabs>
        <w:ind w:left="1876" w:hanging="180"/>
      </w:pPr>
      <w:rPr>
        <w:rFonts w:hint="default"/>
      </w:rPr>
    </w:lvl>
    <w:lvl w:ilvl="3">
      <w:start w:val="1"/>
      <w:numFmt w:val="decimal"/>
      <w:lvlText w:val="%4."/>
      <w:lvlJc w:val="left"/>
      <w:pPr>
        <w:tabs>
          <w:tab w:val="num" w:pos="2596"/>
        </w:tabs>
        <w:ind w:left="2596" w:hanging="360"/>
      </w:pPr>
      <w:rPr>
        <w:rFonts w:hint="default"/>
      </w:rPr>
    </w:lvl>
    <w:lvl w:ilvl="4">
      <w:start w:val="1"/>
      <w:numFmt w:val="lowerLetter"/>
      <w:lvlText w:val="%5."/>
      <w:lvlJc w:val="left"/>
      <w:pPr>
        <w:tabs>
          <w:tab w:val="num" w:pos="3316"/>
        </w:tabs>
        <w:ind w:left="3316" w:hanging="36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4">
    <w:nsid w:val="0B6146CF"/>
    <w:multiLevelType w:val="multilevel"/>
    <w:tmpl w:val="CDD2979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0C775467"/>
    <w:multiLevelType w:val="hybridMultilevel"/>
    <w:tmpl w:val="91D409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DCB454B"/>
    <w:multiLevelType w:val="multilevel"/>
    <w:tmpl w:val="CDD2979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0EE93D0B"/>
    <w:multiLevelType w:val="singleLevel"/>
    <w:tmpl w:val="4CA8240A"/>
    <w:lvl w:ilvl="0">
      <w:start w:val="1"/>
      <w:numFmt w:val="bullet"/>
      <w:pStyle w:val="Bullet6"/>
      <w:lvlText w:val=""/>
      <w:lvlJc w:val="left"/>
      <w:pPr>
        <w:tabs>
          <w:tab w:val="num" w:pos="360"/>
        </w:tabs>
        <w:ind w:left="360" w:hanging="360"/>
      </w:pPr>
      <w:rPr>
        <w:rFonts w:ascii="Symbol" w:hAnsi="Symbol" w:hint="default"/>
        <w:sz w:val="24"/>
      </w:rPr>
    </w:lvl>
  </w:abstractNum>
  <w:abstractNum w:abstractNumId="8">
    <w:nsid w:val="116A466E"/>
    <w:multiLevelType w:val="hybridMultilevel"/>
    <w:tmpl w:val="8508141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14B33CA0"/>
    <w:multiLevelType w:val="hybridMultilevel"/>
    <w:tmpl w:val="0F54483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719581E"/>
    <w:multiLevelType w:val="hybridMultilevel"/>
    <w:tmpl w:val="EEE451FE"/>
    <w:lvl w:ilvl="0" w:tplc="0A248C6E">
      <w:start w:val="1"/>
      <w:numFmt w:val="bullet"/>
      <w:pStyle w:val="Odrka1-pouitsamostatn"/>
      <w:lvlText w:val=""/>
      <w:lvlPicBulletId w:val="0"/>
      <w:lvlJc w:val="left"/>
      <w:pPr>
        <w:ind w:left="360" w:hanging="360"/>
      </w:pPr>
      <w:rPr>
        <w:rFonts w:ascii="Symbol" w:hAnsi="Symbol" w:hint="default"/>
        <w:color w:val="auto"/>
      </w:rPr>
    </w:lvl>
    <w:lvl w:ilvl="1" w:tplc="04050003">
      <w:start w:val="1"/>
      <w:numFmt w:val="bullet"/>
      <w:lvlText w:val="o"/>
      <w:lvlJc w:val="left"/>
      <w:pPr>
        <w:ind w:left="2860" w:hanging="360"/>
      </w:pPr>
      <w:rPr>
        <w:rFonts w:ascii="Courier New" w:hAnsi="Courier New" w:cs="Courier New" w:hint="default"/>
      </w:rPr>
    </w:lvl>
    <w:lvl w:ilvl="2" w:tplc="04050005" w:tentative="1">
      <w:start w:val="1"/>
      <w:numFmt w:val="bullet"/>
      <w:lvlText w:val=""/>
      <w:lvlJc w:val="left"/>
      <w:pPr>
        <w:ind w:left="3580" w:hanging="360"/>
      </w:pPr>
      <w:rPr>
        <w:rFonts w:ascii="Wingdings" w:hAnsi="Wingdings" w:hint="default"/>
      </w:rPr>
    </w:lvl>
    <w:lvl w:ilvl="3" w:tplc="04050001" w:tentative="1">
      <w:start w:val="1"/>
      <w:numFmt w:val="bullet"/>
      <w:lvlText w:val=""/>
      <w:lvlJc w:val="left"/>
      <w:pPr>
        <w:ind w:left="4300" w:hanging="360"/>
      </w:pPr>
      <w:rPr>
        <w:rFonts w:ascii="Symbol" w:hAnsi="Symbol" w:hint="default"/>
      </w:rPr>
    </w:lvl>
    <w:lvl w:ilvl="4" w:tplc="04050003" w:tentative="1">
      <w:start w:val="1"/>
      <w:numFmt w:val="bullet"/>
      <w:lvlText w:val="o"/>
      <w:lvlJc w:val="left"/>
      <w:pPr>
        <w:ind w:left="5020" w:hanging="360"/>
      </w:pPr>
      <w:rPr>
        <w:rFonts w:ascii="Courier New" w:hAnsi="Courier New" w:cs="Courier New" w:hint="default"/>
      </w:rPr>
    </w:lvl>
    <w:lvl w:ilvl="5" w:tplc="04050005" w:tentative="1">
      <w:start w:val="1"/>
      <w:numFmt w:val="bullet"/>
      <w:lvlText w:val=""/>
      <w:lvlJc w:val="left"/>
      <w:pPr>
        <w:ind w:left="5740" w:hanging="360"/>
      </w:pPr>
      <w:rPr>
        <w:rFonts w:ascii="Wingdings" w:hAnsi="Wingdings" w:hint="default"/>
      </w:rPr>
    </w:lvl>
    <w:lvl w:ilvl="6" w:tplc="04050001" w:tentative="1">
      <w:start w:val="1"/>
      <w:numFmt w:val="bullet"/>
      <w:lvlText w:val=""/>
      <w:lvlJc w:val="left"/>
      <w:pPr>
        <w:ind w:left="6460" w:hanging="360"/>
      </w:pPr>
      <w:rPr>
        <w:rFonts w:ascii="Symbol" w:hAnsi="Symbol" w:hint="default"/>
      </w:rPr>
    </w:lvl>
    <w:lvl w:ilvl="7" w:tplc="04050003" w:tentative="1">
      <w:start w:val="1"/>
      <w:numFmt w:val="bullet"/>
      <w:lvlText w:val="o"/>
      <w:lvlJc w:val="left"/>
      <w:pPr>
        <w:ind w:left="7180" w:hanging="360"/>
      </w:pPr>
      <w:rPr>
        <w:rFonts w:ascii="Courier New" w:hAnsi="Courier New" w:cs="Courier New" w:hint="default"/>
      </w:rPr>
    </w:lvl>
    <w:lvl w:ilvl="8" w:tplc="04050005" w:tentative="1">
      <w:start w:val="1"/>
      <w:numFmt w:val="bullet"/>
      <w:lvlText w:val=""/>
      <w:lvlJc w:val="left"/>
      <w:pPr>
        <w:ind w:left="7900" w:hanging="360"/>
      </w:pPr>
      <w:rPr>
        <w:rFonts w:ascii="Wingdings" w:hAnsi="Wingdings" w:hint="default"/>
      </w:rPr>
    </w:lvl>
  </w:abstractNum>
  <w:abstractNum w:abstractNumId="11">
    <w:nsid w:val="1DF92356"/>
    <w:multiLevelType w:val="hybridMultilevel"/>
    <w:tmpl w:val="74CE64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F19314A"/>
    <w:multiLevelType w:val="hybridMultilevel"/>
    <w:tmpl w:val="36E0ADF0"/>
    <w:lvl w:ilvl="0" w:tplc="04050017">
      <w:start w:val="1"/>
      <w:numFmt w:val="lowerLetter"/>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1167EB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502795B"/>
    <w:multiLevelType w:val="multilevel"/>
    <w:tmpl w:val="95B81A4A"/>
    <w:lvl w:ilvl="0">
      <w:start w:val="1"/>
      <w:numFmt w:val="decimal"/>
      <w:pStyle w:val="CNadpis1slovan"/>
      <w:lvlText w:val="%1"/>
      <w:lvlJc w:val="left"/>
      <w:pPr>
        <w:ind w:left="432" w:hanging="432"/>
      </w:pPr>
      <w:rPr>
        <w:rFonts w:hint="default"/>
      </w:rPr>
    </w:lvl>
    <w:lvl w:ilvl="1">
      <w:start w:val="1"/>
      <w:numFmt w:val="decimal"/>
      <w:pStyle w:val="CNadpis2slovan"/>
      <w:lvlText w:val="%1.%2"/>
      <w:lvlJc w:val="left"/>
      <w:pPr>
        <w:ind w:left="5538" w:hanging="576"/>
      </w:pPr>
      <w:rPr>
        <w:rFonts w:hint="default"/>
      </w:rPr>
    </w:lvl>
    <w:lvl w:ilvl="2">
      <w:start w:val="1"/>
      <w:numFmt w:val="decimal"/>
      <w:pStyle w:val="CNadpis3slovan"/>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CNadpis4slovan"/>
      <w:lvlText w:val="%1.%2.%3.%4"/>
      <w:lvlJc w:val="left"/>
      <w:pPr>
        <w:ind w:left="864" w:hanging="864"/>
      </w:pPr>
      <w:rPr>
        <w:rFonts w:hint="default"/>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544557D"/>
    <w:multiLevelType w:val="multilevel"/>
    <w:tmpl w:val="F00A47E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nsid w:val="2A971F4E"/>
    <w:multiLevelType w:val="multilevel"/>
    <w:tmpl w:val="B0F08CA2"/>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2D4B51BF"/>
    <w:multiLevelType w:val="hybridMultilevel"/>
    <w:tmpl w:val="AEFA602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E4F59A5"/>
    <w:multiLevelType w:val="hybridMultilevel"/>
    <w:tmpl w:val="5220115E"/>
    <w:lvl w:ilvl="0" w:tplc="4F38B0D6">
      <w:start w:val="1"/>
      <w:numFmt w:val="decimal"/>
      <w:pStyle w:val="slovanbod"/>
      <w:lvlText w:val="%1."/>
      <w:lvlJc w:val="left"/>
      <w:pPr>
        <w:ind w:left="360" w:hanging="360"/>
      </w:pPr>
      <w:rPr>
        <w:rFonts w:cs="Times New Roman"/>
      </w:rPr>
    </w:lvl>
    <w:lvl w:ilvl="1" w:tplc="04050019">
      <w:start w:val="1"/>
      <w:numFmt w:val="lowerLetter"/>
      <w:lvlText w:val="%2."/>
      <w:lvlJc w:val="left"/>
      <w:pPr>
        <w:ind w:left="1437" w:hanging="360"/>
      </w:pPr>
      <w:rPr>
        <w:rFonts w:cs="Times New Roman"/>
      </w:rPr>
    </w:lvl>
    <w:lvl w:ilvl="2" w:tplc="0405001B" w:tentative="1">
      <w:start w:val="1"/>
      <w:numFmt w:val="lowerRoman"/>
      <w:lvlText w:val="%3."/>
      <w:lvlJc w:val="right"/>
      <w:pPr>
        <w:ind w:left="2157" w:hanging="180"/>
      </w:pPr>
      <w:rPr>
        <w:rFonts w:cs="Times New Roman"/>
      </w:rPr>
    </w:lvl>
    <w:lvl w:ilvl="3" w:tplc="0405000F" w:tentative="1">
      <w:start w:val="1"/>
      <w:numFmt w:val="decimal"/>
      <w:lvlText w:val="%4."/>
      <w:lvlJc w:val="left"/>
      <w:pPr>
        <w:ind w:left="2877" w:hanging="360"/>
      </w:pPr>
      <w:rPr>
        <w:rFonts w:cs="Times New Roman"/>
      </w:rPr>
    </w:lvl>
    <w:lvl w:ilvl="4" w:tplc="04050019" w:tentative="1">
      <w:start w:val="1"/>
      <w:numFmt w:val="lowerLetter"/>
      <w:lvlText w:val="%5."/>
      <w:lvlJc w:val="left"/>
      <w:pPr>
        <w:ind w:left="3597" w:hanging="360"/>
      </w:pPr>
      <w:rPr>
        <w:rFonts w:cs="Times New Roman"/>
      </w:rPr>
    </w:lvl>
    <w:lvl w:ilvl="5" w:tplc="0405001B" w:tentative="1">
      <w:start w:val="1"/>
      <w:numFmt w:val="lowerRoman"/>
      <w:lvlText w:val="%6."/>
      <w:lvlJc w:val="right"/>
      <w:pPr>
        <w:ind w:left="4317" w:hanging="180"/>
      </w:pPr>
      <w:rPr>
        <w:rFonts w:cs="Times New Roman"/>
      </w:rPr>
    </w:lvl>
    <w:lvl w:ilvl="6" w:tplc="0405000F" w:tentative="1">
      <w:start w:val="1"/>
      <w:numFmt w:val="decimal"/>
      <w:lvlText w:val="%7."/>
      <w:lvlJc w:val="left"/>
      <w:pPr>
        <w:ind w:left="5037" w:hanging="360"/>
      </w:pPr>
      <w:rPr>
        <w:rFonts w:cs="Times New Roman"/>
      </w:rPr>
    </w:lvl>
    <w:lvl w:ilvl="7" w:tplc="04050019" w:tentative="1">
      <w:start w:val="1"/>
      <w:numFmt w:val="lowerLetter"/>
      <w:lvlText w:val="%8."/>
      <w:lvlJc w:val="left"/>
      <w:pPr>
        <w:ind w:left="5757" w:hanging="360"/>
      </w:pPr>
      <w:rPr>
        <w:rFonts w:cs="Times New Roman"/>
      </w:rPr>
    </w:lvl>
    <w:lvl w:ilvl="8" w:tplc="0405001B" w:tentative="1">
      <w:start w:val="1"/>
      <w:numFmt w:val="lowerRoman"/>
      <w:lvlText w:val="%9."/>
      <w:lvlJc w:val="right"/>
      <w:pPr>
        <w:ind w:left="6477" w:hanging="180"/>
      </w:pPr>
      <w:rPr>
        <w:rFonts w:cs="Times New Roman"/>
      </w:rPr>
    </w:lvl>
  </w:abstractNum>
  <w:abstractNum w:abstractNumId="19">
    <w:nsid w:val="3902474A"/>
    <w:multiLevelType w:val="multilevel"/>
    <w:tmpl w:val="370645B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91F0820"/>
    <w:multiLevelType w:val="hybridMultilevel"/>
    <w:tmpl w:val="B5B8D09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nsid w:val="39DB519E"/>
    <w:multiLevelType w:val="hybridMultilevel"/>
    <w:tmpl w:val="0832A088"/>
    <w:lvl w:ilvl="0" w:tplc="D55251B4">
      <w:start w:val="1"/>
      <w:numFmt w:val="decimal"/>
      <w:pStyle w:val="Odstavec"/>
      <w:lvlText w:val="%1)"/>
      <w:lvlJc w:val="left"/>
      <w:pPr>
        <w:tabs>
          <w:tab w:val="num" w:pos="927"/>
        </w:tabs>
        <w:ind w:left="0" w:firstLine="56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3E7957DC"/>
    <w:multiLevelType w:val="multilevel"/>
    <w:tmpl w:val="990A7ED0"/>
    <w:lvl w:ilvl="0">
      <w:start w:val="2"/>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nsid w:val="3FE32CA7"/>
    <w:multiLevelType w:val="hybridMultilevel"/>
    <w:tmpl w:val="569E7C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nsid w:val="463B07CE"/>
    <w:multiLevelType w:val="hybridMultilevel"/>
    <w:tmpl w:val="866C412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8360BAA"/>
    <w:multiLevelType w:val="hybridMultilevel"/>
    <w:tmpl w:val="6DC6E48A"/>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A4C7B6D"/>
    <w:multiLevelType w:val="multilevel"/>
    <w:tmpl w:val="B268B94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B250285"/>
    <w:multiLevelType w:val="multilevel"/>
    <w:tmpl w:val="CDD2979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nsid w:val="4CBB5E18"/>
    <w:multiLevelType w:val="hybridMultilevel"/>
    <w:tmpl w:val="362A6A64"/>
    <w:lvl w:ilvl="0" w:tplc="C05C440E">
      <w:start w:val="1"/>
      <w:numFmt w:val="decimal"/>
      <w:lvlText w:val="%1."/>
      <w:lvlJc w:val="left"/>
      <w:pPr>
        <w:ind w:left="720" w:hanging="360"/>
      </w:pPr>
      <w:rPr>
        <w:rFonts w:hint="default"/>
      </w:rPr>
    </w:lvl>
    <w:lvl w:ilvl="1" w:tplc="04050003">
      <w:start w:val="1"/>
      <w:numFmt w:val="bullet"/>
      <w:pStyle w:val="COdrky2"/>
      <w:lvlText w:val="o"/>
      <w:lvlJc w:val="left"/>
      <w:pPr>
        <w:ind w:left="1440" w:hanging="360"/>
      </w:pPr>
      <w:rPr>
        <w:rFonts w:ascii="Courier New" w:hAnsi="Courier New" w:cs="Courier New" w:hint="default"/>
      </w:rPr>
    </w:lvl>
    <w:lvl w:ilvl="2" w:tplc="04050005">
      <w:numFmt w:val="decimal"/>
      <w:lvlText w:val="%3"/>
      <w:lvlJc w:val="left"/>
      <w:pPr>
        <w:ind w:left="2160" w:hanging="36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4FA65FE3"/>
    <w:multiLevelType w:val="multilevel"/>
    <w:tmpl w:val="CDD2979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nsid w:val="55EC174C"/>
    <w:multiLevelType w:val="multilevel"/>
    <w:tmpl w:val="C68ED98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nsid w:val="564673F9"/>
    <w:multiLevelType w:val="multilevel"/>
    <w:tmpl w:val="CDD2979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nsid w:val="566D5EA2"/>
    <w:multiLevelType w:val="hybridMultilevel"/>
    <w:tmpl w:val="E148183A"/>
    <w:lvl w:ilvl="0" w:tplc="C0029176">
      <w:start w:val="2"/>
      <w:numFmt w:val="bullet"/>
      <w:lvlText w:val="-"/>
      <w:lvlJc w:val="left"/>
      <w:pPr>
        <w:ind w:left="720" w:hanging="360"/>
      </w:pPr>
      <w:rPr>
        <w:rFonts w:ascii="Arial" w:eastAsiaTheme="majorEastAsia"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A0239F9"/>
    <w:multiLevelType w:val="multilevel"/>
    <w:tmpl w:val="B9C8ACAA"/>
    <w:lvl w:ilvl="0">
      <w:start w:val="1"/>
      <w:numFmt w:val="decimal"/>
      <w:pStyle w:val="erCOOLnadpis1cislovany"/>
      <w:lvlText w:val="%1."/>
      <w:lvlJc w:val="left"/>
      <w:pPr>
        <w:ind w:left="1070" w:hanging="360"/>
      </w:pPr>
      <w:rPr>
        <w:rFonts w:hint="default"/>
      </w:rPr>
    </w:lvl>
    <w:lvl w:ilvl="1">
      <w:start w:val="1"/>
      <w:numFmt w:val="decimal"/>
      <w:pStyle w:val="erCOOLnadpis1cislovany"/>
      <w:lvlText w:val="%1.%2."/>
      <w:lvlJc w:val="left"/>
      <w:pPr>
        <w:ind w:left="1142" w:hanging="432"/>
      </w:pPr>
      <w:rPr>
        <w:rFonts w:hint="default"/>
        <w:i w:val="0"/>
      </w:rPr>
    </w:lvl>
    <w:lvl w:ilvl="2">
      <w:start w:val="1"/>
      <w:numFmt w:val="decimal"/>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728" w:hanging="648"/>
      </w:pPr>
      <w:rPr>
        <w:rFonts w:asciiTheme="minorHAnsi" w:eastAsia="MS ??" w:hAnsiTheme="minorHAnsi" w:cs="Times New Roman"/>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BFA51AF"/>
    <w:multiLevelType w:val="hybridMultilevel"/>
    <w:tmpl w:val="0478D27A"/>
    <w:lvl w:ilvl="0" w:tplc="04050001">
      <w:start w:val="1"/>
      <w:numFmt w:val="bullet"/>
      <w:lvlText w:val=""/>
      <w:lvlJc w:val="left"/>
      <w:pPr>
        <w:ind w:left="720" w:hanging="360"/>
      </w:pPr>
      <w:rPr>
        <w:rFonts w:ascii="Symbol" w:hAnsi="Symbol" w:hint="default"/>
      </w:rPr>
    </w:lvl>
    <w:lvl w:ilvl="1" w:tplc="5142B75E">
      <w:numFmt w:val="bullet"/>
      <w:lvlText w:val="•"/>
      <w:lvlJc w:val="left"/>
      <w:pPr>
        <w:ind w:left="1785" w:hanging="705"/>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5DBB25F0"/>
    <w:multiLevelType w:val="singleLevel"/>
    <w:tmpl w:val="05EC96CE"/>
    <w:lvl w:ilvl="0">
      <w:start w:val="1"/>
      <w:numFmt w:val="lowerLetter"/>
      <w:pStyle w:val="Psmeno"/>
      <w:lvlText w:val="%1)"/>
      <w:lvlJc w:val="left"/>
      <w:pPr>
        <w:tabs>
          <w:tab w:val="num" w:pos="360"/>
        </w:tabs>
        <w:ind w:left="340" w:hanging="340"/>
      </w:pPr>
      <w:rPr>
        <w:rFonts w:hint="default"/>
      </w:rPr>
    </w:lvl>
  </w:abstractNum>
  <w:abstractNum w:abstractNumId="36">
    <w:nsid w:val="60015407"/>
    <w:multiLevelType w:val="hybridMultilevel"/>
    <w:tmpl w:val="A942D8DA"/>
    <w:lvl w:ilvl="0" w:tplc="30548EB8">
      <w:start w:val="1"/>
      <w:numFmt w:val="bullet"/>
      <w:pStyle w:val="Odrazka1zacislem"/>
      <w:lvlText w:val=""/>
      <w:lvlPicBulletId w:val="0"/>
      <w:lvlJc w:val="left"/>
      <w:pPr>
        <w:ind w:left="717" w:hanging="360"/>
      </w:pPr>
      <w:rPr>
        <w:rFonts w:ascii="Symbol" w:hAnsi="Symbol" w:hint="default"/>
        <w:color w:val="auto"/>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7">
    <w:nsid w:val="61A95ECB"/>
    <w:multiLevelType w:val="hybridMultilevel"/>
    <w:tmpl w:val="D9B4661C"/>
    <w:lvl w:ilvl="0" w:tplc="04050001">
      <w:start w:val="1"/>
      <w:numFmt w:val="bullet"/>
      <w:pStyle w:val="BulletBoldUnderlined"/>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8">
    <w:nsid w:val="6382506D"/>
    <w:multiLevelType w:val="multilevel"/>
    <w:tmpl w:val="2B28FC76"/>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nsid w:val="64B25CDA"/>
    <w:multiLevelType w:val="hybridMultilevel"/>
    <w:tmpl w:val="CFD84264"/>
    <w:lvl w:ilvl="0" w:tplc="4B742BD0">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63E279B"/>
    <w:multiLevelType w:val="hybridMultilevel"/>
    <w:tmpl w:val="D95E7A24"/>
    <w:lvl w:ilvl="0" w:tplc="04050003">
      <w:start w:val="1"/>
      <w:numFmt w:val="bullet"/>
      <w:lvlText w:val="o"/>
      <w:lvlJc w:val="left"/>
      <w:pPr>
        <w:ind w:left="3240" w:hanging="360"/>
      </w:pPr>
      <w:rPr>
        <w:rFonts w:ascii="Courier New" w:hAnsi="Courier New" w:cs="Courier New"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41">
    <w:nsid w:val="6928664D"/>
    <w:multiLevelType w:val="hybridMultilevel"/>
    <w:tmpl w:val="C52CC302"/>
    <w:lvl w:ilvl="0" w:tplc="4B742BD0">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6CC05BB6"/>
    <w:multiLevelType w:val="multilevel"/>
    <w:tmpl w:val="CDD2979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nsid w:val="7A5010EB"/>
    <w:multiLevelType w:val="multilevel"/>
    <w:tmpl w:val="5D24C6DE"/>
    <w:lvl w:ilvl="0">
      <w:start w:val="1"/>
      <w:numFmt w:val="upperRoman"/>
      <w:pStyle w:val="1Nadpislnku"/>
      <w:suff w:val="space"/>
      <w:lvlText w:val="Článek %1 - "/>
      <w:lvlJc w:val="left"/>
      <w:pPr>
        <w:ind w:left="0" w:firstLine="0"/>
      </w:pPr>
      <w:rPr>
        <w:rFonts w:ascii="Arial" w:hAnsi="Arial" w:hint="default"/>
        <w:b/>
        <w:i w:val="0"/>
        <w:sz w:val="22"/>
      </w:rPr>
    </w:lvl>
    <w:lvl w:ilvl="1">
      <w:start w:val="1"/>
      <w:numFmt w:val="decimal"/>
      <w:pStyle w:val="2slovanodstaveclnku"/>
      <w:lvlText w:val="(%2)"/>
      <w:lvlJc w:val="left"/>
      <w:pPr>
        <w:tabs>
          <w:tab w:val="num" w:pos="709"/>
        </w:tabs>
        <w:ind w:left="709" w:hanging="709"/>
      </w:pPr>
      <w:rPr>
        <w:rFonts w:ascii="Arial" w:hAnsi="Arial" w:hint="default"/>
        <w:b w:val="0"/>
        <w:i w:val="0"/>
        <w:sz w:val="20"/>
      </w:rPr>
    </w:lvl>
    <w:lvl w:ilvl="2">
      <w:start w:val="1"/>
      <w:numFmt w:val="lowerLetter"/>
      <w:pStyle w:val="3slovanbod"/>
      <w:lvlText w:val="%3)"/>
      <w:lvlJc w:val="left"/>
      <w:pPr>
        <w:tabs>
          <w:tab w:val="num" w:pos="1276"/>
        </w:tabs>
        <w:ind w:left="1276" w:hanging="567"/>
      </w:pPr>
      <w:rPr>
        <w:rFonts w:ascii="Arial" w:hAnsi="Arial" w:hint="default"/>
        <w:b w:val="0"/>
        <w:i w:val="0"/>
        <w:caps w:val="0"/>
        <w:strike w:val="0"/>
        <w:dstrike w:val="0"/>
        <w:outline w:val="0"/>
        <w:shadow w:val="0"/>
        <w:emboss w:val="0"/>
        <w:imprint w:val="0"/>
        <w:vanish w:val="0"/>
        <w:sz w:val="20"/>
        <w:vertAlign w:val="baseline"/>
      </w:rPr>
    </w:lvl>
    <w:lvl w:ilvl="3">
      <w:start w:val="1"/>
      <w:numFmt w:val="lowerRoman"/>
      <w:pStyle w:val="4slovanpodbod"/>
      <w:lvlText w:val="%4)"/>
      <w:lvlJc w:val="right"/>
      <w:pPr>
        <w:tabs>
          <w:tab w:val="num" w:pos="1871"/>
        </w:tabs>
        <w:ind w:left="1871" w:hanging="368"/>
      </w:pPr>
      <w:rPr>
        <w:rFonts w:ascii="Arial" w:hAnsi="Arial" w:hint="default"/>
        <w:b w:val="0"/>
        <w:i w:val="0"/>
        <w:caps w:val="0"/>
        <w:strike w:val="0"/>
        <w:dstrike w:val="0"/>
        <w:outline w:val="0"/>
        <w:shadow w:val="0"/>
        <w:emboss w:val="0"/>
        <w:imprint w:val="0"/>
        <w:vanish w:val="0"/>
        <w:sz w:val="20"/>
        <w:vertAlign w:val="baseline"/>
      </w:rPr>
    </w:lvl>
    <w:lvl w:ilvl="4">
      <w:start w:val="1"/>
      <w:numFmt w:val="none"/>
      <w:lvlText w:val="%5"/>
      <w:lvlJc w:val="left"/>
      <w:pPr>
        <w:tabs>
          <w:tab w:val="num" w:pos="360"/>
        </w:tabs>
        <w:ind w:left="0" w:firstLine="0"/>
      </w:pPr>
    </w:lvl>
    <w:lvl w:ilvl="5">
      <w:start w:val="1"/>
      <w:numFmt w:val="none"/>
      <w:lvlText w:val="%6"/>
      <w:lvlJc w:val="left"/>
      <w:pPr>
        <w:tabs>
          <w:tab w:val="num" w:pos="360"/>
        </w:tabs>
        <w:ind w:left="0" w:firstLine="0"/>
      </w:pPr>
    </w:lvl>
    <w:lvl w:ilvl="6">
      <w:start w:val="1"/>
      <w:numFmt w:val="none"/>
      <w:lvlText w:val="%7"/>
      <w:lvlJc w:val="right"/>
      <w:pPr>
        <w:tabs>
          <w:tab w:val="num" w:pos="360"/>
        </w:tabs>
        <w:ind w:left="0" w:firstLine="0"/>
      </w:pPr>
    </w:lvl>
    <w:lvl w:ilvl="7">
      <w:start w:val="1"/>
      <w:numFmt w:val="none"/>
      <w:lvlText w:val="%8"/>
      <w:lvlJc w:val="left"/>
      <w:pPr>
        <w:tabs>
          <w:tab w:val="num" w:pos="360"/>
        </w:tabs>
        <w:ind w:left="0" w:firstLine="0"/>
      </w:pPr>
    </w:lvl>
    <w:lvl w:ilvl="8">
      <w:start w:val="1"/>
      <w:numFmt w:val="none"/>
      <w:lvlText w:val="%9"/>
      <w:lvlJc w:val="right"/>
      <w:pPr>
        <w:tabs>
          <w:tab w:val="num" w:pos="360"/>
        </w:tabs>
        <w:ind w:left="0" w:firstLine="0"/>
      </w:pPr>
    </w:lvl>
  </w:abstractNum>
  <w:num w:numId="1">
    <w:abstractNumId w:val="33"/>
  </w:num>
  <w:num w:numId="2">
    <w:abstractNumId w:val="37"/>
  </w:num>
  <w:num w:numId="3">
    <w:abstractNumId w:val="43"/>
  </w:num>
  <w:num w:numId="4">
    <w:abstractNumId w:val="0"/>
    <w:lvlOverride w:ilvl="0">
      <w:lvl w:ilvl="0">
        <w:start w:val="1"/>
        <w:numFmt w:val="bullet"/>
        <w:pStyle w:val="Seznamsodrkami"/>
        <w:lvlText w:val=""/>
        <w:legacy w:legacy="1" w:legacySpace="0" w:legacyIndent="283"/>
        <w:lvlJc w:val="left"/>
        <w:pPr>
          <w:ind w:left="1134" w:hanging="283"/>
        </w:pPr>
        <w:rPr>
          <w:rFonts w:ascii="Symbol" w:hAnsi="Symbol" w:hint="default"/>
        </w:rPr>
      </w:lvl>
    </w:lvlOverride>
  </w:num>
  <w:num w:numId="5">
    <w:abstractNumId w:val="35"/>
  </w:num>
  <w:num w:numId="6">
    <w:abstractNumId w:val="21"/>
  </w:num>
  <w:num w:numId="7">
    <w:abstractNumId w:val="18"/>
  </w:num>
  <w:num w:numId="8">
    <w:abstractNumId w:val="16"/>
  </w:num>
  <w:num w:numId="9">
    <w:abstractNumId w:val="36"/>
  </w:num>
  <w:num w:numId="10">
    <w:abstractNumId w:val="10"/>
  </w:num>
  <w:num w:numId="11">
    <w:abstractNumId w:val="2"/>
  </w:num>
  <w:num w:numId="12">
    <w:abstractNumId w:val="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30"/>
  </w:num>
  <w:num w:numId="17">
    <w:abstractNumId w:val="34"/>
  </w:num>
  <w:num w:numId="18">
    <w:abstractNumId w:val="17"/>
  </w:num>
  <w:num w:numId="19">
    <w:abstractNumId w:val="14"/>
  </w:num>
  <w:num w:numId="20">
    <w:abstractNumId w:val="5"/>
  </w:num>
  <w:num w:numId="21">
    <w:abstractNumId w:val="28"/>
  </w:num>
  <w:num w:numId="22">
    <w:abstractNumId w:val="15"/>
  </w:num>
  <w:num w:numId="23">
    <w:abstractNumId w:val="1"/>
  </w:num>
  <w:num w:numId="24">
    <w:abstractNumId w:val="6"/>
  </w:num>
  <w:num w:numId="25">
    <w:abstractNumId w:val="4"/>
  </w:num>
  <w:num w:numId="26">
    <w:abstractNumId w:val="22"/>
  </w:num>
  <w:num w:numId="27">
    <w:abstractNumId w:val="38"/>
  </w:num>
  <w:num w:numId="28">
    <w:abstractNumId w:val="31"/>
  </w:num>
  <w:num w:numId="29">
    <w:abstractNumId w:val="42"/>
  </w:num>
  <w:num w:numId="30">
    <w:abstractNumId w:val="23"/>
  </w:num>
  <w:num w:numId="31">
    <w:abstractNumId w:val="20"/>
  </w:num>
  <w:num w:numId="32">
    <w:abstractNumId w:val="32"/>
  </w:num>
  <w:num w:numId="33">
    <w:abstractNumId w:val="8"/>
  </w:num>
  <w:num w:numId="34">
    <w:abstractNumId w:val="39"/>
  </w:num>
  <w:num w:numId="35">
    <w:abstractNumId w:val="41"/>
  </w:num>
  <w:num w:numId="36">
    <w:abstractNumId w:val="13"/>
  </w:num>
  <w:num w:numId="37">
    <w:abstractNumId w:val="26"/>
  </w:num>
  <w:num w:numId="38">
    <w:abstractNumId w:val="11"/>
  </w:num>
  <w:num w:numId="39">
    <w:abstractNumId w:val="9"/>
  </w:num>
  <w:num w:numId="40">
    <w:abstractNumId w:val="40"/>
  </w:num>
  <w:num w:numId="41">
    <w:abstractNumId w:val="25"/>
  </w:num>
  <w:num w:numId="42">
    <w:abstractNumId w:val="12"/>
  </w:num>
  <w:num w:numId="43">
    <w:abstractNumId w:val="27"/>
  </w:num>
  <w:num w:numId="44">
    <w:abstractNumId w:val="24"/>
  </w:num>
  <w:num w:numId="45">
    <w:abstractNumId w:val="29"/>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anislav Richtar">
    <w15:presenceInfo w15:providerId="Windows Live" w15:userId="16aa9402255d5b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63B"/>
    <w:rsid w:val="0000183F"/>
    <w:rsid w:val="000061DA"/>
    <w:rsid w:val="000068BB"/>
    <w:rsid w:val="00007099"/>
    <w:rsid w:val="00010217"/>
    <w:rsid w:val="000112F3"/>
    <w:rsid w:val="00012786"/>
    <w:rsid w:val="000145AE"/>
    <w:rsid w:val="00014F18"/>
    <w:rsid w:val="000156FC"/>
    <w:rsid w:val="00024B07"/>
    <w:rsid w:val="00024D8D"/>
    <w:rsid w:val="0002558D"/>
    <w:rsid w:val="00026E27"/>
    <w:rsid w:val="00027D64"/>
    <w:rsid w:val="000318C9"/>
    <w:rsid w:val="00034025"/>
    <w:rsid w:val="00034421"/>
    <w:rsid w:val="00034776"/>
    <w:rsid w:val="000364FD"/>
    <w:rsid w:val="00037C80"/>
    <w:rsid w:val="0004053B"/>
    <w:rsid w:val="00042B25"/>
    <w:rsid w:val="00043B9E"/>
    <w:rsid w:val="000527BB"/>
    <w:rsid w:val="000536C4"/>
    <w:rsid w:val="0005479B"/>
    <w:rsid w:val="000607E3"/>
    <w:rsid w:val="00060AB4"/>
    <w:rsid w:val="00062AC8"/>
    <w:rsid w:val="00067573"/>
    <w:rsid w:val="000675C1"/>
    <w:rsid w:val="00070A17"/>
    <w:rsid w:val="00072B37"/>
    <w:rsid w:val="000731A1"/>
    <w:rsid w:val="000732B0"/>
    <w:rsid w:val="00073C29"/>
    <w:rsid w:val="000741A8"/>
    <w:rsid w:val="0008220C"/>
    <w:rsid w:val="00082B17"/>
    <w:rsid w:val="0008421B"/>
    <w:rsid w:val="0008538C"/>
    <w:rsid w:val="00087D48"/>
    <w:rsid w:val="000912A9"/>
    <w:rsid w:val="000913EF"/>
    <w:rsid w:val="00092166"/>
    <w:rsid w:val="00092C36"/>
    <w:rsid w:val="000950B1"/>
    <w:rsid w:val="00095690"/>
    <w:rsid w:val="00096227"/>
    <w:rsid w:val="00096D78"/>
    <w:rsid w:val="000A2829"/>
    <w:rsid w:val="000A2C4C"/>
    <w:rsid w:val="000A44E3"/>
    <w:rsid w:val="000A5795"/>
    <w:rsid w:val="000A7111"/>
    <w:rsid w:val="000A74F3"/>
    <w:rsid w:val="000B0812"/>
    <w:rsid w:val="000B23FF"/>
    <w:rsid w:val="000B6E0B"/>
    <w:rsid w:val="000B6F2A"/>
    <w:rsid w:val="000B71CB"/>
    <w:rsid w:val="000C21FB"/>
    <w:rsid w:val="000C3CFB"/>
    <w:rsid w:val="000C3EE2"/>
    <w:rsid w:val="000D0268"/>
    <w:rsid w:val="000D0332"/>
    <w:rsid w:val="000D21D3"/>
    <w:rsid w:val="000D2E25"/>
    <w:rsid w:val="000D43C5"/>
    <w:rsid w:val="000D457E"/>
    <w:rsid w:val="000D5557"/>
    <w:rsid w:val="000D60DA"/>
    <w:rsid w:val="000E366D"/>
    <w:rsid w:val="000E48B3"/>
    <w:rsid w:val="000E604C"/>
    <w:rsid w:val="000F0364"/>
    <w:rsid w:val="000F1C56"/>
    <w:rsid w:val="000F3341"/>
    <w:rsid w:val="000F37E0"/>
    <w:rsid w:val="000F3909"/>
    <w:rsid w:val="000F5A02"/>
    <w:rsid w:val="000F65A1"/>
    <w:rsid w:val="000F664A"/>
    <w:rsid w:val="000F6BAA"/>
    <w:rsid w:val="000F6C1D"/>
    <w:rsid w:val="000F6CBE"/>
    <w:rsid w:val="000F76C0"/>
    <w:rsid w:val="000F78C9"/>
    <w:rsid w:val="00105E30"/>
    <w:rsid w:val="00107118"/>
    <w:rsid w:val="001074A4"/>
    <w:rsid w:val="0010791F"/>
    <w:rsid w:val="00111AD7"/>
    <w:rsid w:val="001134E1"/>
    <w:rsid w:val="00113796"/>
    <w:rsid w:val="00120A6D"/>
    <w:rsid w:val="001248A5"/>
    <w:rsid w:val="00127866"/>
    <w:rsid w:val="00141493"/>
    <w:rsid w:val="00143956"/>
    <w:rsid w:val="001453EB"/>
    <w:rsid w:val="00147118"/>
    <w:rsid w:val="001509C9"/>
    <w:rsid w:val="00151394"/>
    <w:rsid w:val="00152EEB"/>
    <w:rsid w:val="001537A4"/>
    <w:rsid w:val="00157AD2"/>
    <w:rsid w:val="00161479"/>
    <w:rsid w:val="001614F3"/>
    <w:rsid w:val="001631A6"/>
    <w:rsid w:val="001705EE"/>
    <w:rsid w:val="00171738"/>
    <w:rsid w:val="00172B6F"/>
    <w:rsid w:val="00176363"/>
    <w:rsid w:val="00180C38"/>
    <w:rsid w:val="00182222"/>
    <w:rsid w:val="001827CD"/>
    <w:rsid w:val="00183FB4"/>
    <w:rsid w:val="00185466"/>
    <w:rsid w:val="0018610B"/>
    <w:rsid w:val="00187E2E"/>
    <w:rsid w:val="00190AA7"/>
    <w:rsid w:val="001911B2"/>
    <w:rsid w:val="0019262D"/>
    <w:rsid w:val="00193E61"/>
    <w:rsid w:val="001962FE"/>
    <w:rsid w:val="001964DE"/>
    <w:rsid w:val="001974F2"/>
    <w:rsid w:val="001A250B"/>
    <w:rsid w:val="001A2D2E"/>
    <w:rsid w:val="001A342F"/>
    <w:rsid w:val="001A4AF7"/>
    <w:rsid w:val="001A5E6B"/>
    <w:rsid w:val="001B1553"/>
    <w:rsid w:val="001B65B9"/>
    <w:rsid w:val="001C0842"/>
    <w:rsid w:val="001C1B20"/>
    <w:rsid w:val="001C2EE6"/>
    <w:rsid w:val="001C32E6"/>
    <w:rsid w:val="001C4EB2"/>
    <w:rsid w:val="001C77A2"/>
    <w:rsid w:val="001D2666"/>
    <w:rsid w:val="001D5F1E"/>
    <w:rsid w:val="001E0448"/>
    <w:rsid w:val="001E129D"/>
    <w:rsid w:val="001E28A4"/>
    <w:rsid w:val="001E3B43"/>
    <w:rsid w:val="001E64CD"/>
    <w:rsid w:val="001E78B1"/>
    <w:rsid w:val="001F1054"/>
    <w:rsid w:val="001F1218"/>
    <w:rsid w:val="001F1B89"/>
    <w:rsid w:val="001F323A"/>
    <w:rsid w:val="001F4AD1"/>
    <w:rsid w:val="001F4F98"/>
    <w:rsid w:val="001F619B"/>
    <w:rsid w:val="001F72AC"/>
    <w:rsid w:val="002002EB"/>
    <w:rsid w:val="00201A51"/>
    <w:rsid w:val="002022CB"/>
    <w:rsid w:val="0020427B"/>
    <w:rsid w:val="002054B3"/>
    <w:rsid w:val="00206187"/>
    <w:rsid w:val="00206838"/>
    <w:rsid w:val="002072BA"/>
    <w:rsid w:val="00207661"/>
    <w:rsid w:val="0021109E"/>
    <w:rsid w:val="00211DB9"/>
    <w:rsid w:val="002154B0"/>
    <w:rsid w:val="00216616"/>
    <w:rsid w:val="00217826"/>
    <w:rsid w:val="002203E0"/>
    <w:rsid w:val="00220B00"/>
    <w:rsid w:val="002239C4"/>
    <w:rsid w:val="00225454"/>
    <w:rsid w:val="0022723B"/>
    <w:rsid w:val="00231594"/>
    <w:rsid w:val="002325F4"/>
    <w:rsid w:val="00236FA7"/>
    <w:rsid w:val="00241E29"/>
    <w:rsid w:val="00242533"/>
    <w:rsid w:val="00243F3B"/>
    <w:rsid w:val="00244E72"/>
    <w:rsid w:val="00246B90"/>
    <w:rsid w:val="002503B1"/>
    <w:rsid w:val="002508F5"/>
    <w:rsid w:val="002519BC"/>
    <w:rsid w:val="00251CE7"/>
    <w:rsid w:val="00252737"/>
    <w:rsid w:val="00253D4F"/>
    <w:rsid w:val="00255A71"/>
    <w:rsid w:val="0026395C"/>
    <w:rsid w:val="00263F3B"/>
    <w:rsid w:val="002649AB"/>
    <w:rsid w:val="00265A1E"/>
    <w:rsid w:val="00270991"/>
    <w:rsid w:val="00270993"/>
    <w:rsid w:val="00274C52"/>
    <w:rsid w:val="00276A9C"/>
    <w:rsid w:val="002803DA"/>
    <w:rsid w:val="00282E62"/>
    <w:rsid w:val="00283DAB"/>
    <w:rsid w:val="00285B10"/>
    <w:rsid w:val="00286AA6"/>
    <w:rsid w:val="0029286A"/>
    <w:rsid w:val="00292871"/>
    <w:rsid w:val="002933D8"/>
    <w:rsid w:val="00297608"/>
    <w:rsid w:val="002A15B4"/>
    <w:rsid w:val="002A39CE"/>
    <w:rsid w:val="002A3AED"/>
    <w:rsid w:val="002A4BA6"/>
    <w:rsid w:val="002B22C8"/>
    <w:rsid w:val="002B2409"/>
    <w:rsid w:val="002B6BC7"/>
    <w:rsid w:val="002B78F1"/>
    <w:rsid w:val="002C45CA"/>
    <w:rsid w:val="002C640E"/>
    <w:rsid w:val="002C6CBD"/>
    <w:rsid w:val="002D1C9D"/>
    <w:rsid w:val="002D1E89"/>
    <w:rsid w:val="002D2188"/>
    <w:rsid w:val="002D21A1"/>
    <w:rsid w:val="002D2F1E"/>
    <w:rsid w:val="002D42C4"/>
    <w:rsid w:val="002D6464"/>
    <w:rsid w:val="002D6DEC"/>
    <w:rsid w:val="002E3953"/>
    <w:rsid w:val="002E3A65"/>
    <w:rsid w:val="002E4F91"/>
    <w:rsid w:val="002E7CF1"/>
    <w:rsid w:val="002F06BA"/>
    <w:rsid w:val="003004F9"/>
    <w:rsid w:val="00302A8F"/>
    <w:rsid w:val="00302EBF"/>
    <w:rsid w:val="00304A1C"/>
    <w:rsid w:val="003114A8"/>
    <w:rsid w:val="0031265B"/>
    <w:rsid w:val="00314B6A"/>
    <w:rsid w:val="003164D8"/>
    <w:rsid w:val="00316A1A"/>
    <w:rsid w:val="00316D1B"/>
    <w:rsid w:val="003200B4"/>
    <w:rsid w:val="00324C47"/>
    <w:rsid w:val="00325BF6"/>
    <w:rsid w:val="0032614C"/>
    <w:rsid w:val="00326F1A"/>
    <w:rsid w:val="00332217"/>
    <w:rsid w:val="00333385"/>
    <w:rsid w:val="00333504"/>
    <w:rsid w:val="003335CF"/>
    <w:rsid w:val="0033610A"/>
    <w:rsid w:val="003365E7"/>
    <w:rsid w:val="00341170"/>
    <w:rsid w:val="00341397"/>
    <w:rsid w:val="003414C2"/>
    <w:rsid w:val="00341AE5"/>
    <w:rsid w:val="003420BD"/>
    <w:rsid w:val="0034492D"/>
    <w:rsid w:val="0034542E"/>
    <w:rsid w:val="003457BA"/>
    <w:rsid w:val="003504BA"/>
    <w:rsid w:val="003506B2"/>
    <w:rsid w:val="003535CF"/>
    <w:rsid w:val="00353A4B"/>
    <w:rsid w:val="00354BA7"/>
    <w:rsid w:val="00354EF9"/>
    <w:rsid w:val="0035556D"/>
    <w:rsid w:val="00355781"/>
    <w:rsid w:val="003577A3"/>
    <w:rsid w:val="00357C47"/>
    <w:rsid w:val="0036074A"/>
    <w:rsid w:val="00360833"/>
    <w:rsid w:val="00362AE7"/>
    <w:rsid w:val="00362BF6"/>
    <w:rsid w:val="003641C4"/>
    <w:rsid w:val="00364F40"/>
    <w:rsid w:val="00370500"/>
    <w:rsid w:val="00371DF3"/>
    <w:rsid w:val="00372E05"/>
    <w:rsid w:val="00372F8B"/>
    <w:rsid w:val="00373E16"/>
    <w:rsid w:val="00376A4A"/>
    <w:rsid w:val="003822A3"/>
    <w:rsid w:val="00383B42"/>
    <w:rsid w:val="0038626B"/>
    <w:rsid w:val="00391D8F"/>
    <w:rsid w:val="003931E2"/>
    <w:rsid w:val="0039327D"/>
    <w:rsid w:val="003A22A1"/>
    <w:rsid w:val="003A27E8"/>
    <w:rsid w:val="003A2FC1"/>
    <w:rsid w:val="003A3828"/>
    <w:rsid w:val="003A3D2D"/>
    <w:rsid w:val="003A4EC5"/>
    <w:rsid w:val="003A568C"/>
    <w:rsid w:val="003A6E1A"/>
    <w:rsid w:val="003B29B8"/>
    <w:rsid w:val="003B48E3"/>
    <w:rsid w:val="003B5494"/>
    <w:rsid w:val="003B7016"/>
    <w:rsid w:val="003C2E51"/>
    <w:rsid w:val="003C4069"/>
    <w:rsid w:val="003C675A"/>
    <w:rsid w:val="003D128F"/>
    <w:rsid w:val="003D200D"/>
    <w:rsid w:val="003D6CE8"/>
    <w:rsid w:val="003D763B"/>
    <w:rsid w:val="003E2FF0"/>
    <w:rsid w:val="003E4113"/>
    <w:rsid w:val="003E4594"/>
    <w:rsid w:val="003E4B3F"/>
    <w:rsid w:val="003E5A1F"/>
    <w:rsid w:val="003E5CC6"/>
    <w:rsid w:val="003E746E"/>
    <w:rsid w:val="003F01E6"/>
    <w:rsid w:val="003F2A13"/>
    <w:rsid w:val="003F2B49"/>
    <w:rsid w:val="003F3203"/>
    <w:rsid w:val="003F3ACA"/>
    <w:rsid w:val="003F3D79"/>
    <w:rsid w:val="004001F5"/>
    <w:rsid w:val="004002B6"/>
    <w:rsid w:val="00400EE3"/>
    <w:rsid w:val="004013C0"/>
    <w:rsid w:val="00401E51"/>
    <w:rsid w:val="004020FC"/>
    <w:rsid w:val="00406BA8"/>
    <w:rsid w:val="00411B1F"/>
    <w:rsid w:val="00412441"/>
    <w:rsid w:val="00412B48"/>
    <w:rsid w:val="00414236"/>
    <w:rsid w:val="004264E9"/>
    <w:rsid w:val="004270F7"/>
    <w:rsid w:val="00431214"/>
    <w:rsid w:val="00431831"/>
    <w:rsid w:val="004318E8"/>
    <w:rsid w:val="004322F4"/>
    <w:rsid w:val="004340FC"/>
    <w:rsid w:val="00434EB3"/>
    <w:rsid w:val="00435214"/>
    <w:rsid w:val="00437B4C"/>
    <w:rsid w:val="00440105"/>
    <w:rsid w:val="00441FAF"/>
    <w:rsid w:val="00442893"/>
    <w:rsid w:val="0044489D"/>
    <w:rsid w:val="00445B24"/>
    <w:rsid w:val="004474AF"/>
    <w:rsid w:val="00450F45"/>
    <w:rsid w:val="00452CF4"/>
    <w:rsid w:val="00453CF0"/>
    <w:rsid w:val="00453D6D"/>
    <w:rsid w:val="00455CEA"/>
    <w:rsid w:val="00456279"/>
    <w:rsid w:val="0045685A"/>
    <w:rsid w:val="0045736D"/>
    <w:rsid w:val="004605B1"/>
    <w:rsid w:val="0046170A"/>
    <w:rsid w:val="004666CF"/>
    <w:rsid w:val="00466B0A"/>
    <w:rsid w:val="00473384"/>
    <w:rsid w:val="00473AE5"/>
    <w:rsid w:val="00473CB8"/>
    <w:rsid w:val="00474248"/>
    <w:rsid w:val="004756BF"/>
    <w:rsid w:val="00477092"/>
    <w:rsid w:val="00477196"/>
    <w:rsid w:val="00480316"/>
    <w:rsid w:val="00481D50"/>
    <w:rsid w:val="0048439C"/>
    <w:rsid w:val="00484C39"/>
    <w:rsid w:val="00485F74"/>
    <w:rsid w:val="004861CC"/>
    <w:rsid w:val="00486309"/>
    <w:rsid w:val="00486F2D"/>
    <w:rsid w:val="00494DFC"/>
    <w:rsid w:val="004955AE"/>
    <w:rsid w:val="0049640E"/>
    <w:rsid w:val="0049651A"/>
    <w:rsid w:val="004970D2"/>
    <w:rsid w:val="004A33B7"/>
    <w:rsid w:val="004A4C7F"/>
    <w:rsid w:val="004A6513"/>
    <w:rsid w:val="004B288C"/>
    <w:rsid w:val="004B659D"/>
    <w:rsid w:val="004B70E2"/>
    <w:rsid w:val="004C3B36"/>
    <w:rsid w:val="004C3BC5"/>
    <w:rsid w:val="004C5D92"/>
    <w:rsid w:val="004D070B"/>
    <w:rsid w:val="004D10E6"/>
    <w:rsid w:val="004D18DF"/>
    <w:rsid w:val="004D1A54"/>
    <w:rsid w:val="004D2A66"/>
    <w:rsid w:val="004D3981"/>
    <w:rsid w:val="004D4C75"/>
    <w:rsid w:val="004D5680"/>
    <w:rsid w:val="004D5D0E"/>
    <w:rsid w:val="004D7A2F"/>
    <w:rsid w:val="004E00D6"/>
    <w:rsid w:val="004E10EC"/>
    <w:rsid w:val="004E2B61"/>
    <w:rsid w:val="004E627B"/>
    <w:rsid w:val="004E7D35"/>
    <w:rsid w:val="004F21F9"/>
    <w:rsid w:val="004F23FC"/>
    <w:rsid w:val="004F6CFA"/>
    <w:rsid w:val="005010E5"/>
    <w:rsid w:val="00503579"/>
    <w:rsid w:val="00504E0E"/>
    <w:rsid w:val="00506142"/>
    <w:rsid w:val="00506F53"/>
    <w:rsid w:val="00507415"/>
    <w:rsid w:val="00507A37"/>
    <w:rsid w:val="00511971"/>
    <w:rsid w:val="00512F11"/>
    <w:rsid w:val="0051360A"/>
    <w:rsid w:val="00516E3F"/>
    <w:rsid w:val="005210F9"/>
    <w:rsid w:val="005220E7"/>
    <w:rsid w:val="0052256C"/>
    <w:rsid w:val="0052321C"/>
    <w:rsid w:val="005239CC"/>
    <w:rsid w:val="00524B46"/>
    <w:rsid w:val="00524CED"/>
    <w:rsid w:val="00524F4C"/>
    <w:rsid w:val="00526F64"/>
    <w:rsid w:val="00527F16"/>
    <w:rsid w:val="00532625"/>
    <w:rsid w:val="0053568A"/>
    <w:rsid w:val="0053703B"/>
    <w:rsid w:val="00537896"/>
    <w:rsid w:val="00537D04"/>
    <w:rsid w:val="005408B2"/>
    <w:rsid w:val="00540A6E"/>
    <w:rsid w:val="00541EA4"/>
    <w:rsid w:val="00542EF1"/>
    <w:rsid w:val="00543352"/>
    <w:rsid w:val="00543691"/>
    <w:rsid w:val="0054377F"/>
    <w:rsid w:val="00543BE6"/>
    <w:rsid w:val="00543E4F"/>
    <w:rsid w:val="00544285"/>
    <w:rsid w:val="00553F1B"/>
    <w:rsid w:val="00555997"/>
    <w:rsid w:val="00555F57"/>
    <w:rsid w:val="00560018"/>
    <w:rsid w:val="0056029A"/>
    <w:rsid w:val="005602CC"/>
    <w:rsid w:val="0056053C"/>
    <w:rsid w:val="005606EE"/>
    <w:rsid w:val="00561072"/>
    <w:rsid w:val="005619CC"/>
    <w:rsid w:val="005621C8"/>
    <w:rsid w:val="00565708"/>
    <w:rsid w:val="005659E1"/>
    <w:rsid w:val="00566094"/>
    <w:rsid w:val="0056753D"/>
    <w:rsid w:val="00567D0B"/>
    <w:rsid w:val="00571E41"/>
    <w:rsid w:val="005720E8"/>
    <w:rsid w:val="00572C04"/>
    <w:rsid w:val="005730D9"/>
    <w:rsid w:val="005759F8"/>
    <w:rsid w:val="00575D86"/>
    <w:rsid w:val="00576952"/>
    <w:rsid w:val="005778E2"/>
    <w:rsid w:val="00577D4D"/>
    <w:rsid w:val="00581D07"/>
    <w:rsid w:val="0058264C"/>
    <w:rsid w:val="005828CC"/>
    <w:rsid w:val="0058645E"/>
    <w:rsid w:val="00587A38"/>
    <w:rsid w:val="00592A23"/>
    <w:rsid w:val="0059627C"/>
    <w:rsid w:val="0059735C"/>
    <w:rsid w:val="00597460"/>
    <w:rsid w:val="00597BC7"/>
    <w:rsid w:val="005A08C4"/>
    <w:rsid w:val="005A0BF2"/>
    <w:rsid w:val="005A0EF9"/>
    <w:rsid w:val="005A3413"/>
    <w:rsid w:val="005A354B"/>
    <w:rsid w:val="005A65F0"/>
    <w:rsid w:val="005A665B"/>
    <w:rsid w:val="005A6FD8"/>
    <w:rsid w:val="005B2208"/>
    <w:rsid w:val="005B2AED"/>
    <w:rsid w:val="005B2B87"/>
    <w:rsid w:val="005B3617"/>
    <w:rsid w:val="005B4143"/>
    <w:rsid w:val="005C0571"/>
    <w:rsid w:val="005C30AB"/>
    <w:rsid w:val="005C427C"/>
    <w:rsid w:val="005C66AD"/>
    <w:rsid w:val="005C6F29"/>
    <w:rsid w:val="005D2719"/>
    <w:rsid w:val="005D41CD"/>
    <w:rsid w:val="005D4A31"/>
    <w:rsid w:val="005D78E4"/>
    <w:rsid w:val="005E43E4"/>
    <w:rsid w:val="005E483C"/>
    <w:rsid w:val="005E5FC3"/>
    <w:rsid w:val="005E6649"/>
    <w:rsid w:val="005F03CF"/>
    <w:rsid w:val="005F0B0B"/>
    <w:rsid w:val="005F0E4F"/>
    <w:rsid w:val="005F1FA0"/>
    <w:rsid w:val="005F4C7B"/>
    <w:rsid w:val="005F4F86"/>
    <w:rsid w:val="006009DB"/>
    <w:rsid w:val="00600FDB"/>
    <w:rsid w:val="00604BD9"/>
    <w:rsid w:val="00605C2F"/>
    <w:rsid w:val="00605FF8"/>
    <w:rsid w:val="00606203"/>
    <w:rsid w:val="006062BB"/>
    <w:rsid w:val="006127AA"/>
    <w:rsid w:val="00612D3C"/>
    <w:rsid w:val="00614592"/>
    <w:rsid w:val="00614ADA"/>
    <w:rsid w:val="00620A2F"/>
    <w:rsid w:val="0062105D"/>
    <w:rsid w:val="006223A0"/>
    <w:rsid w:val="00625A1D"/>
    <w:rsid w:val="00625DDD"/>
    <w:rsid w:val="006267A6"/>
    <w:rsid w:val="0063185A"/>
    <w:rsid w:val="006324F6"/>
    <w:rsid w:val="00632E84"/>
    <w:rsid w:val="00633DF0"/>
    <w:rsid w:val="00634557"/>
    <w:rsid w:val="0063551D"/>
    <w:rsid w:val="00635922"/>
    <w:rsid w:val="00635CAB"/>
    <w:rsid w:val="0063615D"/>
    <w:rsid w:val="00637B32"/>
    <w:rsid w:val="00640D7D"/>
    <w:rsid w:val="00641511"/>
    <w:rsid w:val="0064217A"/>
    <w:rsid w:val="00643D69"/>
    <w:rsid w:val="0064402D"/>
    <w:rsid w:val="00644773"/>
    <w:rsid w:val="00657AB1"/>
    <w:rsid w:val="00662C61"/>
    <w:rsid w:val="006640A4"/>
    <w:rsid w:val="006648E8"/>
    <w:rsid w:val="00664C16"/>
    <w:rsid w:val="0066625D"/>
    <w:rsid w:val="00667501"/>
    <w:rsid w:val="00670668"/>
    <w:rsid w:val="006804AA"/>
    <w:rsid w:val="00683160"/>
    <w:rsid w:val="00684DA8"/>
    <w:rsid w:val="006856E0"/>
    <w:rsid w:val="00685707"/>
    <w:rsid w:val="00691933"/>
    <w:rsid w:val="00692AD7"/>
    <w:rsid w:val="006956D4"/>
    <w:rsid w:val="00695DEF"/>
    <w:rsid w:val="0069626B"/>
    <w:rsid w:val="00697334"/>
    <w:rsid w:val="006A0911"/>
    <w:rsid w:val="006A190B"/>
    <w:rsid w:val="006A3B88"/>
    <w:rsid w:val="006B12BE"/>
    <w:rsid w:val="006B24D3"/>
    <w:rsid w:val="006B2FFD"/>
    <w:rsid w:val="006B45C7"/>
    <w:rsid w:val="006B59A5"/>
    <w:rsid w:val="006B747D"/>
    <w:rsid w:val="006B7578"/>
    <w:rsid w:val="006B780D"/>
    <w:rsid w:val="006C26F6"/>
    <w:rsid w:val="006C2ED3"/>
    <w:rsid w:val="006C3610"/>
    <w:rsid w:val="006C3BF7"/>
    <w:rsid w:val="006C422D"/>
    <w:rsid w:val="006C5963"/>
    <w:rsid w:val="006C5E85"/>
    <w:rsid w:val="006C6FF4"/>
    <w:rsid w:val="006D0773"/>
    <w:rsid w:val="006D33AC"/>
    <w:rsid w:val="006D3DA3"/>
    <w:rsid w:val="006D5711"/>
    <w:rsid w:val="006D5B6A"/>
    <w:rsid w:val="006D74B1"/>
    <w:rsid w:val="006D77BE"/>
    <w:rsid w:val="006E25BC"/>
    <w:rsid w:val="006E28EA"/>
    <w:rsid w:val="006E7BDC"/>
    <w:rsid w:val="006E7F12"/>
    <w:rsid w:val="006F3581"/>
    <w:rsid w:val="006F3BA8"/>
    <w:rsid w:val="006F5A28"/>
    <w:rsid w:val="006F6AD1"/>
    <w:rsid w:val="006F6F43"/>
    <w:rsid w:val="006F7CDF"/>
    <w:rsid w:val="00701AFD"/>
    <w:rsid w:val="00701E25"/>
    <w:rsid w:val="007041D7"/>
    <w:rsid w:val="0070455B"/>
    <w:rsid w:val="00704689"/>
    <w:rsid w:val="00704730"/>
    <w:rsid w:val="0070606C"/>
    <w:rsid w:val="007072DC"/>
    <w:rsid w:val="00710FD1"/>
    <w:rsid w:val="0071136C"/>
    <w:rsid w:val="007113FC"/>
    <w:rsid w:val="00711C77"/>
    <w:rsid w:val="007124F3"/>
    <w:rsid w:val="00714973"/>
    <w:rsid w:val="00716B84"/>
    <w:rsid w:val="00716DE4"/>
    <w:rsid w:val="00717677"/>
    <w:rsid w:val="00717B4D"/>
    <w:rsid w:val="0072025D"/>
    <w:rsid w:val="00720ABC"/>
    <w:rsid w:val="00721AF4"/>
    <w:rsid w:val="00721B34"/>
    <w:rsid w:val="007221BF"/>
    <w:rsid w:val="007221ED"/>
    <w:rsid w:val="00722B87"/>
    <w:rsid w:val="00725D6F"/>
    <w:rsid w:val="007275F1"/>
    <w:rsid w:val="00727A5A"/>
    <w:rsid w:val="00730E97"/>
    <w:rsid w:val="0073407C"/>
    <w:rsid w:val="007379F0"/>
    <w:rsid w:val="007404BE"/>
    <w:rsid w:val="00743066"/>
    <w:rsid w:val="00744A28"/>
    <w:rsid w:val="00745105"/>
    <w:rsid w:val="0074647B"/>
    <w:rsid w:val="007465EF"/>
    <w:rsid w:val="00746931"/>
    <w:rsid w:val="00747954"/>
    <w:rsid w:val="007527A1"/>
    <w:rsid w:val="00762197"/>
    <w:rsid w:val="00763236"/>
    <w:rsid w:val="0076323C"/>
    <w:rsid w:val="00764B2C"/>
    <w:rsid w:val="007663B6"/>
    <w:rsid w:val="007669D0"/>
    <w:rsid w:val="00776BD5"/>
    <w:rsid w:val="00777C15"/>
    <w:rsid w:val="0078029B"/>
    <w:rsid w:val="00782973"/>
    <w:rsid w:val="00782DE4"/>
    <w:rsid w:val="007836C9"/>
    <w:rsid w:val="00786CB1"/>
    <w:rsid w:val="007870AA"/>
    <w:rsid w:val="00787C03"/>
    <w:rsid w:val="007900C9"/>
    <w:rsid w:val="00791EE1"/>
    <w:rsid w:val="00797F72"/>
    <w:rsid w:val="007A1908"/>
    <w:rsid w:val="007A31B7"/>
    <w:rsid w:val="007A3582"/>
    <w:rsid w:val="007A435A"/>
    <w:rsid w:val="007A47F5"/>
    <w:rsid w:val="007A56AC"/>
    <w:rsid w:val="007A78F3"/>
    <w:rsid w:val="007B2BBF"/>
    <w:rsid w:val="007B4EE5"/>
    <w:rsid w:val="007B612F"/>
    <w:rsid w:val="007B6A9D"/>
    <w:rsid w:val="007B70FE"/>
    <w:rsid w:val="007C0310"/>
    <w:rsid w:val="007C0387"/>
    <w:rsid w:val="007C0E8B"/>
    <w:rsid w:val="007C1951"/>
    <w:rsid w:val="007C199C"/>
    <w:rsid w:val="007C6020"/>
    <w:rsid w:val="007C74B7"/>
    <w:rsid w:val="007C77B4"/>
    <w:rsid w:val="007D0FB6"/>
    <w:rsid w:val="007D3498"/>
    <w:rsid w:val="007D4CFE"/>
    <w:rsid w:val="007D4F78"/>
    <w:rsid w:val="007D67E8"/>
    <w:rsid w:val="007D71A4"/>
    <w:rsid w:val="007E7131"/>
    <w:rsid w:val="007F0384"/>
    <w:rsid w:val="007F1319"/>
    <w:rsid w:val="007F310D"/>
    <w:rsid w:val="007F5252"/>
    <w:rsid w:val="007F7653"/>
    <w:rsid w:val="007F7F1F"/>
    <w:rsid w:val="00800904"/>
    <w:rsid w:val="00800DC3"/>
    <w:rsid w:val="00801C74"/>
    <w:rsid w:val="0080641C"/>
    <w:rsid w:val="0081234E"/>
    <w:rsid w:val="008169F6"/>
    <w:rsid w:val="008206AF"/>
    <w:rsid w:val="0082183D"/>
    <w:rsid w:val="008226BF"/>
    <w:rsid w:val="00824AEB"/>
    <w:rsid w:val="00825F5A"/>
    <w:rsid w:val="00826B3B"/>
    <w:rsid w:val="00827059"/>
    <w:rsid w:val="00827BD3"/>
    <w:rsid w:val="00827EE9"/>
    <w:rsid w:val="0083139B"/>
    <w:rsid w:val="00832839"/>
    <w:rsid w:val="00832952"/>
    <w:rsid w:val="00844A4F"/>
    <w:rsid w:val="00845C15"/>
    <w:rsid w:val="00846A67"/>
    <w:rsid w:val="00847D79"/>
    <w:rsid w:val="00850C4A"/>
    <w:rsid w:val="008549F8"/>
    <w:rsid w:val="008574E8"/>
    <w:rsid w:val="00861C1C"/>
    <w:rsid w:val="00862305"/>
    <w:rsid w:val="00863689"/>
    <w:rsid w:val="00863775"/>
    <w:rsid w:val="00863BCD"/>
    <w:rsid w:val="0086576C"/>
    <w:rsid w:val="008663CD"/>
    <w:rsid w:val="00866DE2"/>
    <w:rsid w:val="00872203"/>
    <w:rsid w:val="00872B49"/>
    <w:rsid w:val="00876993"/>
    <w:rsid w:val="008834D2"/>
    <w:rsid w:val="008838B1"/>
    <w:rsid w:val="008856B9"/>
    <w:rsid w:val="00886834"/>
    <w:rsid w:val="00890440"/>
    <w:rsid w:val="00896E91"/>
    <w:rsid w:val="008970C5"/>
    <w:rsid w:val="008978D2"/>
    <w:rsid w:val="008A1FE3"/>
    <w:rsid w:val="008A35D0"/>
    <w:rsid w:val="008A4795"/>
    <w:rsid w:val="008A5361"/>
    <w:rsid w:val="008A6425"/>
    <w:rsid w:val="008B1D6D"/>
    <w:rsid w:val="008B252D"/>
    <w:rsid w:val="008B28DD"/>
    <w:rsid w:val="008B28ED"/>
    <w:rsid w:val="008B2AEE"/>
    <w:rsid w:val="008B30FD"/>
    <w:rsid w:val="008B7F1E"/>
    <w:rsid w:val="008C2ADC"/>
    <w:rsid w:val="008C6C20"/>
    <w:rsid w:val="008D0146"/>
    <w:rsid w:val="008D0F36"/>
    <w:rsid w:val="008D541B"/>
    <w:rsid w:val="008D6015"/>
    <w:rsid w:val="008D608C"/>
    <w:rsid w:val="008D6C84"/>
    <w:rsid w:val="008D713A"/>
    <w:rsid w:val="008D722E"/>
    <w:rsid w:val="008D7875"/>
    <w:rsid w:val="008E009A"/>
    <w:rsid w:val="008E174B"/>
    <w:rsid w:val="008E1844"/>
    <w:rsid w:val="008E2E6B"/>
    <w:rsid w:val="008E2F72"/>
    <w:rsid w:val="008E34AE"/>
    <w:rsid w:val="008E4E64"/>
    <w:rsid w:val="008E5C5B"/>
    <w:rsid w:val="008E5E77"/>
    <w:rsid w:val="008E78CA"/>
    <w:rsid w:val="008F350B"/>
    <w:rsid w:val="008F43DE"/>
    <w:rsid w:val="008F531B"/>
    <w:rsid w:val="008F6492"/>
    <w:rsid w:val="008F667E"/>
    <w:rsid w:val="008F73FB"/>
    <w:rsid w:val="008F799D"/>
    <w:rsid w:val="0090072A"/>
    <w:rsid w:val="009037BC"/>
    <w:rsid w:val="00903BAB"/>
    <w:rsid w:val="00904B3D"/>
    <w:rsid w:val="0090559F"/>
    <w:rsid w:val="00905C2F"/>
    <w:rsid w:val="00905ED0"/>
    <w:rsid w:val="009063C5"/>
    <w:rsid w:val="0090677C"/>
    <w:rsid w:val="00907229"/>
    <w:rsid w:val="00913392"/>
    <w:rsid w:val="00914802"/>
    <w:rsid w:val="00914B35"/>
    <w:rsid w:val="00914E0C"/>
    <w:rsid w:val="00916ABD"/>
    <w:rsid w:val="00917434"/>
    <w:rsid w:val="00917ABB"/>
    <w:rsid w:val="00917B29"/>
    <w:rsid w:val="009253C2"/>
    <w:rsid w:val="00930D7D"/>
    <w:rsid w:val="009317E2"/>
    <w:rsid w:val="00943BBE"/>
    <w:rsid w:val="00943D3F"/>
    <w:rsid w:val="00943E76"/>
    <w:rsid w:val="00943F4A"/>
    <w:rsid w:val="009464C7"/>
    <w:rsid w:val="00950614"/>
    <w:rsid w:val="00950B45"/>
    <w:rsid w:val="009578BD"/>
    <w:rsid w:val="009623F1"/>
    <w:rsid w:val="009645C8"/>
    <w:rsid w:val="00964EAF"/>
    <w:rsid w:val="009651C2"/>
    <w:rsid w:val="0096605A"/>
    <w:rsid w:val="00966B03"/>
    <w:rsid w:val="00966BAE"/>
    <w:rsid w:val="0096727A"/>
    <w:rsid w:val="00972F2A"/>
    <w:rsid w:val="009737CB"/>
    <w:rsid w:val="009748BF"/>
    <w:rsid w:val="009775FD"/>
    <w:rsid w:val="00980D77"/>
    <w:rsid w:val="0098137E"/>
    <w:rsid w:val="00984DA9"/>
    <w:rsid w:val="0098640E"/>
    <w:rsid w:val="0099102D"/>
    <w:rsid w:val="00993B34"/>
    <w:rsid w:val="009960AD"/>
    <w:rsid w:val="009A45EE"/>
    <w:rsid w:val="009A4A44"/>
    <w:rsid w:val="009A5478"/>
    <w:rsid w:val="009A579E"/>
    <w:rsid w:val="009B0506"/>
    <w:rsid w:val="009B19BB"/>
    <w:rsid w:val="009B3186"/>
    <w:rsid w:val="009C217F"/>
    <w:rsid w:val="009C356D"/>
    <w:rsid w:val="009C5999"/>
    <w:rsid w:val="009D1247"/>
    <w:rsid w:val="009D44C1"/>
    <w:rsid w:val="009D4B54"/>
    <w:rsid w:val="009D7928"/>
    <w:rsid w:val="009E246B"/>
    <w:rsid w:val="009E2ABC"/>
    <w:rsid w:val="009E320B"/>
    <w:rsid w:val="009E4E9F"/>
    <w:rsid w:val="009E58AD"/>
    <w:rsid w:val="009E6AB5"/>
    <w:rsid w:val="009F168E"/>
    <w:rsid w:val="009F2A0C"/>
    <w:rsid w:val="009F5417"/>
    <w:rsid w:val="00A02837"/>
    <w:rsid w:val="00A029B9"/>
    <w:rsid w:val="00A03395"/>
    <w:rsid w:val="00A03F1C"/>
    <w:rsid w:val="00A04F5E"/>
    <w:rsid w:val="00A051A8"/>
    <w:rsid w:val="00A16FBA"/>
    <w:rsid w:val="00A20147"/>
    <w:rsid w:val="00A21E99"/>
    <w:rsid w:val="00A25E93"/>
    <w:rsid w:val="00A3221D"/>
    <w:rsid w:val="00A3595C"/>
    <w:rsid w:val="00A35C44"/>
    <w:rsid w:val="00A3726F"/>
    <w:rsid w:val="00A4093B"/>
    <w:rsid w:val="00A414BE"/>
    <w:rsid w:val="00A42F25"/>
    <w:rsid w:val="00A4437C"/>
    <w:rsid w:val="00A462F9"/>
    <w:rsid w:val="00A47A14"/>
    <w:rsid w:val="00A50B80"/>
    <w:rsid w:val="00A50BC2"/>
    <w:rsid w:val="00A51BEB"/>
    <w:rsid w:val="00A51D8E"/>
    <w:rsid w:val="00A51D9A"/>
    <w:rsid w:val="00A565C7"/>
    <w:rsid w:val="00A57EC9"/>
    <w:rsid w:val="00A63803"/>
    <w:rsid w:val="00A64681"/>
    <w:rsid w:val="00A64A83"/>
    <w:rsid w:val="00A65417"/>
    <w:rsid w:val="00A67158"/>
    <w:rsid w:val="00A71AEC"/>
    <w:rsid w:val="00A74083"/>
    <w:rsid w:val="00A741C7"/>
    <w:rsid w:val="00A7718C"/>
    <w:rsid w:val="00A809C9"/>
    <w:rsid w:val="00A83B92"/>
    <w:rsid w:val="00A84346"/>
    <w:rsid w:val="00A8457A"/>
    <w:rsid w:val="00A84FB8"/>
    <w:rsid w:val="00A876AB"/>
    <w:rsid w:val="00A904F4"/>
    <w:rsid w:val="00A9271A"/>
    <w:rsid w:val="00A93E90"/>
    <w:rsid w:val="00AA0683"/>
    <w:rsid w:val="00AA16E9"/>
    <w:rsid w:val="00AA177F"/>
    <w:rsid w:val="00AA2BD9"/>
    <w:rsid w:val="00AA3F4A"/>
    <w:rsid w:val="00AA706F"/>
    <w:rsid w:val="00AB0869"/>
    <w:rsid w:val="00AB106D"/>
    <w:rsid w:val="00AB1C0E"/>
    <w:rsid w:val="00AB4819"/>
    <w:rsid w:val="00AC1F6C"/>
    <w:rsid w:val="00AC2690"/>
    <w:rsid w:val="00AC503A"/>
    <w:rsid w:val="00AC6524"/>
    <w:rsid w:val="00AC790F"/>
    <w:rsid w:val="00AD1098"/>
    <w:rsid w:val="00AD145B"/>
    <w:rsid w:val="00AD17E0"/>
    <w:rsid w:val="00AD3DF3"/>
    <w:rsid w:val="00AD3E09"/>
    <w:rsid w:val="00AD5B66"/>
    <w:rsid w:val="00AD6DDC"/>
    <w:rsid w:val="00AD743C"/>
    <w:rsid w:val="00AD7B54"/>
    <w:rsid w:val="00AE011A"/>
    <w:rsid w:val="00AE1B4C"/>
    <w:rsid w:val="00AE3AB7"/>
    <w:rsid w:val="00AE4CD9"/>
    <w:rsid w:val="00AE4E7D"/>
    <w:rsid w:val="00AE5D0B"/>
    <w:rsid w:val="00AE6011"/>
    <w:rsid w:val="00AE6A2B"/>
    <w:rsid w:val="00AE7BE6"/>
    <w:rsid w:val="00AE7C28"/>
    <w:rsid w:val="00AF0631"/>
    <w:rsid w:val="00AF323C"/>
    <w:rsid w:val="00AF39C0"/>
    <w:rsid w:val="00AF55A8"/>
    <w:rsid w:val="00B01516"/>
    <w:rsid w:val="00B112FE"/>
    <w:rsid w:val="00B148A3"/>
    <w:rsid w:val="00B14B95"/>
    <w:rsid w:val="00B1643E"/>
    <w:rsid w:val="00B21287"/>
    <w:rsid w:val="00B231E4"/>
    <w:rsid w:val="00B24AAE"/>
    <w:rsid w:val="00B25ED0"/>
    <w:rsid w:val="00B25F3D"/>
    <w:rsid w:val="00B25FE4"/>
    <w:rsid w:val="00B3012E"/>
    <w:rsid w:val="00B353F4"/>
    <w:rsid w:val="00B3690B"/>
    <w:rsid w:val="00B4231E"/>
    <w:rsid w:val="00B430B4"/>
    <w:rsid w:val="00B447F5"/>
    <w:rsid w:val="00B5229F"/>
    <w:rsid w:val="00B52E8F"/>
    <w:rsid w:val="00B54C75"/>
    <w:rsid w:val="00B5603C"/>
    <w:rsid w:val="00B563FC"/>
    <w:rsid w:val="00B574DB"/>
    <w:rsid w:val="00B6073E"/>
    <w:rsid w:val="00B61C35"/>
    <w:rsid w:val="00B62E0F"/>
    <w:rsid w:val="00B62EBC"/>
    <w:rsid w:val="00B6336B"/>
    <w:rsid w:val="00B677A6"/>
    <w:rsid w:val="00B67DBB"/>
    <w:rsid w:val="00B702FF"/>
    <w:rsid w:val="00B70C3F"/>
    <w:rsid w:val="00B71843"/>
    <w:rsid w:val="00B72053"/>
    <w:rsid w:val="00B72E0D"/>
    <w:rsid w:val="00B73EBE"/>
    <w:rsid w:val="00B75D28"/>
    <w:rsid w:val="00B8095A"/>
    <w:rsid w:val="00B82276"/>
    <w:rsid w:val="00B82AB6"/>
    <w:rsid w:val="00B82EFD"/>
    <w:rsid w:val="00B83BBC"/>
    <w:rsid w:val="00B84D1D"/>
    <w:rsid w:val="00B8582C"/>
    <w:rsid w:val="00B85DCA"/>
    <w:rsid w:val="00B904D3"/>
    <w:rsid w:val="00B91ADF"/>
    <w:rsid w:val="00B92555"/>
    <w:rsid w:val="00B93432"/>
    <w:rsid w:val="00B9351D"/>
    <w:rsid w:val="00B95BC3"/>
    <w:rsid w:val="00BA146A"/>
    <w:rsid w:val="00BA15E6"/>
    <w:rsid w:val="00BA171D"/>
    <w:rsid w:val="00BA78BD"/>
    <w:rsid w:val="00BB2284"/>
    <w:rsid w:val="00BB2CC5"/>
    <w:rsid w:val="00BB54D0"/>
    <w:rsid w:val="00BB5C68"/>
    <w:rsid w:val="00BB648F"/>
    <w:rsid w:val="00BC3ABB"/>
    <w:rsid w:val="00BC5006"/>
    <w:rsid w:val="00BC56D8"/>
    <w:rsid w:val="00BC5984"/>
    <w:rsid w:val="00BD005B"/>
    <w:rsid w:val="00BD3F1A"/>
    <w:rsid w:val="00BD4B19"/>
    <w:rsid w:val="00BD5459"/>
    <w:rsid w:val="00BD5CC6"/>
    <w:rsid w:val="00BE2E91"/>
    <w:rsid w:val="00BE3256"/>
    <w:rsid w:val="00BE33C4"/>
    <w:rsid w:val="00BE478C"/>
    <w:rsid w:val="00BE4BC3"/>
    <w:rsid w:val="00BE77C1"/>
    <w:rsid w:val="00BE77D9"/>
    <w:rsid w:val="00BF046D"/>
    <w:rsid w:val="00BF15B3"/>
    <w:rsid w:val="00BF5A01"/>
    <w:rsid w:val="00BF5A4D"/>
    <w:rsid w:val="00C02C4B"/>
    <w:rsid w:val="00C034D1"/>
    <w:rsid w:val="00C04957"/>
    <w:rsid w:val="00C05932"/>
    <w:rsid w:val="00C05F46"/>
    <w:rsid w:val="00C06349"/>
    <w:rsid w:val="00C06F2A"/>
    <w:rsid w:val="00C07898"/>
    <w:rsid w:val="00C07A8A"/>
    <w:rsid w:val="00C07FC4"/>
    <w:rsid w:val="00C10AD2"/>
    <w:rsid w:val="00C124A6"/>
    <w:rsid w:val="00C14FBD"/>
    <w:rsid w:val="00C150B7"/>
    <w:rsid w:val="00C15FFC"/>
    <w:rsid w:val="00C20618"/>
    <w:rsid w:val="00C20E52"/>
    <w:rsid w:val="00C2258D"/>
    <w:rsid w:val="00C233FC"/>
    <w:rsid w:val="00C24AA7"/>
    <w:rsid w:val="00C25FDD"/>
    <w:rsid w:val="00C31507"/>
    <w:rsid w:val="00C32E73"/>
    <w:rsid w:val="00C337FB"/>
    <w:rsid w:val="00C3383E"/>
    <w:rsid w:val="00C33CDF"/>
    <w:rsid w:val="00C348D6"/>
    <w:rsid w:val="00C37F7C"/>
    <w:rsid w:val="00C41874"/>
    <w:rsid w:val="00C42B87"/>
    <w:rsid w:val="00C42ED2"/>
    <w:rsid w:val="00C44D1F"/>
    <w:rsid w:val="00C459FA"/>
    <w:rsid w:val="00C47787"/>
    <w:rsid w:val="00C50155"/>
    <w:rsid w:val="00C54858"/>
    <w:rsid w:val="00C570AC"/>
    <w:rsid w:val="00C60130"/>
    <w:rsid w:val="00C6013D"/>
    <w:rsid w:val="00C64E95"/>
    <w:rsid w:val="00C65017"/>
    <w:rsid w:val="00C66BD1"/>
    <w:rsid w:val="00C67C7F"/>
    <w:rsid w:val="00C709C8"/>
    <w:rsid w:val="00C70C5C"/>
    <w:rsid w:val="00C744F0"/>
    <w:rsid w:val="00C7487B"/>
    <w:rsid w:val="00C75B9A"/>
    <w:rsid w:val="00C82C39"/>
    <w:rsid w:val="00C8316C"/>
    <w:rsid w:val="00C85BAB"/>
    <w:rsid w:val="00C85F97"/>
    <w:rsid w:val="00C87754"/>
    <w:rsid w:val="00C879A4"/>
    <w:rsid w:val="00C87E1E"/>
    <w:rsid w:val="00C90E4F"/>
    <w:rsid w:val="00C9126C"/>
    <w:rsid w:val="00C9291F"/>
    <w:rsid w:val="00C92A3E"/>
    <w:rsid w:val="00CA5FC9"/>
    <w:rsid w:val="00CA6C27"/>
    <w:rsid w:val="00CB090B"/>
    <w:rsid w:val="00CB2033"/>
    <w:rsid w:val="00CB28BE"/>
    <w:rsid w:val="00CB2A00"/>
    <w:rsid w:val="00CB71D1"/>
    <w:rsid w:val="00CB72D2"/>
    <w:rsid w:val="00CC4CD9"/>
    <w:rsid w:val="00CC6E27"/>
    <w:rsid w:val="00CC7F3F"/>
    <w:rsid w:val="00CD002B"/>
    <w:rsid w:val="00CD0080"/>
    <w:rsid w:val="00CD137E"/>
    <w:rsid w:val="00CD2DE9"/>
    <w:rsid w:val="00CD4D78"/>
    <w:rsid w:val="00CD54BE"/>
    <w:rsid w:val="00CD79F8"/>
    <w:rsid w:val="00CD7EAE"/>
    <w:rsid w:val="00CE03A3"/>
    <w:rsid w:val="00CE074F"/>
    <w:rsid w:val="00CE0E49"/>
    <w:rsid w:val="00CE286B"/>
    <w:rsid w:val="00CE5235"/>
    <w:rsid w:val="00CE606C"/>
    <w:rsid w:val="00CE61B4"/>
    <w:rsid w:val="00CE7F64"/>
    <w:rsid w:val="00CF31A5"/>
    <w:rsid w:val="00CF5E86"/>
    <w:rsid w:val="00CF7204"/>
    <w:rsid w:val="00D057F8"/>
    <w:rsid w:val="00D071FD"/>
    <w:rsid w:val="00D07647"/>
    <w:rsid w:val="00D07BCC"/>
    <w:rsid w:val="00D12225"/>
    <w:rsid w:val="00D14F15"/>
    <w:rsid w:val="00D14F1D"/>
    <w:rsid w:val="00D216F5"/>
    <w:rsid w:val="00D25318"/>
    <w:rsid w:val="00D27F56"/>
    <w:rsid w:val="00D31F58"/>
    <w:rsid w:val="00D3498A"/>
    <w:rsid w:val="00D372E8"/>
    <w:rsid w:val="00D41B34"/>
    <w:rsid w:val="00D42817"/>
    <w:rsid w:val="00D43DE3"/>
    <w:rsid w:val="00D45A22"/>
    <w:rsid w:val="00D45A7F"/>
    <w:rsid w:val="00D471B8"/>
    <w:rsid w:val="00D51000"/>
    <w:rsid w:val="00D515F1"/>
    <w:rsid w:val="00D53502"/>
    <w:rsid w:val="00D551C0"/>
    <w:rsid w:val="00D5630E"/>
    <w:rsid w:val="00D57593"/>
    <w:rsid w:val="00D57D25"/>
    <w:rsid w:val="00D625EB"/>
    <w:rsid w:val="00D62D89"/>
    <w:rsid w:val="00D62FC3"/>
    <w:rsid w:val="00D63E76"/>
    <w:rsid w:val="00D642F5"/>
    <w:rsid w:val="00D660F5"/>
    <w:rsid w:val="00D678E1"/>
    <w:rsid w:val="00D761D9"/>
    <w:rsid w:val="00D76D13"/>
    <w:rsid w:val="00D771C6"/>
    <w:rsid w:val="00D80429"/>
    <w:rsid w:val="00D80A7A"/>
    <w:rsid w:val="00D84FF0"/>
    <w:rsid w:val="00D85890"/>
    <w:rsid w:val="00D85E17"/>
    <w:rsid w:val="00D85E9E"/>
    <w:rsid w:val="00D9184E"/>
    <w:rsid w:val="00D91F9D"/>
    <w:rsid w:val="00D92A03"/>
    <w:rsid w:val="00DA2111"/>
    <w:rsid w:val="00DA299A"/>
    <w:rsid w:val="00DA2DB5"/>
    <w:rsid w:val="00DA2DFA"/>
    <w:rsid w:val="00DA4465"/>
    <w:rsid w:val="00DA4C24"/>
    <w:rsid w:val="00DA5342"/>
    <w:rsid w:val="00DB27E6"/>
    <w:rsid w:val="00DB3226"/>
    <w:rsid w:val="00DB3EF0"/>
    <w:rsid w:val="00DB585F"/>
    <w:rsid w:val="00DB7427"/>
    <w:rsid w:val="00DB7796"/>
    <w:rsid w:val="00DB791E"/>
    <w:rsid w:val="00DB7A1E"/>
    <w:rsid w:val="00DB7B4A"/>
    <w:rsid w:val="00DB7DDA"/>
    <w:rsid w:val="00DC011B"/>
    <w:rsid w:val="00DC077F"/>
    <w:rsid w:val="00DC23C9"/>
    <w:rsid w:val="00DC3FD8"/>
    <w:rsid w:val="00DC40D0"/>
    <w:rsid w:val="00DC7568"/>
    <w:rsid w:val="00DD0F6D"/>
    <w:rsid w:val="00DD1167"/>
    <w:rsid w:val="00DD3458"/>
    <w:rsid w:val="00DD3C4D"/>
    <w:rsid w:val="00DD4942"/>
    <w:rsid w:val="00DD5429"/>
    <w:rsid w:val="00DD785F"/>
    <w:rsid w:val="00DE0CF3"/>
    <w:rsid w:val="00DE3F69"/>
    <w:rsid w:val="00DE3FD6"/>
    <w:rsid w:val="00DE76E9"/>
    <w:rsid w:val="00DE7C05"/>
    <w:rsid w:val="00DE7DCA"/>
    <w:rsid w:val="00DF2E65"/>
    <w:rsid w:val="00DF5327"/>
    <w:rsid w:val="00DF6B1C"/>
    <w:rsid w:val="00E004FC"/>
    <w:rsid w:val="00E02B32"/>
    <w:rsid w:val="00E058A2"/>
    <w:rsid w:val="00E05E0C"/>
    <w:rsid w:val="00E06A21"/>
    <w:rsid w:val="00E118D1"/>
    <w:rsid w:val="00E11A42"/>
    <w:rsid w:val="00E1228C"/>
    <w:rsid w:val="00E136A7"/>
    <w:rsid w:val="00E15E33"/>
    <w:rsid w:val="00E205DC"/>
    <w:rsid w:val="00E24F1D"/>
    <w:rsid w:val="00E27E11"/>
    <w:rsid w:val="00E30661"/>
    <w:rsid w:val="00E31669"/>
    <w:rsid w:val="00E3198E"/>
    <w:rsid w:val="00E31EC6"/>
    <w:rsid w:val="00E32A1B"/>
    <w:rsid w:val="00E34E16"/>
    <w:rsid w:val="00E370F3"/>
    <w:rsid w:val="00E37947"/>
    <w:rsid w:val="00E41415"/>
    <w:rsid w:val="00E41802"/>
    <w:rsid w:val="00E4599B"/>
    <w:rsid w:val="00E46F09"/>
    <w:rsid w:val="00E50213"/>
    <w:rsid w:val="00E503DA"/>
    <w:rsid w:val="00E51EA4"/>
    <w:rsid w:val="00E52660"/>
    <w:rsid w:val="00E545B8"/>
    <w:rsid w:val="00E55EAA"/>
    <w:rsid w:val="00E5601D"/>
    <w:rsid w:val="00E565D4"/>
    <w:rsid w:val="00E60C73"/>
    <w:rsid w:val="00E6194B"/>
    <w:rsid w:val="00E6210E"/>
    <w:rsid w:val="00E63451"/>
    <w:rsid w:val="00E71450"/>
    <w:rsid w:val="00E725AE"/>
    <w:rsid w:val="00E732CE"/>
    <w:rsid w:val="00E74B39"/>
    <w:rsid w:val="00E80271"/>
    <w:rsid w:val="00E82FCE"/>
    <w:rsid w:val="00E83268"/>
    <w:rsid w:val="00E83B9A"/>
    <w:rsid w:val="00E8461D"/>
    <w:rsid w:val="00E86295"/>
    <w:rsid w:val="00E87A00"/>
    <w:rsid w:val="00E87A41"/>
    <w:rsid w:val="00E90029"/>
    <w:rsid w:val="00E91FDA"/>
    <w:rsid w:val="00E93F17"/>
    <w:rsid w:val="00E94327"/>
    <w:rsid w:val="00E95B19"/>
    <w:rsid w:val="00E96317"/>
    <w:rsid w:val="00EA03DB"/>
    <w:rsid w:val="00EA1F4C"/>
    <w:rsid w:val="00EA2348"/>
    <w:rsid w:val="00EA31D1"/>
    <w:rsid w:val="00EA705B"/>
    <w:rsid w:val="00EA7AF5"/>
    <w:rsid w:val="00EB2839"/>
    <w:rsid w:val="00EB3807"/>
    <w:rsid w:val="00EB63ED"/>
    <w:rsid w:val="00EB795C"/>
    <w:rsid w:val="00EC0A67"/>
    <w:rsid w:val="00EC189F"/>
    <w:rsid w:val="00EC3208"/>
    <w:rsid w:val="00EC49D7"/>
    <w:rsid w:val="00EC5019"/>
    <w:rsid w:val="00EC5CFC"/>
    <w:rsid w:val="00ED147E"/>
    <w:rsid w:val="00ED2E0A"/>
    <w:rsid w:val="00ED316B"/>
    <w:rsid w:val="00ED335B"/>
    <w:rsid w:val="00EE04D8"/>
    <w:rsid w:val="00EE3532"/>
    <w:rsid w:val="00EE5215"/>
    <w:rsid w:val="00EE6659"/>
    <w:rsid w:val="00EE7FBC"/>
    <w:rsid w:val="00EF1A10"/>
    <w:rsid w:val="00EF3147"/>
    <w:rsid w:val="00EF38E2"/>
    <w:rsid w:val="00EF6B49"/>
    <w:rsid w:val="00EF700D"/>
    <w:rsid w:val="00F0261B"/>
    <w:rsid w:val="00F03025"/>
    <w:rsid w:val="00F05788"/>
    <w:rsid w:val="00F06A4E"/>
    <w:rsid w:val="00F07374"/>
    <w:rsid w:val="00F10C61"/>
    <w:rsid w:val="00F13878"/>
    <w:rsid w:val="00F1472E"/>
    <w:rsid w:val="00F223D0"/>
    <w:rsid w:val="00F226CF"/>
    <w:rsid w:val="00F2294A"/>
    <w:rsid w:val="00F25336"/>
    <w:rsid w:val="00F269AA"/>
    <w:rsid w:val="00F310BD"/>
    <w:rsid w:val="00F31691"/>
    <w:rsid w:val="00F34EE7"/>
    <w:rsid w:val="00F4074B"/>
    <w:rsid w:val="00F41776"/>
    <w:rsid w:val="00F41A93"/>
    <w:rsid w:val="00F44F4D"/>
    <w:rsid w:val="00F46335"/>
    <w:rsid w:val="00F46591"/>
    <w:rsid w:val="00F47B13"/>
    <w:rsid w:val="00F51D7E"/>
    <w:rsid w:val="00F552E2"/>
    <w:rsid w:val="00F57C60"/>
    <w:rsid w:val="00F60C05"/>
    <w:rsid w:val="00F61923"/>
    <w:rsid w:val="00F62234"/>
    <w:rsid w:val="00F634A0"/>
    <w:rsid w:val="00F63878"/>
    <w:rsid w:val="00F63F34"/>
    <w:rsid w:val="00F66A7A"/>
    <w:rsid w:val="00F670AB"/>
    <w:rsid w:val="00F67BDC"/>
    <w:rsid w:val="00F67D99"/>
    <w:rsid w:val="00F7321D"/>
    <w:rsid w:val="00F73C83"/>
    <w:rsid w:val="00F74B99"/>
    <w:rsid w:val="00F7530B"/>
    <w:rsid w:val="00F76142"/>
    <w:rsid w:val="00F87EE0"/>
    <w:rsid w:val="00F909E1"/>
    <w:rsid w:val="00F91718"/>
    <w:rsid w:val="00F91A0B"/>
    <w:rsid w:val="00F92842"/>
    <w:rsid w:val="00F9292A"/>
    <w:rsid w:val="00F92DF8"/>
    <w:rsid w:val="00F94784"/>
    <w:rsid w:val="00F94A55"/>
    <w:rsid w:val="00FA105B"/>
    <w:rsid w:val="00FA2294"/>
    <w:rsid w:val="00FA4BD6"/>
    <w:rsid w:val="00FA4CFA"/>
    <w:rsid w:val="00FA6BDB"/>
    <w:rsid w:val="00FB1DF5"/>
    <w:rsid w:val="00FB3929"/>
    <w:rsid w:val="00FB4E60"/>
    <w:rsid w:val="00FB52BA"/>
    <w:rsid w:val="00FB5868"/>
    <w:rsid w:val="00FC0C9E"/>
    <w:rsid w:val="00FC2592"/>
    <w:rsid w:val="00FC2C76"/>
    <w:rsid w:val="00FC53C8"/>
    <w:rsid w:val="00FC6789"/>
    <w:rsid w:val="00FD4AC2"/>
    <w:rsid w:val="00FD4DCE"/>
    <w:rsid w:val="00FD57EB"/>
    <w:rsid w:val="00FD6519"/>
    <w:rsid w:val="00FE16F9"/>
    <w:rsid w:val="00FE31C0"/>
    <w:rsid w:val="00FE5956"/>
    <w:rsid w:val="00FF17FD"/>
    <w:rsid w:val="00FF3F40"/>
    <w:rsid w:val="00FF55AE"/>
    <w:rsid w:val="00FF5EF8"/>
    <w:rsid w:val="00FF6D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DF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cs-CZ"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qFormat="1"/>
    <w:lsdException w:name="page number" w:uiPriority="0"/>
    <w:lsdException w:name="List Bullet" w:uiPriority="0"/>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Document Map" w:uiPriority="0"/>
    <w:lsdException w:name="Normal (Web)" w:uiPriority="0"/>
    <w:lsdException w:name="Normal Table" w:semiHidden="0" w:unhideWhenUsed="0"/>
    <w:lsdException w:name="annotation subject" w:uiPriority="0"/>
    <w:lsdException w:name="Table Web 3" w:semiHidden="0" w:unhideWhenUsed="0"/>
    <w:lsdException w:name="Balloon Text" w:uiPriority="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4D1D"/>
    <w:rPr>
      <w:rFonts w:ascii="Arial" w:hAnsi="Arial"/>
      <w:color w:val="808080" w:themeColor="background1" w:themeShade="80"/>
    </w:rPr>
  </w:style>
  <w:style w:type="paragraph" w:styleId="Nadpis1">
    <w:name w:val="heading 1"/>
    <w:aliases w:val="V_Head1"/>
    <w:basedOn w:val="Normln"/>
    <w:next w:val="Normln"/>
    <w:link w:val="Nadpis1Char"/>
    <w:qFormat/>
    <w:rsid w:val="00FB5868"/>
    <w:pPr>
      <w:spacing w:before="400"/>
      <w:outlineLvl w:val="0"/>
    </w:pPr>
    <w:rPr>
      <w:b/>
      <w:caps/>
      <w:color w:val="00A6D6"/>
      <w:spacing w:val="20"/>
      <w:sz w:val="28"/>
      <w:szCs w:val="28"/>
    </w:rPr>
  </w:style>
  <w:style w:type="paragraph" w:styleId="Nadpis2">
    <w:name w:val="heading 2"/>
    <w:aliases w:val="V_Head2"/>
    <w:basedOn w:val="Normln"/>
    <w:next w:val="Normln"/>
    <w:link w:val="Nadpis2Char"/>
    <w:unhideWhenUsed/>
    <w:qFormat/>
    <w:rsid w:val="00FB5868"/>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Nadpis3">
    <w:name w:val="heading 3"/>
    <w:aliases w:val="V_Head3"/>
    <w:basedOn w:val="Normln"/>
    <w:next w:val="Normln"/>
    <w:link w:val="Nadpis3Char"/>
    <w:unhideWhenUsed/>
    <w:qFormat/>
    <w:rsid w:val="00FB586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Nadpis4">
    <w:name w:val="heading 4"/>
    <w:basedOn w:val="Normln"/>
    <w:next w:val="Normln"/>
    <w:link w:val="Nadpis4Char"/>
    <w:unhideWhenUsed/>
    <w:qFormat/>
    <w:rsid w:val="00FB5868"/>
    <w:pPr>
      <w:pBdr>
        <w:bottom w:val="dotted" w:sz="4" w:space="1" w:color="943634" w:themeColor="accent2" w:themeShade="BF"/>
      </w:pBdr>
      <w:spacing w:after="120"/>
      <w:jc w:val="center"/>
      <w:outlineLvl w:val="3"/>
    </w:pPr>
    <w:rPr>
      <w:caps/>
      <w:color w:val="622423" w:themeColor="accent2" w:themeShade="7F"/>
      <w:spacing w:val="10"/>
    </w:rPr>
  </w:style>
  <w:style w:type="paragraph" w:styleId="Nadpis5">
    <w:name w:val="heading 5"/>
    <w:basedOn w:val="Normln"/>
    <w:next w:val="Normln"/>
    <w:link w:val="Nadpis5Char"/>
    <w:uiPriority w:val="9"/>
    <w:semiHidden/>
    <w:unhideWhenUsed/>
    <w:qFormat/>
    <w:rsid w:val="00FB5868"/>
    <w:pPr>
      <w:spacing w:before="320" w:after="120"/>
      <w:jc w:val="center"/>
      <w:outlineLvl w:val="4"/>
    </w:pPr>
    <w:rPr>
      <w:caps/>
      <w:color w:val="622423" w:themeColor="accent2" w:themeShade="7F"/>
      <w:spacing w:val="10"/>
    </w:rPr>
  </w:style>
  <w:style w:type="paragraph" w:styleId="Nadpis6">
    <w:name w:val="heading 6"/>
    <w:basedOn w:val="Normln"/>
    <w:next w:val="Normln"/>
    <w:link w:val="Nadpis6Char"/>
    <w:uiPriority w:val="9"/>
    <w:semiHidden/>
    <w:unhideWhenUsed/>
    <w:qFormat/>
    <w:rsid w:val="00FB5868"/>
    <w:pPr>
      <w:spacing w:after="120"/>
      <w:jc w:val="center"/>
      <w:outlineLvl w:val="5"/>
    </w:pPr>
    <w:rPr>
      <w:caps/>
      <w:color w:val="943634" w:themeColor="accent2" w:themeShade="BF"/>
      <w:spacing w:val="10"/>
    </w:rPr>
  </w:style>
  <w:style w:type="paragraph" w:styleId="Nadpis7">
    <w:name w:val="heading 7"/>
    <w:basedOn w:val="Normln"/>
    <w:next w:val="Normln"/>
    <w:link w:val="Nadpis7Char"/>
    <w:uiPriority w:val="9"/>
    <w:semiHidden/>
    <w:unhideWhenUsed/>
    <w:qFormat/>
    <w:rsid w:val="00FB5868"/>
    <w:pPr>
      <w:spacing w:after="120"/>
      <w:jc w:val="center"/>
      <w:outlineLvl w:val="6"/>
    </w:pPr>
    <w:rPr>
      <w:i/>
      <w:iCs/>
      <w:caps/>
      <w:color w:val="943634" w:themeColor="accent2" w:themeShade="BF"/>
      <w:spacing w:val="10"/>
    </w:rPr>
  </w:style>
  <w:style w:type="paragraph" w:styleId="Nadpis8">
    <w:name w:val="heading 8"/>
    <w:basedOn w:val="Normln"/>
    <w:next w:val="Normln"/>
    <w:link w:val="Nadpis8Char"/>
    <w:uiPriority w:val="9"/>
    <w:semiHidden/>
    <w:unhideWhenUsed/>
    <w:qFormat/>
    <w:rsid w:val="00FB5868"/>
    <w:p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FB5868"/>
    <w:p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V_Head1 Char"/>
    <w:basedOn w:val="Standardnpsmoodstavce"/>
    <w:link w:val="Nadpis1"/>
    <w:uiPriority w:val="9"/>
    <w:rsid w:val="00FB5868"/>
    <w:rPr>
      <w:rFonts w:ascii="Arial" w:hAnsi="Arial"/>
      <w:b/>
      <w:caps/>
      <w:color w:val="00A6D6"/>
      <w:spacing w:val="20"/>
      <w:sz w:val="28"/>
      <w:szCs w:val="28"/>
    </w:rPr>
  </w:style>
  <w:style w:type="character" w:customStyle="1" w:styleId="Nadpis2Char">
    <w:name w:val="Nadpis 2 Char"/>
    <w:aliases w:val="V_Head2 Char"/>
    <w:basedOn w:val="Standardnpsmoodstavce"/>
    <w:link w:val="Nadpis2"/>
    <w:uiPriority w:val="9"/>
    <w:semiHidden/>
    <w:rsid w:val="00FB5868"/>
    <w:rPr>
      <w:caps/>
      <w:color w:val="632423" w:themeColor="accent2" w:themeShade="80"/>
      <w:spacing w:val="15"/>
      <w:sz w:val="24"/>
      <w:szCs w:val="24"/>
    </w:rPr>
  </w:style>
  <w:style w:type="character" w:customStyle="1" w:styleId="Nadpis3Char">
    <w:name w:val="Nadpis 3 Char"/>
    <w:aliases w:val="V_Head3 Char"/>
    <w:basedOn w:val="Standardnpsmoodstavce"/>
    <w:link w:val="Nadpis3"/>
    <w:uiPriority w:val="9"/>
    <w:semiHidden/>
    <w:rsid w:val="00FB5868"/>
    <w:rPr>
      <w:caps/>
      <w:color w:val="622423" w:themeColor="accent2" w:themeShade="7F"/>
      <w:sz w:val="24"/>
      <w:szCs w:val="24"/>
    </w:rPr>
  </w:style>
  <w:style w:type="character" w:customStyle="1" w:styleId="Nadpis4Char">
    <w:name w:val="Nadpis 4 Char"/>
    <w:basedOn w:val="Standardnpsmoodstavce"/>
    <w:link w:val="Nadpis4"/>
    <w:uiPriority w:val="9"/>
    <w:semiHidden/>
    <w:rsid w:val="00FB5868"/>
    <w:rPr>
      <w:caps/>
      <w:color w:val="622423" w:themeColor="accent2" w:themeShade="7F"/>
      <w:spacing w:val="10"/>
    </w:rPr>
  </w:style>
  <w:style w:type="character" w:customStyle="1" w:styleId="Nadpis5Char">
    <w:name w:val="Nadpis 5 Char"/>
    <w:basedOn w:val="Standardnpsmoodstavce"/>
    <w:link w:val="Nadpis5"/>
    <w:uiPriority w:val="9"/>
    <w:semiHidden/>
    <w:rsid w:val="00FB5868"/>
    <w:rPr>
      <w:caps/>
      <w:color w:val="622423" w:themeColor="accent2" w:themeShade="7F"/>
      <w:spacing w:val="10"/>
    </w:rPr>
  </w:style>
  <w:style w:type="character" w:customStyle="1" w:styleId="Nadpis6Char">
    <w:name w:val="Nadpis 6 Char"/>
    <w:basedOn w:val="Standardnpsmoodstavce"/>
    <w:link w:val="Nadpis6"/>
    <w:uiPriority w:val="9"/>
    <w:semiHidden/>
    <w:rsid w:val="00FB5868"/>
    <w:rPr>
      <w:caps/>
      <w:color w:val="943634" w:themeColor="accent2" w:themeShade="BF"/>
      <w:spacing w:val="10"/>
    </w:rPr>
  </w:style>
  <w:style w:type="character" w:customStyle="1" w:styleId="Nadpis7Char">
    <w:name w:val="Nadpis 7 Char"/>
    <w:basedOn w:val="Standardnpsmoodstavce"/>
    <w:link w:val="Nadpis7"/>
    <w:uiPriority w:val="9"/>
    <w:semiHidden/>
    <w:rsid w:val="00FB5868"/>
    <w:rPr>
      <w:i/>
      <w:iCs/>
      <w:caps/>
      <w:color w:val="943634" w:themeColor="accent2" w:themeShade="BF"/>
      <w:spacing w:val="10"/>
    </w:rPr>
  </w:style>
  <w:style w:type="character" w:customStyle="1" w:styleId="Nadpis8Char">
    <w:name w:val="Nadpis 8 Char"/>
    <w:basedOn w:val="Standardnpsmoodstavce"/>
    <w:link w:val="Nadpis8"/>
    <w:uiPriority w:val="9"/>
    <w:semiHidden/>
    <w:rsid w:val="00FB5868"/>
    <w:rPr>
      <w:caps/>
      <w:spacing w:val="10"/>
      <w:sz w:val="20"/>
      <w:szCs w:val="20"/>
    </w:rPr>
  </w:style>
  <w:style w:type="character" w:customStyle="1" w:styleId="Nadpis9Char">
    <w:name w:val="Nadpis 9 Char"/>
    <w:basedOn w:val="Standardnpsmoodstavce"/>
    <w:link w:val="Nadpis9"/>
    <w:uiPriority w:val="9"/>
    <w:semiHidden/>
    <w:rsid w:val="00FB5868"/>
    <w:rPr>
      <w:i/>
      <w:iCs/>
      <w:caps/>
      <w:spacing w:val="10"/>
      <w:sz w:val="20"/>
      <w:szCs w:val="20"/>
    </w:rPr>
  </w:style>
  <w:style w:type="paragraph" w:styleId="Zhlav">
    <w:name w:val="header"/>
    <w:basedOn w:val="Normln"/>
    <w:link w:val="ZhlavChar"/>
    <w:uiPriority w:val="99"/>
    <w:unhideWhenUsed/>
    <w:rsid w:val="003D763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763B"/>
  </w:style>
  <w:style w:type="paragraph" w:styleId="Zpat">
    <w:name w:val="footer"/>
    <w:basedOn w:val="Normln"/>
    <w:link w:val="ZpatChar"/>
    <w:uiPriority w:val="99"/>
    <w:unhideWhenUsed/>
    <w:rsid w:val="003D763B"/>
    <w:pPr>
      <w:tabs>
        <w:tab w:val="center" w:pos="4536"/>
        <w:tab w:val="right" w:pos="9072"/>
      </w:tabs>
      <w:spacing w:after="0" w:line="240" w:lineRule="auto"/>
    </w:pPr>
  </w:style>
  <w:style w:type="character" w:customStyle="1" w:styleId="ZpatChar">
    <w:name w:val="Zápatí Char"/>
    <w:basedOn w:val="Standardnpsmoodstavce"/>
    <w:link w:val="Zpat"/>
    <w:uiPriority w:val="99"/>
    <w:rsid w:val="003D763B"/>
  </w:style>
  <w:style w:type="paragraph" w:styleId="Textbubliny">
    <w:name w:val="Balloon Text"/>
    <w:basedOn w:val="Normln"/>
    <w:link w:val="TextbublinyChar"/>
    <w:semiHidden/>
    <w:unhideWhenUsed/>
    <w:rsid w:val="003D763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763B"/>
    <w:rPr>
      <w:rFonts w:ascii="Tahoma" w:hAnsi="Tahoma" w:cs="Tahoma"/>
      <w:sz w:val="16"/>
      <w:szCs w:val="16"/>
    </w:rPr>
  </w:style>
  <w:style w:type="paragraph" w:styleId="Bezmezer">
    <w:name w:val="No Spacing"/>
    <w:basedOn w:val="Normln"/>
    <w:link w:val="BezmezerChar"/>
    <w:uiPriority w:val="1"/>
    <w:qFormat/>
    <w:rsid w:val="00FB5868"/>
    <w:pPr>
      <w:spacing w:after="0" w:line="240" w:lineRule="auto"/>
    </w:pPr>
  </w:style>
  <w:style w:type="character" w:customStyle="1" w:styleId="BezmezerChar">
    <w:name w:val="Bez mezer Char"/>
    <w:basedOn w:val="Standardnpsmoodstavce"/>
    <w:link w:val="Bezmezer"/>
    <w:uiPriority w:val="1"/>
    <w:rsid w:val="00FB5868"/>
  </w:style>
  <w:style w:type="paragraph" w:customStyle="1" w:styleId="erCOOLtext">
    <w:name w:val="erCOOL text"/>
    <w:basedOn w:val="Normln"/>
    <w:link w:val="erCOOLtextChar"/>
    <w:qFormat/>
    <w:rsid w:val="00B01516"/>
    <w:pPr>
      <w:spacing w:after="0" w:line="240" w:lineRule="auto"/>
      <w:jc w:val="both"/>
    </w:pPr>
    <w:rPr>
      <w:rFonts w:eastAsia="Times New Roman" w:cs="Times New Roman"/>
      <w:color w:val="737373"/>
      <w:lang w:eastAsia="cs-CZ"/>
    </w:rPr>
  </w:style>
  <w:style w:type="character" w:customStyle="1" w:styleId="erCOOLtextChar">
    <w:name w:val="erCOOL text Char"/>
    <w:basedOn w:val="Standardnpsmoodstavce"/>
    <w:link w:val="erCOOLtext"/>
    <w:rsid w:val="00B01516"/>
    <w:rPr>
      <w:rFonts w:ascii="Arial" w:eastAsia="Times New Roman" w:hAnsi="Arial" w:cs="Times New Roman"/>
      <w:color w:val="737373"/>
      <w:lang w:eastAsia="cs-CZ"/>
    </w:rPr>
  </w:style>
  <w:style w:type="paragraph" w:customStyle="1" w:styleId="Pontechtexttun">
    <w:name w:val="Pontech text tučné"/>
    <w:basedOn w:val="erCOOLtext"/>
    <w:link w:val="PontechtexttunChar"/>
    <w:rsid w:val="00B01516"/>
    <w:pPr>
      <w:tabs>
        <w:tab w:val="left" w:pos="6237"/>
      </w:tabs>
    </w:pPr>
    <w:rPr>
      <w:b/>
    </w:rPr>
  </w:style>
  <w:style w:type="character" w:customStyle="1" w:styleId="PontechtexttunChar">
    <w:name w:val="Pontech text tučné Char"/>
    <w:basedOn w:val="erCOOLtextChar"/>
    <w:link w:val="Pontechtexttun"/>
    <w:rsid w:val="00B01516"/>
    <w:rPr>
      <w:rFonts w:ascii="Arial" w:eastAsia="Times New Roman" w:hAnsi="Arial" w:cs="Times New Roman"/>
      <w:b/>
      <w:color w:val="737373"/>
      <w:lang w:eastAsia="cs-CZ"/>
    </w:rPr>
  </w:style>
  <w:style w:type="paragraph" w:customStyle="1" w:styleId="Pontechtextlogo">
    <w:name w:val="Pontech text logo"/>
    <w:basedOn w:val="Normln"/>
    <w:link w:val="PontechtextlogoChar"/>
    <w:rsid w:val="00B01516"/>
    <w:pPr>
      <w:spacing w:before="280" w:after="120" w:line="240" w:lineRule="auto"/>
      <w:jc w:val="both"/>
    </w:pPr>
    <w:rPr>
      <w:rFonts w:eastAsia="Times New Roman" w:cs="Times New Roman"/>
      <w:color w:val="737373"/>
      <w:lang w:eastAsia="cs-CZ"/>
    </w:rPr>
  </w:style>
  <w:style w:type="character" w:customStyle="1" w:styleId="PontechtextlogoChar">
    <w:name w:val="Pontech text logo Char"/>
    <w:basedOn w:val="Standardnpsmoodstavce"/>
    <w:link w:val="Pontechtextlogo"/>
    <w:rsid w:val="00B01516"/>
    <w:rPr>
      <w:rFonts w:ascii="Arial" w:eastAsia="Times New Roman" w:hAnsi="Arial" w:cs="Times New Roman"/>
      <w:color w:val="737373"/>
      <w:lang w:eastAsia="cs-CZ"/>
    </w:rPr>
  </w:style>
  <w:style w:type="paragraph" w:styleId="Titulek">
    <w:name w:val="caption"/>
    <w:basedOn w:val="Normln"/>
    <w:next w:val="Normln"/>
    <w:link w:val="TitulekChar"/>
    <w:uiPriority w:val="35"/>
    <w:unhideWhenUsed/>
    <w:qFormat/>
    <w:rsid w:val="00FB5868"/>
    <w:rPr>
      <w:caps/>
      <w:spacing w:val="10"/>
      <w:sz w:val="18"/>
      <w:szCs w:val="18"/>
    </w:rPr>
  </w:style>
  <w:style w:type="paragraph" w:styleId="Nzev">
    <w:name w:val="Title"/>
    <w:basedOn w:val="Normln"/>
    <w:next w:val="Normln"/>
    <w:link w:val="NzevChar"/>
    <w:uiPriority w:val="99"/>
    <w:qFormat/>
    <w:rsid w:val="00FB586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NzevChar">
    <w:name w:val="Název Char"/>
    <w:basedOn w:val="Standardnpsmoodstavce"/>
    <w:link w:val="Nzev"/>
    <w:uiPriority w:val="99"/>
    <w:rsid w:val="00FB5868"/>
    <w:rPr>
      <w:caps/>
      <w:color w:val="632423" w:themeColor="accent2" w:themeShade="80"/>
      <w:spacing w:val="50"/>
      <w:sz w:val="44"/>
      <w:szCs w:val="44"/>
    </w:rPr>
  </w:style>
  <w:style w:type="paragraph" w:styleId="Podtitul">
    <w:name w:val="Subtitle"/>
    <w:basedOn w:val="Normln"/>
    <w:next w:val="Normln"/>
    <w:link w:val="PodtitulChar"/>
    <w:qFormat/>
    <w:rsid w:val="00FB5868"/>
    <w:pPr>
      <w:spacing w:after="560" w:line="240" w:lineRule="auto"/>
      <w:jc w:val="center"/>
    </w:pPr>
    <w:rPr>
      <w:caps/>
      <w:spacing w:val="20"/>
      <w:sz w:val="18"/>
      <w:szCs w:val="18"/>
    </w:rPr>
  </w:style>
  <w:style w:type="character" w:customStyle="1" w:styleId="PodtitulChar">
    <w:name w:val="Podtitul Char"/>
    <w:basedOn w:val="Standardnpsmoodstavce"/>
    <w:link w:val="Podtitul"/>
    <w:rsid w:val="00FB5868"/>
    <w:rPr>
      <w:caps/>
      <w:spacing w:val="20"/>
      <w:sz w:val="18"/>
      <w:szCs w:val="18"/>
    </w:rPr>
  </w:style>
  <w:style w:type="character" w:styleId="Siln">
    <w:name w:val="Strong"/>
    <w:aliases w:val="Silné;MT-Texty"/>
    <w:uiPriority w:val="22"/>
    <w:qFormat/>
    <w:rsid w:val="00FB5868"/>
    <w:rPr>
      <w:b/>
      <w:bCs/>
      <w:color w:val="943634" w:themeColor="accent2" w:themeShade="BF"/>
      <w:spacing w:val="5"/>
    </w:rPr>
  </w:style>
  <w:style w:type="character" w:styleId="Zvraznn">
    <w:name w:val="Emphasis"/>
    <w:qFormat/>
    <w:rsid w:val="00FB5868"/>
    <w:rPr>
      <w:caps/>
      <w:spacing w:val="5"/>
      <w:sz w:val="20"/>
      <w:szCs w:val="20"/>
    </w:rPr>
  </w:style>
  <w:style w:type="paragraph" w:styleId="Odstavecseseznamem">
    <w:name w:val="List Paragraph"/>
    <w:aliases w:val="Nad,List Paragraph,Odstavec cíl se seznamem,Odstavec se seznamem5,Odstavec_muj,Odrážky,Odstavec se seznamem a odrážkou,1 úroveň Odstavec se seznamem,Odrážka vínová"/>
    <w:basedOn w:val="Normln"/>
    <w:link w:val="OdstavecseseznamemChar"/>
    <w:uiPriority w:val="99"/>
    <w:qFormat/>
    <w:rsid w:val="00FB5868"/>
    <w:pPr>
      <w:ind w:left="720"/>
      <w:contextualSpacing/>
    </w:p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Odrážka vínová Char"/>
    <w:basedOn w:val="Standardnpsmoodstavce"/>
    <w:link w:val="Odstavecseseznamem"/>
    <w:uiPriority w:val="99"/>
    <w:qFormat/>
    <w:rsid w:val="00F13878"/>
    <w:rPr>
      <w:rFonts w:ascii="Arial" w:hAnsi="Arial"/>
      <w:color w:val="808080" w:themeColor="background1" w:themeShade="80"/>
    </w:rPr>
  </w:style>
  <w:style w:type="paragraph" w:styleId="Citt">
    <w:name w:val="Quote"/>
    <w:basedOn w:val="Normln"/>
    <w:next w:val="Normln"/>
    <w:link w:val="CittChar"/>
    <w:uiPriority w:val="29"/>
    <w:qFormat/>
    <w:rsid w:val="00FB5868"/>
    <w:rPr>
      <w:i/>
      <w:iCs/>
    </w:rPr>
  </w:style>
  <w:style w:type="character" w:customStyle="1" w:styleId="CittChar">
    <w:name w:val="Citát Char"/>
    <w:basedOn w:val="Standardnpsmoodstavce"/>
    <w:link w:val="Citt"/>
    <w:uiPriority w:val="29"/>
    <w:rsid w:val="00FB5868"/>
    <w:rPr>
      <w:i/>
      <w:iCs/>
    </w:rPr>
  </w:style>
  <w:style w:type="paragraph" w:styleId="Vrazncitt">
    <w:name w:val="Intense Quote"/>
    <w:basedOn w:val="Normln"/>
    <w:next w:val="Normln"/>
    <w:link w:val="VrazncittChar"/>
    <w:uiPriority w:val="30"/>
    <w:qFormat/>
    <w:rsid w:val="00FB586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VrazncittChar">
    <w:name w:val="Výrazný citát Char"/>
    <w:basedOn w:val="Standardnpsmoodstavce"/>
    <w:link w:val="Vrazncitt"/>
    <w:uiPriority w:val="30"/>
    <w:rsid w:val="00FB5868"/>
    <w:rPr>
      <w:caps/>
      <w:color w:val="622423" w:themeColor="accent2" w:themeShade="7F"/>
      <w:spacing w:val="5"/>
      <w:sz w:val="20"/>
      <w:szCs w:val="20"/>
    </w:rPr>
  </w:style>
  <w:style w:type="character" w:styleId="Zdraznnjemn">
    <w:name w:val="Subtle Emphasis"/>
    <w:uiPriority w:val="19"/>
    <w:qFormat/>
    <w:rsid w:val="00FB5868"/>
    <w:rPr>
      <w:i/>
      <w:iCs/>
    </w:rPr>
  </w:style>
  <w:style w:type="character" w:styleId="Zdraznnintenzivn">
    <w:name w:val="Intense Emphasis"/>
    <w:uiPriority w:val="21"/>
    <w:qFormat/>
    <w:rsid w:val="00FB5868"/>
    <w:rPr>
      <w:i/>
      <w:iCs/>
      <w:caps/>
      <w:spacing w:val="10"/>
      <w:sz w:val="20"/>
      <w:szCs w:val="20"/>
    </w:rPr>
  </w:style>
  <w:style w:type="character" w:styleId="Odkazjemn">
    <w:name w:val="Subtle Reference"/>
    <w:basedOn w:val="Standardnpsmoodstavce"/>
    <w:uiPriority w:val="31"/>
    <w:qFormat/>
    <w:rsid w:val="00FB5868"/>
    <w:rPr>
      <w:rFonts w:asciiTheme="minorHAnsi" w:eastAsiaTheme="minorEastAsia" w:hAnsiTheme="minorHAnsi" w:cstheme="minorBidi"/>
      <w:i/>
      <w:iCs/>
      <w:color w:val="622423" w:themeColor="accent2" w:themeShade="7F"/>
    </w:rPr>
  </w:style>
  <w:style w:type="character" w:styleId="Odkazintenzivn">
    <w:name w:val="Intense Reference"/>
    <w:uiPriority w:val="32"/>
    <w:qFormat/>
    <w:rsid w:val="00FB5868"/>
    <w:rPr>
      <w:rFonts w:asciiTheme="minorHAnsi" w:eastAsiaTheme="minorEastAsia" w:hAnsiTheme="minorHAnsi" w:cstheme="minorBidi"/>
      <w:b/>
      <w:bCs/>
      <w:i/>
      <w:iCs/>
      <w:color w:val="622423" w:themeColor="accent2" w:themeShade="7F"/>
    </w:rPr>
  </w:style>
  <w:style w:type="character" w:styleId="Nzevknihy">
    <w:name w:val="Book Title"/>
    <w:uiPriority w:val="33"/>
    <w:qFormat/>
    <w:rsid w:val="00FB5868"/>
    <w:rPr>
      <w:caps/>
      <w:color w:val="622423" w:themeColor="accent2" w:themeShade="7F"/>
      <w:spacing w:val="5"/>
      <w:u w:color="622423" w:themeColor="accent2" w:themeShade="7F"/>
    </w:rPr>
  </w:style>
  <w:style w:type="paragraph" w:styleId="Nadpisobsahu">
    <w:name w:val="TOC Heading"/>
    <w:basedOn w:val="Nadpis1"/>
    <w:next w:val="Normln"/>
    <w:uiPriority w:val="39"/>
    <w:semiHidden/>
    <w:unhideWhenUsed/>
    <w:qFormat/>
    <w:rsid w:val="00FB5868"/>
    <w:pPr>
      <w:outlineLvl w:val="9"/>
    </w:pPr>
    <w:rPr>
      <w:lang w:bidi="en-US"/>
    </w:rPr>
  </w:style>
  <w:style w:type="paragraph" w:customStyle="1" w:styleId="erCOOLnadpis1cislovany">
    <w:name w:val="erCOOL nadpis1 cislovany"/>
    <w:basedOn w:val="Normln"/>
    <w:next w:val="erCOOLtext"/>
    <w:qFormat/>
    <w:rsid w:val="00F13878"/>
    <w:pPr>
      <w:keepNext/>
      <w:keepLines/>
      <w:numPr>
        <w:numId w:val="1"/>
      </w:numPr>
      <w:spacing w:before="320" w:after="160" w:line="240" w:lineRule="auto"/>
      <w:jc w:val="both"/>
      <w:outlineLvl w:val="0"/>
    </w:pPr>
    <w:rPr>
      <w:b/>
      <w:bCs/>
      <w:color w:val="737373"/>
      <w:sz w:val="32"/>
      <w:szCs w:val="28"/>
      <w:lang w:val="en-US" w:eastAsia="cs-CZ"/>
    </w:rPr>
  </w:style>
  <w:style w:type="paragraph" w:customStyle="1" w:styleId="erCOOLnadpis2cislovany">
    <w:name w:val="erCOOL nadpis2 cislovany"/>
    <w:basedOn w:val="Normln"/>
    <w:next w:val="erCOOLtext"/>
    <w:qFormat/>
    <w:rsid w:val="00F13878"/>
    <w:pPr>
      <w:keepNext/>
      <w:keepLines/>
      <w:spacing w:before="300" w:after="140" w:line="240" w:lineRule="auto"/>
      <w:ind w:left="1142" w:hanging="432"/>
      <w:jc w:val="both"/>
      <w:outlineLvl w:val="1"/>
    </w:pPr>
    <w:rPr>
      <w:rFonts w:cs="Arial"/>
      <w:b/>
      <w:bCs/>
      <w:iCs/>
      <w:color w:val="737373"/>
      <w:sz w:val="28"/>
      <w:szCs w:val="28"/>
      <w:lang w:val="en-US" w:eastAsia="cs-CZ"/>
    </w:rPr>
  </w:style>
  <w:style w:type="paragraph" w:customStyle="1" w:styleId="erCOOLnadpis3cislovany">
    <w:name w:val="erCOOL nadpis3 cislovany"/>
    <w:basedOn w:val="Normln"/>
    <w:next w:val="erCOOLtext"/>
    <w:link w:val="erCOOLnadpis3cislovanyChar"/>
    <w:qFormat/>
    <w:rsid w:val="00F13878"/>
    <w:pPr>
      <w:keepNext/>
      <w:keepLines/>
      <w:spacing w:before="260" w:after="120" w:line="240" w:lineRule="auto"/>
      <w:ind w:left="1224" w:hanging="504"/>
      <w:jc w:val="both"/>
      <w:outlineLvl w:val="3"/>
    </w:pPr>
    <w:rPr>
      <w:bCs/>
      <w:iCs/>
      <w:color w:val="737373"/>
      <w:sz w:val="26"/>
      <w:lang w:val="en-US" w:eastAsia="cs-CZ"/>
    </w:rPr>
  </w:style>
  <w:style w:type="character" w:customStyle="1" w:styleId="erCOOLnadpis3cislovanyChar">
    <w:name w:val="erCOOL nadpis3 cislovany Char"/>
    <w:basedOn w:val="Standardnpsmoodstavce"/>
    <w:link w:val="erCOOLnadpis3cislovany"/>
    <w:rsid w:val="00F13878"/>
    <w:rPr>
      <w:rFonts w:ascii="Arial" w:hAnsi="Arial"/>
      <w:bCs/>
      <w:iCs/>
      <w:color w:val="737373"/>
      <w:sz w:val="26"/>
      <w:lang w:val="en-US" w:eastAsia="cs-CZ"/>
    </w:rPr>
  </w:style>
  <w:style w:type="paragraph" w:customStyle="1" w:styleId="erCOOLnadpis4cislovany">
    <w:name w:val="erCOOL nadpis4 cislovany"/>
    <w:basedOn w:val="erCOOLnadpis3cislovany"/>
    <w:next w:val="erCOOLtext"/>
    <w:qFormat/>
    <w:rsid w:val="004D5680"/>
    <w:pPr>
      <w:numPr>
        <w:ilvl w:val="3"/>
      </w:numPr>
      <w:ind w:left="1224" w:hanging="504"/>
    </w:pPr>
  </w:style>
  <w:style w:type="table" w:styleId="Mkatabulky">
    <w:name w:val="Table Grid"/>
    <w:basedOn w:val="Normlntabulka"/>
    <w:uiPriority w:val="59"/>
    <w:rsid w:val="00980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1">
    <w:name w:val="Styl1"/>
    <w:basedOn w:val="Normlntabulka"/>
    <w:uiPriority w:val="99"/>
    <w:rsid w:val="00980D77"/>
    <w:pPr>
      <w:spacing w:after="0" w:line="240" w:lineRule="auto"/>
    </w:pPr>
    <w:rPr>
      <w:rFonts w:ascii="Arial" w:hAnsi="Arial"/>
      <w:color w:val="7F7F7F" w:themeColor="text1" w:themeTint="80"/>
    </w:rPr>
    <w:tblPr/>
  </w:style>
  <w:style w:type="character" w:styleId="Odkaznakoment">
    <w:name w:val="annotation reference"/>
    <w:uiPriority w:val="99"/>
    <w:semiHidden/>
    <w:qFormat/>
    <w:rsid w:val="00201A51"/>
    <w:rPr>
      <w:sz w:val="16"/>
      <w:szCs w:val="16"/>
    </w:rPr>
  </w:style>
  <w:style w:type="paragraph" w:styleId="Textkomente">
    <w:name w:val="annotation text"/>
    <w:basedOn w:val="Normln"/>
    <w:link w:val="TextkomenteChar"/>
    <w:uiPriority w:val="99"/>
    <w:semiHidden/>
    <w:qFormat/>
    <w:rsid w:val="00201A51"/>
    <w:pPr>
      <w:spacing w:after="0" w:line="240" w:lineRule="auto"/>
    </w:pPr>
    <w:rPr>
      <w:rFonts w:ascii="Times New Roman" w:eastAsia="Times New Roman" w:hAnsi="Times New Roman" w:cs="Times New Roman"/>
      <w:color w:val="auto"/>
      <w:sz w:val="20"/>
      <w:szCs w:val="20"/>
      <w:lang w:eastAsia="cs-CZ"/>
    </w:rPr>
  </w:style>
  <w:style w:type="character" w:customStyle="1" w:styleId="TextkomenteChar">
    <w:name w:val="Text komentáře Char"/>
    <w:basedOn w:val="Standardnpsmoodstavce"/>
    <w:link w:val="Textkomente"/>
    <w:uiPriority w:val="99"/>
    <w:semiHidden/>
    <w:qFormat/>
    <w:rsid w:val="00201A5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201A51"/>
    <w:rPr>
      <w:b/>
      <w:bCs/>
    </w:rPr>
  </w:style>
  <w:style w:type="character" w:customStyle="1" w:styleId="PedmtkomenteChar">
    <w:name w:val="Předmět komentáře Char"/>
    <w:basedOn w:val="TextkomenteChar"/>
    <w:link w:val="Pedmtkomente"/>
    <w:semiHidden/>
    <w:rsid w:val="00201A51"/>
    <w:rPr>
      <w:rFonts w:ascii="Times New Roman" w:eastAsia="Times New Roman" w:hAnsi="Times New Roman" w:cs="Times New Roman"/>
      <w:b/>
      <w:bCs/>
      <w:sz w:val="20"/>
      <w:szCs w:val="20"/>
      <w:lang w:eastAsia="cs-CZ"/>
    </w:rPr>
  </w:style>
  <w:style w:type="paragraph" w:customStyle="1" w:styleId="Char">
    <w:name w:val="Char"/>
    <w:basedOn w:val="Normln"/>
    <w:rsid w:val="00201A51"/>
    <w:pPr>
      <w:spacing w:after="160" w:line="240" w:lineRule="exact"/>
    </w:pPr>
    <w:rPr>
      <w:rFonts w:ascii="Verdana" w:eastAsia="Times New Roman" w:hAnsi="Verdana" w:cs="Times New Roman"/>
      <w:color w:val="auto"/>
      <w:sz w:val="20"/>
      <w:szCs w:val="20"/>
      <w:lang w:val="en-US"/>
    </w:rPr>
  </w:style>
  <w:style w:type="paragraph" w:styleId="Zkladntext">
    <w:name w:val="Body Text"/>
    <w:basedOn w:val="Normln"/>
    <w:link w:val="ZkladntextChar"/>
    <w:rsid w:val="00201A51"/>
    <w:pPr>
      <w:spacing w:after="0" w:line="240" w:lineRule="auto"/>
      <w:jc w:val="both"/>
    </w:pPr>
    <w:rPr>
      <w:rFonts w:eastAsia="Times New Roman" w:cs="Times New Roman"/>
      <w:color w:val="auto"/>
      <w:szCs w:val="20"/>
      <w:lang w:eastAsia="cs-CZ"/>
    </w:rPr>
  </w:style>
  <w:style w:type="character" w:customStyle="1" w:styleId="ZkladntextChar">
    <w:name w:val="Základní text Char"/>
    <w:basedOn w:val="Standardnpsmoodstavce"/>
    <w:link w:val="Zkladntext"/>
    <w:rsid w:val="00201A51"/>
    <w:rPr>
      <w:rFonts w:ascii="Arial" w:eastAsia="Times New Roman" w:hAnsi="Arial" w:cs="Times New Roman"/>
      <w:szCs w:val="20"/>
      <w:lang w:eastAsia="cs-CZ"/>
    </w:rPr>
  </w:style>
  <w:style w:type="paragraph" w:customStyle="1" w:styleId="1Nadpislnku">
    <w:name w:val="1 Nadpis článku"/>
    <w:basedOn w:val="Normln"/>
    <w:next w:val="2slovanodstaveclnku"/>
    <w:rsid w:val="00201A51"/>
    <w:pPr>
      <w:keepNext/>
      <w:numPr>
        <w:numId w:val="3"/>
      </w:numPr>
      <w:pBdr>
        <w:bottom w:val="single" w:sz="4" w:space="1" w:color="auto"/>
      </w:pBdr>
      <w:spacing w:before="240" w:after="0" w:line="240" w:lineRule="auto"/>
      <w:outlineLvl w:val="0"/>
    </w:pPr>
    <w:rPr>
      <w:rFonts w:eastAsia="Times New Roman" w:cs="Times New Roman"/>
      <w:b/>
      <w:snapToGrid w:val="0"/>
      <w:color w:val="000000"/>
      <w:szCs w:val="20"/>
      <w:lang w:eastAsia="cs-CZ"/>
    </w:rPr>
  </w:style>
  <w:style w:type="paragraph" w:customStyle="1" w:styleId="2slovanodstaveclnku">
    <w:name w:val="2 Číslovaný odstavec článku"/>
    <w:basedOn w:val="1Nadpislnku"/>
    <w:rsid w:val="00201A51"/>
    <w:pPr>
      <w:keepNext w:val="0"/>
      <w:numPr>
        <w:ilvl w:val="1"/>
      </w:numPr>
      <w:pBdr>
        <w:bottom w:val="none" w:sz="0" w:space="0" w:color="auto"/>
      </w:pBdr>
      <w:spacing w:before="120"/>
      <w:jc w:val="both"/>
      <w:outlineLvl w:val="1"/>
    </w:pPr>
    <w:rPr>
      <w:b w:val="0"/>
      <w:sz w:val="20"/>
    </w:rPr>
  </w:style>
  <w:style w:type="paragraph" w:customStyle="1" w:styleId="3slovanbod">
    <w:name w:val="3 Číslovaný bod"/>
    <w:basedOn w:val="2slovanodstaveclnku"/>
    <w:rsid w:val="00201A51"/>
    <w:pPr>
      <w:keepLines/>
      <w:numPr>
        <w:ilvl w:val="2"/>
      </w:numPr>
      <w:outlineLvl w:val="2"/>
    </w:pPr>
  </w:style>
  <w:style w:type="paragraph" w:customStyle="1" w:styleId="4slovanpodbod">
    <w:name w:val="4 Číslovaný podbod"/>
    <w:basedOn w:val="3slovanbod"/>
    <w:rsid w:val="00201A51"/>
    <w:pPr>
      <w:numPr>
        <w:ilvl w:val="3"/>
      </w:numPr>
      <w:outlineLvl w:val="3"/>
    </w:pPr>
  </w:style>
  <w:style w:type="paragraph" w:styleId="Seznamsodrkami">
    <w:name w:val="List Bullet"/>
    <w:basedOn w:val="Normln"/>
    <w:autoRedefine/>
    <w:rsid w:val="00201A51"/>
    <w:pPr>
      <w:numPr>
        <w:numId w:val="4"/>
      </w:numPr>
      <w:spacing w:after="0" w:line="240" w:lineRule="auto"/>
      <w:ind w:left="568" w:right="-62" w:hanging="284"/>
      <w:jc w:val="both"/>
    </w:pPr>
    <w:rPr>
      <w:rFonts w:ascii="Times New Roman" w:eastAsia="Times New Roman" w:hAnsi="Times New Roman" w:cs="Times New Roman"/>
      <w:color w:val="000000"/>
      <w:sz w:val="20"/>
      <w:szCs w:val="20"/>
      <w:lang w:eastAsia="cs-CZ"/>
    </w:rPr>
  </w:style>
  <w:style w:type="paragraph" w:customStyle="1" w:styleId="norm">
    <w:name w:val="norm"/>
    <w:basedOn w:val="Normln"/>
    <w:rsid w:val="00201A51"/>
    <w:pPr>
      <w:tabs>
        <w:tab w:val="left" w:pos="567"/>
        <w:tab w:val="left" w:pos="1134"/>
        <w:tab w:val="right" w:pos="9072"/>
        <w:tab w:val="right" w:pos="9356"/>
      </w:tabs>
      <w:spacing w:after="0" w:line="240" w:lineRule="auto"/>
      <w:jc w:val="both"/>
    </w:pPr>
    <w:rPr>
      <w:rFonts w:ascii="Times New Roman" w:eastAsia="Times New Roman" w:hAnsi="Times New Roman" w:cs="Times New Roman"/>
      <w:color w:val="auto"/>
      <w:sz w:val="24"/>
      <w:szCs w:val="20"/>
      <w:lang w:eastAsia="cs-CZ"/>
    </w:rPr>
  </w:style>
  <w:style w:type="paragraph" w:styleId="Rozloendokumentu">
    <w:name w:val="Document Map"/>
    <w:basedOn w:val="Normln"/>
    <w:link w:val="RozloendokumentuChar"/>
    <w:semiHidden/>
    <w:rsid w:val="00201A51"/>
    <w:pPr>
      <w:shd w:val="clear" w:color="auto" w:fill="000080"/>
      <w:spacing w:after="0" w:line="240" w:lineRule="auto"/>
    </w:pPr>
    <w:rPr>
      <w:rFonts w:ascii="Tahoma" w:eastAsia="Times New Roman" w:hAnsi="Tahoma" w:cs="Tahoma"/>
      <w:color w:val="auto"/>
      <w:sz w:val="20"/>
      <w:szCs w:val="20"/>
      <w:lang w:eastAsia="cs-CZ"/>
    </w:rPr>
  </w:style>
  <w:style w:type="character" w:customStyle="1" w:styleId="RozloendokumentuChar">
    <w:name w:val="Rozložení dokumentu Char"/>
    <w:basedOn w:val="Standardnpsmoodstavce"/>
    <w:link w:val="Rozloendokumentu"/>
    <w:semiHidden/>
    <w:rsid w:val="00201A51"/>
    <w:rPr>
      <w:rFonts w:ascii="Tahoma" w:eastAsia="Times New Roman" w:hAnsi="Tahoma" w:cs="Tahoma"/>
      <w:sz w:val="20"/>
      <w:szCs w:val="20"/>
      <w:shd w:val="clear" w:color="auto" w:fill="000080"/>
      <w:lang w:eastAsia="cs-CZ"/>
    </w:rPr>
  </w:style>
  <w:style w:type="paragraph" w:customStyle="1" w:styleId="Char2">
    <w:name w:val="Char2"/>
    <w:basedOn w:val="Normln"/>
    <w:rsid w:val="00201A51"/>
    <w:pPr>
      <w:spacing w:after="160" w:line="240" w:lineRule="exact"/>
    </w:pPr>
    <w:rPr>
      <w:rFonts w:ascii="Verdana" w:eastAsia="Times New Roman" w:hAnsi="Verdana" w:cs="Times New Roman"/>
      <w:color w:val="auto"/>
      <w:sz w:val="20"/>
      <w:szCs w:val="20"/>
      <w:lang w:val="en-US"/>
    </w:rPr>
  </w:style>
  <w:style w:type="character" w:styleId="slostrnky">
    <w:name w:val="page number"/>
    <w:basedOn w:val="Standardnpsmoodstavce"/>
    <w:rsid w:val="00201A51"/>
  </w:style>
  <w:style w:type="paragraph" w:styleId="Normlnweb">
    <w:name w:val="Normal (Web)"/>
    <w:basedOn w:val="Normln"/>
    <w:rsid w:val="00201A51"/>
    <w:pPr>
      <w:spacing w:before="100" w:beforeAutospacing="1" w:after="100" w:afterAutospacing="1" w:line="240" w:lineRule="auto"/>
    </w:pPr>
    <w:rPr>
      <w:rFonts w:ascii="Times New Roman" w:eastAsia="Times New Roman" w:hAnsi="Times New Roman" w:cs="Times New Roman"/>
      <w:color w:val="auto"/>
      <w:sz w:val="24"/>
      <w:szCs w:val="24"/>
      <w:lang w:eastAsia="cs-CZ"/>
    </w:rPr>
  </w:style>
  <w:style w:type="paragraph" w:customStyle="1" w:styleId="BulletBoldUnderlined">
    <w:name w:val="Bullet + Bold + Underlined"/>
    <w:basedOn w:val="Normln"/>
    <w:next w:val="Normln"/>
    <w:rsid w:val="00201A51"/>
    <w:pPr>
      <w:widowControl w:val="0"/>
      <w:numPr>
        <w:numId w:val="2"/>
      </w:numPr>
      <w:tabs>
        <w:tab w:val="num" w:pos="1624"/>
      </w:tabs>
      <w:spacing w:before="60" w:after="60" w:line="240" w:lineRule="auto"/>
      <w:ind w:left="1638" w:right="397" w:hanging="210"/>
    </w:pPr>
    <w:rPr>
      <w:rFonts w:ascii="Futura Bk" w:eastAsia="Times New Roman" w:hAnsi="Futura Bk" w:cs="Times New Roman"/>
      <w:b/>
      <w:color w:val="auto"/>
      <w:sz w:val="18"/>
      <w:szCs w:val="20"/>
      <w:u w:val="single"/>
    </w:rPr>
  </w:style>
  <w:style w:type="paragraph" w:customStyle="1" w:styleId="Psmeno">
    <w:name w:val="Písmeno"/>
    <w:basedOn w:val="Normln"/>
    <w:rsid w:val="00201A51"/>
    <w:pPr>
      <w:numPr>
        <w:numId w:val="5"/>
      </w:numPr>
      <w:spacing w:after="0" w:line="240" w:lineRule="auto"/>
      <w:jc w:val="both"/>
    </w:pPr>
    <w:rPr>
      <w:rFonts w:ascii="Times New Roman" w:eastAsia="Times New Roman" w:hAnsi="Times New Roman" w:cs="Times New Roman"/>
      <w:snapToGrid w:val="0"/>
      <w:color w:val="000000"/>
      <w:sz w:val="24"/>
      <w:szCs w:val="20"/>
      <w:lang w:eastAsia="cs-CZ"/>
    </w:rPr>
  </w:style>
  <w:style w:type="paragraph" w:customStyle="1" w:styleId="Odstavec">
    <w:name w:val="Odstavec"/>
    <w:basedOn w:val="Normln"/>
    <w:rsid w:val="00201A51"/>
    <w:pPr>
      <w:widowControl w:val="0"/>
      <w:numPr>
        <w:numId w:val="6"/>
      </w:numPr>
      <w:spacing w:before="120" w:after="0" w:line="240" w:lineRule="auto"/>
      <w:jc w:val="both"/>
    </w:pPr>
    <w:rPr>
      <w:rFonts w:ascii="Times New Roman" w:eastAsia="Times New Roman" w:hAnsi="Times New Roman" w:cs="Times New Roman"/>
      <w:snapToGrid w:val="0"/>
      <w:color w:val="000000"/>
      <w:sz w:val="24"/>
      <w:szCs w:val="20"/>
      <w:lang w:eastAsia="cs-CZ"/>
    </w:rPr>
  </w:style>
  <w:style w:type="character" w:styleId="Znakapoznpodarou">
    <w:name w:val="footnote reference"/>
    <w:semiHidden/>
    <w:rsid w:val="00201A51"/>
    <w:rPr>
      <w:vertAlign w:val="superscript"/>
    </w:rPr>
  </w:style>
  <w:style w:type="paragraph" w:styleId="Textpoznpodarou">
    <w:name w:val="footnote text"/>
    <w:basedOn w:val="Normln"/>
    <w:link w:val="TextpoznpodarouChar"/>
    <w:semiHidden/>
    <w:rsid w:val="00201A51"/>
    <w:pPr>
      <w:widowControl w:val="0"/>
      <w:spacing w:after="0" w:line="240" w:lineRule="auto"/>
    </w:pPr>
    <w:rPr>
      <w:rFonts w:ascii="Times New Roman" w:eastAsia="Times New Roman" w:hAnsi="Times New Roman" w:cs="Times New Roman"/>
      <w:snapToGrid w:val="0"/>
      <w:color w:val="000000"/>
      <w:sz w:val="20"/>
      <w:szCs w:val="20"/>
      <w:lang w:eastAsia="cs-CZ"/>
    </w:rPr>
  </w:style>
  <w:style w:type="character" w:customStyle="1" w:styleId="TextpoznpodarouChar">
    <w:name w:val="Text pozn. pod čarou Char"/>
    <w:basedOn w:val="Standardnpsmoodstavce"/>
    <w:link w:val="Textpoznpodarou"/>
    <w:semiHidden/>
    <w:rsid w:val="00201A51"/>
    <w:rPr>
      <w:rFonts w:ascii="Times New Roman" w:eastAsia="Times New Roman" w:hAnsi="Times New Roman" w:cs="Times New Roman"/>
      <w:snapToGrid w:val="0"/>
      <w:color w:val="000000"/>
      <w:sz w:val="20"/>
      <w:szCs w:val="20"/>
      <w:lang w:eastAsia="cs-CZ"/>
    </w:rPr>
  </w:style>
  <w:style w:type="character" w:styleId="Hypertextovodkaz">
    <w:name w:val="Hyperlink"/>
    <w:uiPriority w:val="99"/>
    <w:rsid w:val="00201A51"/>
    <w:rPr>
      <w:color w:val="0000FF"/>
      <w:u w:val="single"/>
    </w:rPr>
  </w:style>
  <w:style w:type="paragraph" w:customStyle="1" w:styleId="CharCharCharCharChar">
    <w:name w:val="Char Char Char Char Char"/>
    <w:basedOn w:val="Normln"/>
    <w:rsid w:val="00201A51"/>
    <w:pPr>
      <w:spacing w:after="160" w:line="240" w:lineRule="exact"/>
    </w:pPr>
    <w:rPr>
      <w:rFonts w:ascii="Verdana" w:eastAsia="Times New Roman" w:hAnsi="Verdana" w:cs="Times New Roman"/>
      <w:color w:val="auto"/>
      <w:sz w:val="20"/>
      <w:szCs w:val="20"/>
      <w:lang w:val="en-US"/>
    </w:rPr>
  </w:style>
  <w:style w:type="paragraph" w:customStyle="1" w:styleId="CharCharCharCharCharCharCharCharChar">
    <w:name w:val="Char Char Char Char Char Char Char Char Char"/>
    <w:basedOn w:val="Normln"/>
    <w:rsid w:val="00201A51"/>
    <w:pPr>
      <w:spacing w:after="160" w:line="240" w:lineRule="exact"/>
    </w:pPr>
    <w:rPr>
      <w:rFonts w:ascii="Verdana" w:eastAsia="Times New Roman" w:hAnsi="Verdana" w:cs="Times New Roman"/>
      <w:color w:val="auto"/>
      <w:sz w:val="20"/>
      <w:szCs w:val="20"/>
      <w:lang w:val="en-US"/>
    </w:rPr>
  </w:style>
  <w:style w:type="paragraph" w:customStyle="1" w:styleId="Zkladntext31">
    <w:name w:val="Základní text 31"/>
    <w:basedOn w:val="Normln"/>
    <w:uiPriority w:val="99"/>
    <w:rsid w:val="00201A51"/>
    <w:pPr>
      <w:suppressAutoHyphens/>
      <w:spacing w:after="0" w:line="240" w:lineRule="auto"/>
    </w:pPr>
    <w:rPr>
      <w:rFonts w:eastAsia="Times New Roman" w:cs="Times New Roman"/>
      <w:i/>
      <w:color w:val="auto"/>
      <w:sz w:val="18"/>
      <w:szCs w:val="20"/>
      <w:lang w:eastAsia="ar-SA"/>
    </w:rPr>
  </w:style>
  <w:style w:type="paragraph" w:customStyle="1" w:styleId="slovanbod">
    <w:name w:val="Číslovaný bod"/>
    <w:basedOn w:val="Normln"/>
    <w:uiPriority w:val="99"/>
    <w:rsid w:val="00201A51"/>
    <w:pPr>
      <w:widowControl w:val="0"/>
      <w:numPr>
        <w:numId w:val="7"/>
      </w:numPr>
      <w:spacing w:before="60" w:after="0" w:line="240" w:lineRule="auto"/>
    </w:pPr>
    <w:rPr>
      <w:rFonts w:ascii="Calibri" w:eastAsia="Times New Roman" w:hAnsi="Calibri" w:cs="Times New Roman"/>
      <w:color w:val="auto"/>
    </w:rPr>
  </w:style>
  <w:style w:type="paragraph" w:styleId="Obsah1">
    <w:name w:val="toc 1"/>
    <w:basedOn w:val="Normln"/>
    <w:next w:val="Normln"/>
    <w:autoRedefine/>
    <w:uiPriority w:val="39"/>
    <w:unhideWhenUsed/>
    <w:qFormat/>
    <w:rsid w:val="000A5795"/>
    <w:pPr>
      <w:tabs>
        <w:tab w:val="left" w:pos="660"/>
        <w:tab w:val="right" w:leader="dot" w:pos="8789"/>
      </w:tabs>
      <w:spacing w:after="100"/>
      <w:ind w:left="567" w:right="850" w:hanging="567"/>
    </w:pPr>
  </w:style>
  <w:style w:type="paragraph" w:styleId="Obsah2">
    <w:name w:val="toc 2"/>
    <w:basedOn w:val="Normln"/>
    <w:next w:val="Normln"/>
    <w:autoRedefine/>
    <w:uiPriority w:val="39"/>
    <w:unhideWhenUsed/>
    <w:qFormat/>
    <w:rsid w:val="00C879A4"/>
    <w:pPr>
      <w:spacing w:after="100"/>
      <w:ind w:left="220"/>
    </w:pPr>
  </w:style>
  <w:style w:type="paragraph" w:styleId="Obsah3">
    <w:name w:val="toc 3"/>
    <w:basedOn w:val="Normln"/>
    <w:next w:val="Normln"/>
    <w:autoRedefine/>
    <w:uiPriority w:val="39"/>
    <w:unhideWhenUsed/>
    <w:rsid w:val="00DC7568"/>
    <w:pPr>
      <w:spacing w:after="100" w:line="276" w:lineRule="auto"/>
      <w:ind w:left="440"/>
    </w:pPr>
    <w:rPr>
      <w:rFonts w:asciiTheme="minorHAnsi" w:eastAsiaTheme="minorEastAsia" w:hAnsiTheme="minorHAnsi" w:cstheme="minorBidi"/>
      <w:color w:val="auto"/>
      <w:lang w:eastAsia="cs-CZ"/>
    </w:rPr>
  </w:style>
  <w:style w:type="paragraph" w:styleId="Obsah4">
    <w:name w:val="toc 4"/>
    <w:basedOn w:val="Normln"/>
    <w:next w:val="Normln"/>
    <w:autoRedefine/>
    <w:uiPriority w:val="39"/>
    <w:unhideWhenUsed/>
    <w:rsid w:val="00DC7568"/>
    <w:pPr>
      <w:spacing w:after="100" w:line="276" w:lineRule="auto"/>
      <w:ind w:left="660"/>
    </w:pPr>
    <w:rPr>
      <w:rFonts w:asciiTheme="minorHAnsi" w:eastAsiaTheme="minorEastAsia" w:hAnsiTheme="minorHAnsi" w:cstheme="minorBidi"/>
      <w:color w:val="auto"/>
      <w:lang w:eastAsia="cs-CZ"/>
    </w:rPr>
  </w:style>
  <w:style w:type="paragraph" w:styleId="Obsah5">
    <w:name w:val="toc 5"/>
    <w:basedOn w:val="Normln"/>
    <w:next w:val="Normln"/>
    <w:autoRedefine/>
    <w:uiPriority w:val="39"/>
    <w:unhideWhenUsed/>
    <w:rsid w:val="00DC7568"/>
    <w:pPr>
      <w:spacing w:after="100" w:line="276" w:lineRule="auto"/>
      <w:ind w:left="880"/>
    </w:pPr>
    <w:rPr>
      <w:rFonts w:asciiTheme="minorHAnsi" w:eastAsiaTheme="minorEastAsia" w:hAnsiTheme="minorHAnsi" w:cstheme="minorBidi"/>
      <w:color w:val="auto"/>
      <w:lang w:eastAsia="cs-CZ"/>
    </w:rPr>
  </w:style>
  <w:style w:type="paragraph" w:styleId="Obsah6">
    <w:name w:val="toc 6"/>
    <w:basedOn w:val="Normln"/>
    <w:next w:val="Normln"/>
    <w:autoRedefine/>
    <w:uiPriority w:val="39"/>
    <w:unhideWhenUsed/>
    <w:rsid w:val="00DC7568"/>
    <w:pPr>
      <w:spacing w:after="100" w:line="276" w:lineRule="auto"/>
      <w:ind w:left="1100"/>
    </w:pPr>
    <w:rPr>
      <w:rFonts w:asciiTheme="minorHAnsi" w:eastAsiaTheme="minorEastAsia" w:hAnsiTheme="minorHAnsi" w:cstheme="minorBidi"/>
      <w:color w:val="auto"/>
      <w:lang w:eastAsia="cs-CZ"/>
    </w:rPr>
  </w:style>
  <w:style w:type="paragraph" w:styleId="Obsah7">
    <w:name w:val="toc 7"/>
    <w:basedOn w:val="Normln"/>
    <w:next w:val="Normln"/>
    <w:autoRedefine/>
    <w:uiPriority w:val="39"/>
    <w:unhideWhenUsed/>
    <w:rsid w:val="00DC7568"/>
    <w:pPr>
      <w:spacing w:after="100" w:line="276" w:lineRule="auto"/>
      <w:ind w:left="1320"/>
    </w:pPr>
    <w:rPr>
      <w:rFonts w:asciiTheme="minorHAnsi" w:eastAsiaTheme="minorEastAsia" w:hAnsiTheme="minorHAnsi" w:cstheme="minorBidi"/>
      <w:color w:val="auto"/>
      <w:lang w:eastAsia="cs-CZ"/>
    </w:rPr>
  </w:style>
  <w:style w:type="paragraph" w:styleId="Obsah8">
    <w:name w:val="toc 8"/>
    <w:basedOn w:val="Normln"/>
    <w:next w:val="Normln"/>
    <w:autoRedefine/>
    <w:uiPriority w:val="39"/>
    <w:unhideWhenUsed/>
    <w:rsid w:val="00DC7568"/>
    <w:pPr>
      <w:spacing w:after="100" w:line="276" w:lineRule="auto"/>
      <w:ind w:left="1540"/>
    </w:pPr>
    <w:rPr>
      <w:rFonts w:asciiTheme="minorHAnsi" w:eastAsiaTheme="minorEastAsia" w:hAnsiTheme="minorHAnsi" w:cstheme="minorBidi"/>
      <w:color w:val="auto"/>
      <w:lang w:eastAsia="cs-CZ"/>
    </w:rPr>
  </w:style>
  <w:style w:type="paragraph" w:styleId="Obsah9">
    <w:name w:val="toc 9"/>
    <w:basedOn w:val="Normln"/>
    <w:next w:val="Normln"/>
    <w:autoRedefine/>
    <w:uiPriority w:val="39"/>
    <w:unhideWhenUsed/>
    <w:rsid w:val="00DC7568"/>
    <w:pPr>
      <w:spacing w:after="100" w:line="276" w:lineRule="auto"/>
      <w:ind w:left="1760"/>
    </w:pPr>
    <w:rPr>
      <w:rFonts w:asciiTheme="minorHAnsi" w:eastAsiaTheme="minorEastAsia" w:hAnsiTheme="minorHAnsi" w:cstheme="minorBidi"/>
      <w:color w:val="auto"/>
      <w:lang w:eastAsia="cs-CZ"/>
    </w:rPr>
  </w:style>
  <w:style w:type="paragraph" w:customStyle="1" w:styleId="NT">
    <w:name w:val="NT"/>
    <w:basedOn w:val="Normln"/>
    <w:rsid w:val="00DB3EF0"/>
    <w:pPr>
      <w:spacing w:after="0" w:line="240" w:lineRule="auto"/>
    </w:pPr>
    <w:rPr>
      <w:rFonts w:ascii="Calibri" w:eastAsia="Times New Roman" w:hAnsi="Calibri" w:cs="Times New Roman"/>
      <w:color w:val="auto"/>
      <w:sz w:val="24"/>
      <w:szCs w:val="24"/>
      <w:lang w:eastAsia="cs-CZ"/>
    </w:rPr>
  </w:style>
  <w:style w:type="paragraph" w:customStyle="1" w:styleId="Normln-Odstavec">
    <w:name w:val="Normální - Odstavec"/>
    <w:basedOn w:val="Normln"/>
    <w:link w:val="Normln-OdstavecCharChar"/>
    <w:uiPriority w:val="99"/>
    <w:qFormat/>
    <w:rsid w:val="001F1218"/>
    <w:pPr>
      <w:tabs>
        <w:tab w:val="num" w:pos="567"/>
      </w:tabs>
      <w:spacing w:after="120" w:line="240" w:lineRule="auto"/>
      <w:jc w:val="both"/>
    </w:pPr>
    <w:rPr>
      <w:rFonts w:ascii="Times New Roman" w:eastAsia="MS ??" w:hAnsi="Times New Roman" w:cs="Times New Roman"/>
      <w:color w:val="auto"/>
      <w:szCs w:val="24"/>
    </w:rPr>
  </w:style>
  <w:style w:type="character" w:customStyle="1" w:styleId="Normln-OdstavecCharChar">
    <w:name w:val="Normální - Odstavec Char Char"/>
    <w:link w:val="Normln-Odstavec"/>
    <w:uiPriority w:val="99"/>
    <w:locked/>
    <w:rsid w:val="001F1218"/>
    <w:rPr>
      <w:rFonts w:ascii="Times New Roman" w:eastAsia="MS ??" w:hAnsi="Times New Roman" w:cs="Times New Roman"/>
      <w:szCs w:val="24"/>
    </w:rPr>
  </w:style>
  <w:style w:type="paragraph" w:customStyle="1" w:styleId="Odrkaslovan2">
    <w:name w:val="Odrážka číslovaná 2"/>
    <w:basedOn w:val="Normln"/>
    <w:link w:val="Odrkaslovan2Char"/>
    <w:qFormat/>
    <w:rsid w:val="00B148A3"/>
    <w:pPr>
      <w:numPr>
        <w:ilvl w:val="1"/>
        <w:numId w:val="11"/>
      </w:numPr>
      <w:spacing w:after="0" w:line="240" w:lineRule="auto"/>
      <w:jc w:val="both"/>
    </w:pPr>
    <w:rPr>
      <w:rFonts w:eastAsia="Calibri" w:cs="Times New Roman"/>
      <w:color w:val="auto"/>
      <w:sz w:val="20"/>
      <w:szCs w:val="20"/>
    </w:rPr>
  </w:style>
  <w:style w:type="character" w:customStyle="1" w:styleId="Odrkaslovan2Char">
    <w:name w:val="Odrážka číslovaná 2 Char"/>
    <w:link w:val="Odrkaslovan2"/>
    <w:rsid w:val="00B148A3"/>
    <w:rPr>
      <w:rFonts w:ascii="Arial" w:eastAsia="Calibri" w:hAnsi="Arial" w:cs="Times New Roman"/>
      <w:sz w:val="20"/>
      <w:szCs w:val="20"/>
    </w:rPr>
  </w:style>
  <w:style w:type="paragraph" w:customStyle="1" w:styleId="Odstavec2-obecndokument">
    <w:name w:val="Odstavec 2 - obecný dokument"/>
    <w:basedOn w:val="Normln"/>
    <w:uiPriority w:val="99"/>
    <w:qFormat/>
    <w:rsid w:val="00484C39"/>
    <w:pPr>
      <w:suppressAutoHyphens/>
      <w:spacing w:after="0" w:line="240" w:lineRule="auto"/>
      <w:ind w:left="357"/>
      <w:jc w:val="both"/>
    </w:pPr>
    <w:rPr>
      <w:rFonts w:ascii="Tahoma" w:eastAsia="Times New Roman" w:hAnsi="Tahoma" w:cs="Times New Roman"/>
      <w:color w:val="auto"/>
      <w:sz w:val="20"/>
      <w:szCs w:val="20"/>
      <w:lang w:eastAsia="zh-CN"/>
    </w:rPr>
  </w:style>
  <w:style w:type="paragraph" w:customStyle="1" w:styleId="Odstavec1-nabdka">
    <w:name w:val="Odstavec 1 - nabídka"/>
    <w:basedOn w:val="Normln"/>
    <w:link w:val="Odstavec1-nabdkaChar"/>
    <w:rsid w:val="00484C39"/>
    <w:pPr>
      <w:spacing w:after="0" w:line="240" w:lineRule="auto"/>
      <w:jc w:val="both"/>
    </w:pPr>
    <w:rPr>
      <w:rFonts w:eastAsia="Times New Roman" w:cs="Times New Roman"/>
      <w:color w:val="auto"/>
      <w:sz w:val="20"/>
      <w:szCs w:val="20"/>
      <w:lang w:val="x-none" w:eastAsia="x-none"/>
    </w:rPr>
  </w:style>
  <w:style w:type="character" w:customStyle="1" w:styleId="Odstavec1-nabdkaChar">
    <w:name w:val="Odstavec 1 - nabídka Char"/>
    <w:link w:val="Odstavec1-nabdka"/>
    <w:locked/>
    <w:rsid w:val="00484C39"/>
    <w:rPr>
      <w:rFonts w:ascii="Arial" w:eastAsia="Times New Roman" w:hAnsi="Arial" w:cs="Times New Roman"/>
      <w:sz w:val="20"/>
      <w:szCs w:val="20"/>
      <w:lang w:val="x-none" w:eastAsia="x-none"/>
    </w:rPr>
  </w:style>
  <w:style w:type="paragraph" w:customStyle="1" w:styleId="Odstavec1">
    <w:name w:val="Odstavec 1"/>
    <w:basedOn w:val="Normln"/>
    <w:qFormat/>
    <w:rsid w:val="001964DE"/>
    <w:pPr>
      <w:spacing w:before="120" w:after="120" w:line="240" w:lineRule="auto"/>
      <w:jc w:val="both"/>
    </w:pPr>
    <w:rPr>
      <w:rFonts w:ascii="Tahoma" w:eastAsia="Times New Roman" w:hAnsi="Tahoma" w:cs="Times New Roman"/>
      <w:color w:val="auto"/>
      <w:sz w:val="20"/>
      <w:szCs w:val="20"/>
      <w:lang w:eastAsia="cs-CZ"/>
    </w:rPr>
  </w:style>
  <w:style w:type="paragraph" w:customStyle="1" w:styleId="Odrazka1zacislem">
    <w:name w:val="Odrazka 1 za cislem"/>
    <w:basedOn w:val="Normln"/>
    <w:link w:val="Odrazka1zacislemChar"/>
    <w:qFormat/>
    <w:rsid w:val="001964DE"/>
    <w:pPr>
      <w:numPr>
        <w:numId w:val="9"/>
      </w:numPr>
      <w:spacing w:after="0" w:line="240" w:lineRule="auto"/>
      <w:jc w:val="both"/>
    </w:pPr>
    <w:rPr>
      <w:rFonts w:eastAsia="Calibri" w:cs="Times New Roman"/>
      <w:color w:val="auto"/>
      <w:sz w:val="20"/>
      <w:szCs w:val="20"/>
    </w:rPr>
  </w:style>
  <w:style w:type="character" w:customStyle="1" w:styleId="Odrazka1zacislemChar">
    <w:name w:val="Odrazka 1 za cislem Char"/>
    <w:link w:val="Odrazka1zacislem"/>
    <w:rsid w:val="001964DE"/>
    <w:rPr>
      <w:rFonts w:ascii="Arial" w:eastAsia="Calibri" w:hAnsi="Arial" w:cs="Times New Roman"/>
      <w:sz w:val="20"/>
      <w:szCs w:val="20"/>
    </w:rPr>
  </w:style>
  <w:style w:type="paragraph" w:customStyle="1" w:styleId="Odrka1-pouitsamostatn">
    <w:name w:val="Odrážka 1 - použití samostatně"/>
    <w:basedOn w:val="Normln"/>
    <w:link w:val="Odrka1-pouitsamostatnChar"/>
    <w:qFormat/>
    <w:rsid w:val="001964DE"/>
    <w:pPr>
      <w:numPr>
        <w:numId w:val="10"/>
      </w:numPr>
      <w:spacing w:after="0" w:line="240" w:lineRule="auto"/>
      <w:jc w:val="both"/>
    </w:pPr>
    <w:rPr>
      <w:rFonts w:eastAsia="Calibri" w:cs="Times New Roman"/>
      <w:color w:val="auto"/>
      <w:sz w:val="20"/>
      <w:szCs w:val="20"/>
    </w:rPr>
  </w:style>
  <w:style w:type="character" w:customStyle="1" w:styleId="Odrka1-pouitsamostatnChar">
    <w:name w:val="Odrážka 1 - použití samostatně Char"/>
    <w:link w:val="Odrka1-pouitsamostatn"/>
    <w:rsid w:val="001964DE"/>
    <w:rPr>
      <w:rFonts w:ascii="Arial" w:eastAsia="Calibri" w:hAnsi="Arial" w:cs="Times New Roman"/>
      <w:sz w:val="20"/>
      <w:szCs w:val="20"/>
    </w:rPr>
  </w:style>
  <w:style w:type="paragraph" w:customStyle="1" w:styleId="text">
    <w:name w:val="*text"/>
    <w:basedOn w:val="Normln"/>
    <w:link w:val="textChar"/>
    <w:qFormat/>
    <w:rsid w:val="00283DAB"/>
    <w:pPr>
      <w:spacing w:after="160" w:line="259" w:lineRule="auto"/>
      <w:jc w:val="both"/>
    </w:pPr>
    <w:rPr>
      <w:rFonts w:asciiTheme="minorHAnsi" w:eastAsiaTheme="minorHAnsi" w:hAnsiTheme="minorHAnsi" w:cstheme="minorBidi"/>
      <w:color w:val="auto"/>
    </w:rPr>
  </w:style>
  <w:style w:type="character" w:customStyle="1" w:styleId="textChar">
    <w:name w:val="*text Char"/>
    <w:basedOn w:val="Standardnpsmoodstavce"/>
    <w:link w:val="text"/>
    <w:rsid w:val="00283DAB"/>
    <w:rPr>
      <w:rFonts w:asciiTheme="minorHAnsi" w:eastAsiaTheme="minorHAnsi" w:hAnsiTheme="minorHAnsi" w:cstheme="minorBidi"/>
    </w:rPr>
  </w:style>
  <w:style w:type="paragraph" w:customStyle="1" w:styleId="Default">
    <w:name w:val="Default"/>
    <w:rsid w:val="00283DAB"/>
    <w:pPr>
      <w:autoSpaceDE w:val="0"/>
      <w:autoSpaceDN w:val="0"/>
      <w:adjustRightInd w:val="0"/>
      <w:spacing w:after="0" w:line="240" w:lineRule="auto"/>
    </w:pPr>
    <w:rPr>
      <w:rFonts w:ascii="Cambria" w:hAnsi="Cambria" w:cs="Cambria"/>
      <w:color w:val="000000"/>
      <w:sz w:val="24"/>
      <w:szCs w:val="24"/>
    </w:rPr>
  </w:style>
  <w:style w:type="character" w:customStyle="1" w:styleId="Internetovodkaz">
    <w:name w:val="Internetový odkaz"/>
    <w:basedOn w:val="Standardnpsmoodstavce"/>
    <w:uiPriority w:val="99"/>
    <w:unhideWhenUsed/>
    <w:rsid w:val="006B59A5"/>
    <w:rPr>
      <w:color w:val="0000FF"/>
      <w:u w:val="single"/>
    </w:rPr>
  </w:style>
  <w:style w:type="paragraph" w:customStyle="1" w:styleId="Bullet6">
    <w:name w:val="Bullet6"/>
    <w:basedOn w:val="Normln"/>
    <w:rsid w:val="0008421B"/>
    <w:pPr>
      <w:numPr>
        <w:numId w:val="12"/>
      </w:numPr>
      <w:tabs>
        <w:tab w:val="left" w:pos="992"/>
      </w:tabs>
      <w:spacing w:before="120" w:after="0" w:line="240" w:lineRule="auto"/>
    </w:pPr>
    <w:rPr>
      <w:rFonts w:asciiTheme="minorHAnsi" w:eastAsia="Times New Roman" w:hAnsiTheme="minorHAnsi" w:cs="Times New Roman"/>
      <w:color w:val="auto"/>
      <w:szCs w:val="20"/>
    </w:rPr>
  </w:style>
  <w:style w:type="paragraph" w:customStyle="1" w:styleId="Styl5-slovn">
    <w:name w:val="Styl5 - číslování"/>
    <w:basedOn w:val="Normln"/>
    <w:uiPriority w:val="99"/>
    <w:rsid w:val="00576952"/>
    <w:pPr>
      <w:numPr>
        <w:numId w:val="13"/>
      </w:numPr>
      <w:spacing w:line="240" w:lineRule="auto"/>
      <w:jc w:val="both"/>
    </w:pPr>
    <w:rPr>
      <w:rFonts w:ascii="Palatino Linotype" w:eastAsia="Times New Roman" w:hAnsi="Palatino Linotype" w:cs="Palatino Linotype"/>
      <w:color w:val="auto"/>
      <w:lang w:eastAsia="cs-CZ"/>
    </w:rPr>
  </w:style>
  <w:style w:type="character" w:styleId="Sledovanodkaz">
    <w:name w:val="FollowedHyperlink"/>
    <w:basedOn w:val="Standardnpsmoodstavce"/>
    <w:uiPriority w:val="99"/>
    <w:semiHidden/>
    <w:unhideWhenUsed/>
    <w:rsid w:val="00F05788"/>
    <w:rPr>
      <w:color w:val="800080" w:themeColor="followedHyperlink"/>
      <w:u w:val="single"/>
    </w:rPr>
  </w:style>
  <w:style w:type="character" w:customStyle="1" w:styleId="TitulekChar">
    <w:name w:val="Titulek Char"/>
    <w:link w:val="Titulek"/>
    <w:uiPriority w:val="99"/>
    <w:locked/>
    <w:rsid w:val="00CE03A3"/>
    <w:rPr>
      <w:rFonts w:ascii="Arial" w:hAnsi="Arial"/>
      <w:caps/>
      <w:color w:val="808080" w:themeColor="background1" w:themeShade="80"/>
      <w:spacing w:val="10"/>
      <w:sz w:val="18"/>
      <w:szCs w:val="18"/>
    </w:rPr>
  </w:style>
  <w:style w:type="character" w:customStyle="1" w:styleId="st">
    <w:name w:val="st"/>
    <w:basedOn w:val="Standardnpsmoodstavce"/>
    <w:rsid w:val="00CD0080"/>
  </w:style>
  <w:style w:type="paragraph" w:styleId="Revize">
    <w:name w:val="Revision"/>
    <w:hidden/>
    <w:uiPriority w:val="99"/>
    <w:semiHidden/>
    <w:rsid w:val="00B72053"/>
    <w:pPr>
      <w:spacing w:after="0" w:line="240" w:lineRule="auto"/>
    </w:pPr>
    <w:rPr>
      <w:rFonts w:ascii="Arial" w:hAnsi="Arial"/>
      <w:color w:val="808080" w:themeColor="background1" w:themeShade="80"/>
    </w:rPr>
  </w:style>
  <w:style w:type="paragraph" w:styleId="Prosttext">
    <w:name w:val="Plain Text"/>
    <w:basedOn w:val="Normln"/>
    <w:link w:val="ProsttextChar"/>
    <w:uiPriority w:val="99"/>
    <w:semiHidden/>
    <w:unhideWhenUsed/>
    <w:rsid w:val="006E28EA"/>
    <w:pPr>
      <w:spacing w:after="0" w:line="240" w:lineRule="auto"/>
    </w:pPr>
    <w:rPr>
      <w:rFonts w:ascii="Calibri" w:eastAsiaTheme="minorHAnsi" w:hAnsi="Calibri" w:cs="Times New Roman"/>
      <w:color w:val="auto"/>
    </w:rPr>
  </w:style>
  <w:style w:type="character" w:customStyle="1" w:styleId="ProsttextChar">
    <w:name w:val="Prostý text Char"/>
    <w:basedOn w:val="Standardnpsmoodstavce"/>
    <w:link w:val="Prosttext"/>
    <w:uiPriority w:val="99"/>
    <w:semiHidden/>
    <w:rsid w:val="006E28EA"/>
    <w:rPr>
      <w:rFonts w:ascii="Calibri" w:eastAsiaTheme="minorHAnsi" w:hAnsi="Calibri" w:cs="Times New Roman"/>
    </w:rPr>
  </w:style>
  <w:style w:type="paragraph" w:customStyle="1" w:styleId="CNormln">
    <w:name w:val="C_Normální"/>
    <w:basedOn w:val="Normln"/>
    <w:link w:val="CNormlnChar"/>
    <w:qFormat/>
    <w:rsid w:val="00C64E95"/>
    <w:pPr>
      <w:spacing w:after="0" w:line="240" w:lineRule="auto"/>
      <w:jc w:val="both"/>
    </w:pPr>
    <w:rPr>
      <w:rFonts w:ascii="Calibri" w:eastAsia="Calibri" w:hAnsi="Calibri" w:cs="Times New Roman"/>
      <w:color w:val="auto"/>
    </w:rPr>
  </w:style>
  <w:style w:type="character" w:customStyle="1" w:styleId="CNormlnChar">
    <w:name w:val="C_Normální Char"/>
    <w:basedOn w:val="Standardnpsmoodstavce"/>
    <w:link w:val="CNormln"/>
    <w:rsid w:val="00C64E95"/>
    <w:rPr>
      <w:rFonts w:ascii="Calibri" w:eastAsia="Calibri" w:hAnsi="Calibri" w:cs="Times New Roman"/>
    </w:rPr>
  </w:style>
  <w:style w:type="paragraph" w:customStyle="1" w:styleId="CNadpis1slovan">
    <w:name w:val="C_Nadpis1_číslovaný"/>
    <w:basedOn w:val="Normln"/>
    <w:next w:val="CNormln"/>
    <w:qFormat/>
    <w:rsid w:val="006A0911"/>
    <w:pPr>
      <w:keepNext/>
      <w:keepLines/>
      <w:numPr>
        <w:numId w:val="19"/>
      </w:numPr>
      <w:spacing w:after="120" w:line="240" w:lineRule="auto"/>
      <w:outlineLvl w:val="0"/>
    </w:pPr>
    <w:rPr>
      <w:rFonts w:ascii="Calibri" w:eastAsia="Times New Roman" w:hAnsi="Calibri" w:cs="Calibri"/>
      <w:b/>
      <w:bCs/>
      <w:color w:val="auto"/>
      <w:sz w:val="36"/>
      <w:szCs w:val="32"/>
    </w:rPr>
  </w:style>
  <w:style w:type="paragraph" w:customStyle="1" w:styleId="CNadpis2slovan">
    <w:name w:val="C_Nadpis2_číslovaný"/>
    <w:basedOn w:val="Normln"/>
    <w:next w:val="CNormln"/>
    <w:link w:val="CNadpis2slovanChar"/>
    <w:qFormat/>
    <w:rsid w:val="006A0911"/>
    <w:pPr>
      <w:keepNext/>
      <w:keepLines/>
      <w:numPr>
        <w:ilvl w:val="1"/>
        <w:numId w:val="19"/>
      </w:numPr>
      <w:spacing w:before="240" w:after="0" w:line="240" w:lineRule="auto"/>
      <w:outlineLvl w:val="1"/>
    </w:pPr>
    <w:rPr>
      <w:rFonts w:ascii="Calibri" w:eastAsia="Times New Roman" w:hAnsi="Calibri" w:cs="Calibri"/>
      <w:bCs/>
      <w:color w:val="auto"/>
      <w:sz w:val="32"/>
      <w:szCs w:val="28"/>
    </w:rPr>
  </w:style>
  <w:style w:type="paragraph" w:customStyle="1" w:styleId="CNadpis3slovan">
    <w:name w:val="C_Nadpis3_číslovaný"/>
    <w:basedOn w:val="Normln"/>
    <w:link w:val="CNadpis3slovanChar"/>
    <w:qFormat/>
    <w:rsid w:val="006A0911"/>
    <w:pPr>
      <w:keepNext/>
      <w:keepLines/>
      <w:numPr>
        <w:ilvl w:val="2"/>
        <w:numId w:val="19"/>
      </w:numPr>
      <w:spacing w:before="240" w:after="0" w:line="240" w:lineRule="auto"/>
      <w:outlineLvl w:val="1"/>
    </w:pPr>
    <w:rPr>
      <w:rFonts w:ascii="Calibri" w:eastAsia="Times New Roman" w:hAnsi="Calibri" w:cs="Times New Roman"/>
      <w:bCs/>
      <w:color w:val="auto"/>
      <w:sz w:val="28"/>
      <w:szCs w:val="28"/>
    </w:rPr>
  </w:style>
  <w:style w:type="paragraph" w:customStyle="1" w:styleId="CNadpis4slovan">
    <w:name w:val="C_Nadpis4_číslovaný"/>
    <w:basedOn w:val="Normln"/>
    <w:qFormat/>
    <w:rsid w:val="006A0911"/>
    <w:pPr>
      <w:keepNext/>
      <w:keepLines/>
      <w:numPr>
        <w:ilvl w:val="3"/>
        <w:numId w:val="19"/>
      </w:numPr>
      <w:spacing w:after="0" w:line="240" w:lineRule="auto"/>
      <w:ind w:hanging="297"/>
      <w:outlineLvl w:val="1"/>
    </w:pPr>
    <w:rPr>
      <w:rFonts w:ascii="Calibri" w:eastAsia="Times New Roman" w:hAnsi="Calibri" w:cs="Calibri"/>
      <w:bCs/>
      <w:color w:val="auto"/>
      <w:sz w:val="24"/>
      <w:szCs w:val="28"/>
    </w:rPr>
  </w:style>
  <w:style w:type="character" w:customStyle="1" w:styleId="CNadpis3slovanChar">
    <w:name w:val="C_Nadpis3_číslovaný Char"/>
    <w:link w:val="CNadpis3slovan"/>
    <w:locked/>
    <w:rsid w:val="006A0911"/>
    <w:rPr>
      <w:rFonts w:ascii="Calibri" w:eastAsia="Times New Roman" w:hAnsi="Calibri" w:cs="Times New Roman"/>
      <w:bCs/>
      <w:sz w:val="28"/>
      <w:szCs w:val="28"/>
    </w:rPr>
  </w:style>
  <w:style w:type="paragraph" w:customStyle="1" w:styleId="COdrky2">
    <w:name w:val="C_Odrážky2"/>
    <w:basedOn w:val="CNormln"/>
    <w:uiPriority w:val="99"/>
    <w:qFormat/>
    <w:rsid w:val="006A0911"/>
    <w:pPr>
      <w:numPr>
        <w:ilvl w:val="1"/>
        <w:numId w:val="21"/>
      </w:numPr>
      <w:tabs>
        <w:tab w:val="num" w:pos="360"/>
      </w:tabs>
      <w:ind w:left="0" w:firstLine="0"/>
    </w:pPr>
  </w:style>
  <w:style w:type="character" w:customStyle="1" w:styleId="CNadpis2slovanChar">
    <w:name w:val="C_Nadpis2_číslovaný Char"/>
    <w:basedOn w:val="Standardnpsmoodstavce"/>
    <w:link w:val="CNadpis2slovan"/>
    <w:rsid w:val="006A0911"/>
    <w:rPr>
      <w:rFonts w:ascii="Calibri" w:eastAsia="Times New Roman" w:hAnsi="Calibri" w:cs="Calibri"/>
      <w:bCs/>
      <w:sz w:val="3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cs-CZ"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qFormat="1"/>
    <w:lsdException w:name="page number" w:uiPriority="0"/>
    <w:lsdException w:name="List Bullet" w:uiPriority="0"/>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Document Map" w:uiPriority="0"/>
    <w:lsdException w:name="Normal (Web)" w:uiPriority="0"/>
    <w:lsdException w:name="Normal Table" w:semiHidden="0" w:unhideWhenUsed="0"/>
    <w:lsdException w:name="annotation subject" w:uiPriority="0"/>
    <w:lsdException w:name="Table Web 3" w:semiHidden="0" w:unhideWhenUsed="0"/>
    <w:lsdException w:name="Balloon Text" w:uiPriority="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4D1D"/>
    <w:rPr>
      <w:rFonts w:ascii="Arial" w:hAnsi="Arial"/>
      <w:color w:val="808080" w:themeColor="background1" w:themeShade="80"/>
    </w:rPr>
  </w:style>
  <w:style w:type="paragraph" w:styleId="Nadpis1">
    <w:name w:val="heading 1"/>
    <w:aliases w:val="V_Head1"/>
    <w:basedOn w:val="Normln"/>
    <w:next w:val="Normln"/>
    <w:link w:val="Nadpis1Char"/>
    <w:qFormat/>
    <w:rsid w:val="00FB5868"/>
    <w:pPr>
      <w:spacing w:before="400"/>
      <w:outlineLvl w:val="0"/>
    </w:pPr>
    <w:rPr>
      <w:b/>
      <w:caps/>
      <w:color w:val="00A6D6"/>
      <w:spacing w:val="20"/>
      <w:sz w:val="28"/>
      <w:szCs w:val="28"/>
    </w:rPr>
  </w:style>
  <w:style w:type="paragraph" w:styleId="Nadpis2">
    <w:name w:val="heading 2"/>
    <w:aliases w:val="V_Head2"/>
    <w:basedOn w:val="Normln"/>
    <w:next w:val="Normln"/>
    <w:link w:val="Nadpis2Char"/>
    <w:unhideWhenUsed/>
    <w:qFormat/>
    <w:rsid w:val="00FB5868"/>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Nadpis3">
    <w:name w:val="heading 3"/>
    <w:aliases w:val="V_Head3"/>
    <w:basedOn w:val="Normln"/>
    <w:next w:val="Normln"/>
    <w:link w:val="Nadpis3Char"/>
    <w:unhideWhenUsed/>
    <w:qFormat/>
    <w:rsid w:val="00FB586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Nadpis4">
    <w:name w:val="heading 4"/>
    <w:basedOn w:val="Normln"/>
    <w:next w:val="Normln"/>
    <w:link w:val="Nadpis4Char"/>
    <w:unhideWhenUsed/>
    <w:qFormat/>
    <w:rsid w:val="00FB5868"/>
    <w:pPr>
      <w:pBdr>
        <w:bottom w:val="dotted" w:sz="4" w:space="1" w:color="943634" w:themeColor="accent2" w:themeShade="BF"/>
      </w:pBdr>
      <w:spacing w:after="120"/>
      <w:jc w:val="center"/>
      <w:outlineLvl w:val="3"/>
    </w:pPr>
    <w:rPr>
      <w:caps/>
      <w:color w:val="622423" w:themeColor="accent2" w:themeShade="7F"/>
      <w:spacing w:val="10"/>
    </w:rPr>
  </w:style>
  <w:style w:type="paragraph" w:styleId="Nadpis5">
    <w:name w:val="heading 5"/>
    <w:basedOn w:val="Normln"/>
    <w:next w:val="Normln"/>
    <w:link w:val="Nadpis5Char"/>
    <w:uiPriority w:val="9"/>
    <w:semiHidden/>
    <w:unhideWhenUsed/>
    <w:qFormat/>
    <w:rsid w:val="00FB5868"/>
    <w:pPr>
      <w:spacing w:before="320" w:after="120"/>
      <w:jc w:val="center"/>
      <w:outlineLvl w:val="4"/>
    </w:pPr>
    <w:rPr>
      <w:caps/>
      <w:color w:val="622423" w:themeColor="accent2" w:themeShade="7F"/>
      <w:spacing w:val="10"/>
    </w:rPr>
  </w:style>
  <w:style w:type="paragraph" w:styleId="Nadpis6">
    <w:name w:val="heading 6"/>
    <w:basedOn w:val="Normln"/>
    <w:next w:val="Normln"/>
    <w:link w:val="Nadpis6Char"/>
    <w:uiPriority w:val="9"/>
    <w:semiHidden/>
    <w:unhideWhenUsed/>
    <w:qFormat/>
    <w:rsid w:val="00FB5868"/>
    <w:pPr>
      <w:spacing w:after="120"/>
      <w:jc w:val="center"/>
      <w:outlineLvl w:val="5"/>
    </w:pPr>
    <w:rPr>
      <w:caps/>
      <w:color w:val="943634" w:themeColor="accent2" w:themeShade="BF"/>
      <w:spacing w:val="10"/>
    </w:rPr>
  </w:style>
  <w:style w:type="paragraph" w:styleId="Nadpis7">
    <w:name w:val="heading 7"/>
    <w:basedOn w:val="Normln"/>
    <w:next w:val="Normln"/>
    <w:link w:val="Nadpis7Char"/>
    <w:uiPriority w:val="9"/>
    <w:semiHidden/>
    <w:unhideWhenUsed/>
    <w:qFormat/>
    <w:rsid w:val="00FB5868"/>
    <w:pPr>
      <w:spacing w:after="120"/>
      <w:jc w:val="center"/>
      <w:outlineLvl w:val="6"/>
    </w:pPr>
    <w:rPr>
      <w:i/>
      <w:iCs/>
      <w:caps/>
      <w:color w:val="943634" w:themeColor="accent2" w:themeShade="BF"/>
      <w:spacing w:val="10"/>
    </w:rPr>
  </w:style>
  <w:style w:type="paragraph" w:styleId="Nadpis8">
    <w:name w:val="heading 8"/>
    <w:basedOn w:val="Normln"/>
    <w:next w:val="Normln"/>
    <w:link w:val="Nadpis8Char"/>
    <w:uiPriority w:val="9"/>
    <w:semiHidden/>
    <w:unhideWhenUsed/>
    <w:qFormat/>
    <w:rsid w:val="00FB5868"/>
    <w:p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FB5868"/>
    <w:p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V_Head1 Char"/>
    <w:basedOn w:val="Standardnpsmoodstavce"/>
    <w:link w:val="Nadpis1"/>
    <w:uiPriority w:val="9"/>
    <w:rsid w:val="00FB5868"/>
    <w:rPr>
      <w:rFonts w:ascii="Arial" w:hAnsi="Arial"/>
      <w:b/>
      <w:caps/>
      <w:color w:val="00A6D6"/>
      <w:spacing w:val="20"/>
      <w:sz w:val="28"/>
      <w:szCs w:val="28"/>
    </w:rPr>
  </w:style>
  <w:style w:type="character" w:customStyle="1" w:styleId="Nadpis2Char">
    <w:name w:val="Nadpis 2 Char"/>
    <w:aliases w:val="V_Head2 Char"/>
    <w:basedOn w:val="Standardnpsmoodstavce"/>
    <w:link w:val="Nadpis2"/>
    <w:uiPriority w:val="9"/>
    <w:semiHidden/>
    <w:rsid w:val="00FB5868"/>
    <w:rPr>
      <w:caps/>
      <w:color w:val="632423" w:themeColor="accent2" w:themeShade="80"/>
      <w:spacing w:val="15"/>
      <w:sz w:val="24"/>
      <w:szCs w:val="24"/>
    </w:rPr>
  </w:style>
  <w:style w:type="character" w:customStyle="1" w:styleId="Nadpis3Char">
    <w:name w:val="Nadpis 3 Char"/>
    <w:aliases w:val="V_Head3 Char"/>
    <w:basedOn w:val="Standardnpsmoodstavce"/>
    <w:link w:val="Nadpis3"/>
    <w:uiPriority w:val="9"/>
    <w:semiHidden/>
    <w:rsid w:val="00FB5868"/>
    <w:rPr>
      <w:caps/>
      <w:color w:val="622423" w:themeColor="accent2" w:themeShade="7F"/>
      <w:sz w:val="24"/>
      <w:szCs w:val="24"/>
    </w:rPr>
  </w:style>
  <w:style w:type="character" w:customStyle="1" w:styleId="Nadpis4Char">
    <w:name w:val="Nadpis 4 Char"/>
    <w:basedOn w:val="Standardnpsmoodstavce"/>
    <w:link w:val="Nadpis4"/>
    <w:uiPriority w:val="9"/>
    <w:semiHidden/>
    <w:rsid w:val="00FB5868"/>
    <w:rPr>
      <w:caps/>
      <w:color w:val="622423" w:themeColor="accent2" w:themeShade="7F"/>
      <w:spacing w:val="10"/>
    </w:rPr>
  </w:style>
  <w:style w:type="character" w:customStyle="1" w:styleId="Nadpis5Char">
    <w:name w:val="Nadpis 5 Char"/>
    <w:basedOn w:val="Standardnpsmoodstavce"/>
    <w:link w:val="Nadpis5"/>
    <w:uiPriority w:val="9"/>
    <w:semiHidden/>
    <w:rsid w:val="00FB5868"/>
    <w:rPr>
      <w:caps/>
      <w:color w:val="622423" w:themeColor="accent2" w:themeShade="7F"/>
      <w:spacing w:val="10"/>
    </w:rPr>
  </w:style>
  <w:style w:type="character" w:customStyle="1" w:styleId="Nadpis6Char">
    <w:name w:val="Nadpis 6 Char"/>
    <w:basedOn w:val="Standardnpsmoodstavce"/>
    <w:link w:val="Nadpis6"/>
    <w:uiPriority w:val="9"/>
    <w:semiHidden/>
    <w:rsid w:val="00FB5868"/>
    <w:rPr>
      <w:caps/>
      <w:color w:val="943634" w:themeColor="accent2" w:themeShade="BF"/>
      <w:spacing w:val="10"/>
    </w:rPr>
  </w:style>
  <w:style w:type="character" w:customStyle="1" w:styleId="Nadpis7Char">
    <w:name w:val="Nadpis 7 Char"/>
    <w:basedOn w:val="Standardnpsmoodstavce"/>
    <w:link w:val="Nadpis7"/>
    <w:uiPriority w:val="9"/>
    <w:semiHidden/>
    <w:rsid w:val="00FB5868"/>
    <w:rPr>
      <w:i/>
      <w:iCs/>
      <w:caps/>
      <w:color w:val="943634" w:themeColor="accent2" w:themeShade="BF"/>
      <w:spacing w:val="10"/>
    </w:rPr>
  </w:style>
  <w:style w:type="character" w:customStyle="1" w:styleId="Nadpis8Char">
    <w:name w:val="Nadpis 8 Char"/>
    <w:basedOn w:val="Standardnpsmoodstavce"/>
    <w:link w:val="Nadpis8"/>
    <w:uiPriority w:val="9"/>
    <w:semiHidden/>
    <w:rsid w:val="00FB5868"/>
    <w:rPr>
      <w:caps/>
      <w:spacing w:val="10"/>
      <w:sz w:val="20"/>
      <w:szCs w:val="20"/>
    </w:rPr>
  </w:style>
  <w:style w:type="character" w:customStyle="1" w:styleId="Nadpis9Char">
    <w:name w:val="Nadpis 9 Char"/>
    <w:basedOn w:val="Standardnpsmoodstavce"/>
    <w:link w:val="Nadpis9"/>
    <w:uiPriority w:val="9"/>
    <w:semiHidden/>
    <w:rsid w:val="00FB5868"/>
    <w:rPr>
      <w:i/>
      <w:iCs/>
      <w:caps/>
      <w:spacing w:val="10"/>
      <w:sz w:val="20"/>
      <w:szCs w:val="20"/>
    </w:rPr>
  </w:style>
  <w:style w:type="paragraph" w:styleId="Zhlav">
    <w:name w:val="header"/>
    <w:basedOn w:val="Normln"/>
    <w:link w:val="ZhlavChar"/>
    <w:uiPriority w:val="99"/>
    <w:unhideWhenUsed/>
    <w:rsid w:val="003D763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763B"/>
  </w:style>
  <w:style w:type="paragraph" w:styleId="Zpat">
    <w:name w:val="footer"/>
    <w:basedOn w:val="Normln"/>
    <w:link w:val="ZpatChar"/>
    <w:uiPriority w:val="99"/>
    <w:unhideWhenUsed/>
    <w:rsid w:val="003D763B"/>
    <w:pPr>
      <w:tabs>
        <w:tab w:val="center" w:pos="4536"/>
        <w:tab w:val="right" w:pos="9072"/>
      </w:tabs>
      <w:spacing w:after="0" w:line="240" w:lineRule="auto"/>
    </w:pPr>
  </w:style>
  <w:style w:type="character" w:customStyle="1" w:styleId="ZpatChar">
    <w:name w:val="Zápatí Char"/>
    <w:basedOn w:val="Standardnpsmoodstavce"/>
    <w:link w:val="Zpat"/>
    <w:uiPriority w:val="99"/>
    <w:rsid w:val="003D763B"/>
  </w:style>
  <w:style w:type="paragraph" w:styleId="Textbubliny">
    <w:name w:val="Balloon Text"/>
    <w:basedOn w:val="Normln"/>
    <w:link w:val="TextbublinyChar"/>
    <w:semiHidden/>
    <w:unhideWhenUsed/>
    <w:rsid w:val="003D763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763B"/>
    <w:rPr>
      <w:rFonts w:ascii="Tahoma" w:hAnsi="Tahoma" w:cs="Tahoma"/>
      <w:sz w:val="16"/>
      <w:szCs w:val="16"/>
    </w:rPr>
  </w:style>
  <w:style w:type="paragraph" w:styleId="Bezmezer">
    <w:name w:val="No Spacing"/>
    <w:basedOn w:val="Normln"/>
    <w:link w:val="BezmezerChar"/>
    <w:uiPriority w:val="1"/>
    <w:qFormat/>
    <w:rsid w:val="00FB5868"/>
    <w:pPr>
      <w:spacing w:after="0" w:line="240" w:lineRule="auto"/>
    </w:pPr>
  </w:style>
  <w:style w:type="character" w:customStyle="1" w:styleId="BezmezerChar">
    <w:name w:val="Bez mezer Char"/>
    <w:basedOn w:val="Standardnpsmoodstavce"/>
    <w:link w:val="Bezmezer"/>
    <w:uiPriority w:val="1"/>
    <w:rsid w:val="00FB5868"/>
  </w:style>
  <w:style w:type="paragraph" w:customStyle="1" w:styleId="erCOOLtext">
    <w:name w:val="erCOOL text"/>
    <w:basedOn w:val="Normln"/>
    <w:link w:val="erCOOLtextChar"/>
    <w:qFormat/>
    <w:rsid w:val="00B01516"/>
    <w:pPr>
      <w:spacing w:after="0" w:line="240" w:lineRule="auto"/>
      <w:jc w:val="both"/>
    </w:pPr>
    <w:rPr>
      <w:rFonts w:eastAsia="Times New Roman" w:cs="Times New Roman"/>
      <w:color w:val="737373"/>
      <w:lang w:eastAsia="cs-CZ"/>
    </w:rPr>
  </w:style>
  <w:style w:type="character" w:customStyle="1" w:styleId="erCOOLtextChar">
    <w:name w:val="erCOOL text Char"/>
    <w:basedOn w:val="Standardnpsmoodstavce"/>
    <w:link w:val="erCOOLtext"/>
    <w:rsid w:val="00B01516"/>
    <w:rPr>
      <w:rFonts w:ascii="Arial" w:eastAsia="Times New Roman" w:hAnsi="Arial" w:cs="Times New Roman"/>
      <w:color w:val="737373"/>
      <w:lang w:eastAsia="cs-CZ"/>
    </w:rPr>
  </w:style>
  <w:style w:type="paragraph" w:customStyle="1" w:styleId="Pontechtexttun">
    <w:name w:val="Pontech text tučné"/>
    <w:basedOn w:val="erCOOLtext"/>
    <w:link w:val="PontechtexttunChar"/>
    <w:rsid w:val="00B01516"/>
    <w:pPr>
      <w:tabs>
        <w:tab w:val="left" w:pos="6237"/>
      </w:tabs>
    </w:pPr>
    <w:rPr>
      <w:b/>
    </w:rPr>
  </w:style>
  <w:style w:type="character" w:customStyle="1" w:styleId="PontechtexttunChar">
    <w:name w:val="Pontech text tučné Char"/>
    <w:basedOn w:val="erCOOLtextChar"/>
    <w:link w:val="Pontechtexttun"/>
    <w:rsid w:val="00B01516"/>
    <w:rPr>
      <w:rFonts w:ascii="Arial" w:eastAsia="Times New Roman" w:hAnsi="Arial" w:cs="Times New Roman"/>
      <w:b/>
      <w:color w:val="737373"/>
      <w:lang w:eastAsia="cs-CZ"/>
    </w:rPr>
  </w:style>
  <w:style w:type="paragraph" w:customStyle="1" w:styleId="Pontechtextlogo">
    <w:name w:val="Pontech text logo"/>
    <w:basedOn w:val="Normln"/>
    <w:link w:val="PontechtextlogoChar"/>
    <w:rsid w:val="00B01516"/>
    <w:pPr>
      <w:spacing w:before="280" w:after="120" w:line="240" w:lineRule="auto"/>
      <w:jc w:val="both"/>
    </w:pPr>
    <w:rPr>
      <w:rFonts w:eastAsia="Times New Roman" w:cs="Times New Roman"/>
      <w:color w:val="737373"/>
      <w:lang w:eastAsia="cs-CZ"/>
    </w:rPr>
  </w:style>
  <w:style w:type="character" w:customStyle="1" w:styleId="PontechtextlogoChar">
    <w:name w:val="Pontech text logo Char"/>
    <w:basedOn w:val="Standardnpsmoodstavce"/>
    <w:link w:val="Pontechtextlogo"/>
    <w:rsid w:val="00B01516"/>
    <w:rPr>
      <w:rFonts w:ascii="Arial" w:eastAsia="Times New Roman" w:hAnsi="Arial" w:cs="Times New Roman"/>
      <w:color w:val="737373"/>
      <w:lang w:eastAsia="cs-CZ"/>
    </w:rPr>
  </w:style>
  <w:style w:type="paragraph" w:styleId="Titulek">
    <w:name w:val="caption"/>
    <w:basedOn w:val="Normln"/>
    <w:next w:val="Normln"/>
    <w:link w:val="TitulekChar"/>
    <w:uiPriority w:val="35"/>
    <w:unhideWhenUsed/>
    <w:qFormat/>
    <w:rsid w:val="00FB5868"/>
    <w:rPr>
      <w:caps/>
      <w:spacing w:val="10"/>
      <w:sz w:val="18"/>
      <w:szCs w:val="18"/>
    </w:rPr>
  </w:style>
  <w:style w:type="paragraph" w:styleId="Nzev">
    <w:name w:val="Title"/>
    <w:basedOn w:val="Normln"/>
    <w:next w:val="Normln"/>
    <w:link w:val="NzevChar"/>
    <w:uiPriority w:val="99"/>
    <w:qFormat/>
    <w:rsid w:val="00FB586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NzevChar">
    <w:name w:val="Název Char"/>
    <w:basedOn w:val="Standardnpsmoodstavce"/>
    <w:link w:val="Nzev"/>
    <w:uiPriority w:val="99"/>
    <w:rsid w:val="00FB5868"/>
    <w:rPr>
      <w:caps/>
      <w:color w:val="632423" w:themeColor="accent2" w:themeShade="80"/>
      <w:spacing w:val="50"/>
      <w:sz w:val="44"/>
      <w:szCs w:val="44"/>
    </w:rPr>
  </w:style>
  <w:style w:type="paragraph" w:styleId="Podtitul">
    <w:name w:val="Subtitle"/>
    <w:basedOn w:val="Normln"/>
    <w:next w:val="Normln"/>
    <w:link w:val="PodtitulChar"/>
    <w:qFormat/>
    <w:rsid w:val="00FB5868"/>
    <w:pPr>
      <w:spacing w:after="560" w:line="240" w:lineRule="auto"/>
      <w:jc w:val="center"/>
    </w:pPr>
    <w:rPr>
      <w:caps/>
      <w:spacing w:val="20"/>
      <w:sz w:val="18"/>
      <w:szCs w:val="18"/>
    </w:rPr>
  </w:style>
  <w:style w:type="character" w:customStyle="1" w:styleId="PodtitulChar">
    <w:name w:val="Podtitul Char"/>
    <w:basedOn w:val="Standardnpsmoodstavce"/>
    <w:link w:val="Podtitul"/>
    <w:rsid w:val="00FB5868"/>
    <w:rPr>
      <w:caps/>
      <w:spacing w:val="20"/>
      <w:sz w:val="18"/>
      <w:szCs w:val="18"/>
    </w:rPr>
  </w:style>
  <w:style w:type="character" w:styleId="Siln">
    <w:name w:val="Strong"/>
    <w:aliases w:val="Silné;MT-Texty"/>
    <w:uiPriority w:val="22"/>
    <w:qFormat/>
    <w:rsid w:val="00FB5868"/>
    <w:rPr>
      <w:b/>
      <w:bCs/>
      <w:color w:val="943634" w:themeColor="accent2" w:themeShade="BF"/>
      <w:spacing w:val="5"/>
    </w:rPr>
  </w:style>
  <w:style w:type="character" w:styleId="Zvraznn">
    <w:name w:val="Emphasis"/>
    <w:qFormat/>
    <w:rsid w:val="00FB5868"/>
    <w:rPr>
      <w:caps/>
      <w:spacing w:val="5"/>
      <w:sz w:val="20"/>
      <w:szCs w:val="20"/>
    </w:rPr>
  </w:style>
  <w:style w:type="paragraph" w:styleId="Odstavecseseznamem">
    <w:name w:val="List Paragraph"/>
    <w:aliases w:val="Nad,List Paragraph,Odstavec cíl se seznamem,Odstavec se seznamem5,Odstavec_muj,Odrážky,Odstavec se seznamem a odrážkou,1 úroveň Odstavec se seznamem,Odrážka vínová"/>
    <w:basedOn w:val="Normln"/>
    <w:link w:val="OdstavecseseznamemChar"/>
    <w:uiPriority w:val="99"/>
    <w:qFormat/>
    <w:rsid w:val="00FB5868"/>
    <w:pPr>
      <w:ind w:left="720"/>
      <w:contextualSpacing/>
    </w:p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Odrážka vínová Char"/>
    <w:basedOn w:val="Standardnpsmoodstavce"/>
    <w:link w:val="Odstavecseseznamem"/>
    <w:uiPriority w:val="99"/>
    <w:qFormat/>
    <w:rsid w:val="00F13878"/>
    <w:rPr>
      <w:rFonts w:ascii="Arial" w:hAnsi="Arial"/>
      <w:color w:val="808080" w:themeColor="background1" w:themeShade="80"/>
    </w:rPr>
  </w:style>
  <w:style w:type="paragraph" w:styleId="Citt">
    <w:name w:val="Quote"/>
    <w:basedOn w:val="Normln"/>
    <w:next w:val="Normln"/>
    <w:link w:val="CittChar"/>
    <w:uiPriority w:val="29"/>
    <w:qFormat/>
    <w:rsid w:val="00FB5868"/>
    <w:rPr>
      <w:i/>
      <w:iCs/>
    </w:rPr>
  </w:style>
  <w:style w:type="character" w:customStyle="1" w:styleId="CittChar">
    <w:name w:val="Citát Char"/>
    <w:basedOn w:val="Standardnpsmoodstavce"/>
    <w:link w:val="Citt"/>
    <w:uiPriority w:val="29"/>
    <w:rsid w:val="00FB5868"/>
    <w:rPr>
      <w:i/>
      <w:iCs/>
    </w:rPr>
  </w:style>
  <w:style w:type="paragraph" w:styleId="Vrazncitt">
    <w:name w:val="Intense Quote"/>
    <w:basedOn w:val="Normln"/>
    <w:next w:val="Normln"/>
    <w:link w:val="VrazncittChar"/>
    <w:uiPriority w:val="30"/>
    <w:qFormat/>
    <w:rsid w:val="00FB586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VrazncittChar">
    <w:name w:val="Výrazný citát Char"/>
    <w:basedOn w:val="Standardnpsmoodstavce"/>
    <w:link w:val="Vrazncitt"/>
    <w:uiPriority w:val="30"/>
    <w:rsid w:val="00FB5868"/>
    <w:rPr>
      <w:caps/>
      <w:color w:val="622423" w:themeColor="accent2" w:themeShade="7F"/>
      <w:spacing w:val="5"/>
      <w:sz w:val="20"/>
      <w:szCs w:val="20"/>
    </w:rPr>
  </w:style>
  <w:style w:type="character" w:styleId="Zdraznnjemn">
    <w:name w:val="Subtle Emphasis"/>
    <w:uiPriority w:val="19"/>
    <w:qFormat/>
    <w:rsid w:val="00FB5868"/>
    <w:rPr>
      <w:i/>
      <w:iCs/>
    </w:rPr>
  </w:style>
  <w:style w:type="character" w:styleId="Zdraznnintenzivn">
    <w:name w:val="Intense Emphasis"/>
    <w:uiPriority w:val="21"/>
    <w:qFormat/>
    <w:rsid w:val="00FB5868"/>
    <w:rPr>
      <w:i/>
      <w:iCs/>
      <w:caps/>
      <w:spacing w:val="10"/>
      <w:sz w:val="20"/>
      <w:szCs w:val="20"/>
    </w:rPr>
  </w:style>
  <w:style w:type="character" w:styleId="Odkazjemn">
    <w:name w:val="Subtle Reference"/>
    <w:basedOn w:val="Standardnpsmoodstavce"/>
    <w:uiPriority w:val="31"/>
    <w:qFormat/>
    <w:rsid w:val="00FB5868"/>
    <w:rPr>
      <w:rFonts w:asciiTheme="minorHAnsi" w:eastAsiaTheme="minorEastAsia" w:hAnsiTheme="minorHAnsi" w:cstheme="minorBidi"/>
      <w:i/>
      <w:iCs/>
      <w:color w:val="622423" w:themeColor="accent2" w:themeShade="7F"/>
    </w:rPr>
  </w:style>
  <w:style w:type="character" w:styleId="Odkazintenzivn">
    <w:name w:val="Intense Reference"/>
    <w:uiPriority w:val="32"/>
    <w:qFormat/>
    <w:rsid w:val="00FB5868"/>
    <w:rPr>
      <w:rFonts w:asciiTheme="minorHAnsi" w:eastAsiaTheme="minorEastAsia" w:hAnsiTheme="minorHAnsi" w:cstheme="minorBidi"/>
      <w:b/>
      <w:bCs/>
      <w:i/>
      <w:iCs/>
      <w:color w:val="622423" w:themeColor="accent2" w:themeShade="7F"/>
    </w:rPr>
  </w:style>
  <w:style w:type="character" w:styleId="Nzevknihy">
    <w:name w:val="Book Title"/>
    <w:uiPriority w:val="33"/>
    <w:qFormat/>
    <w:rsid w:val="00FB5868"/>
    <w:rPr>
      <w:caps/>
      <w:color w:val="622423" w:themeColor="accent2" w:themeShade="7F"/>
      <w:spacing w:val="5"/>
      <w:u w:color="622423" w:themeColor="accent2" w:themeShade="7F"/>
    </w:rPr>
  </w:style>
  <w:style w:type="paragraph" w:styleId="Nadpisobsahu">
    <w:name w:val="TOC Heading"/>
    <w:basedOn w:val="Nadpis1"/>
    <w:next w:val="Normln"/>
    <w:uiPriority w:val="39"/>
    <w:semiHidden/>
    <w:unhideWhenUsed/>
    <w:qFormat/>
    <w:rsid w:val="00FB5868"/>
    <w:pPr>
      <w:outlineLvl w:val="9"/>
    </w:pPr>
    <w:rPr>
      <w:lang w:bidi="en-US"/>
    </w:rPr>
  </w:style>
  <w:style w:type="paragraph" w:customStyle="1" w:styleId="erCOOLnadpis1cislovany">
    <w:name w:val="erCOOL nadpis1 cislovany"/>
    <w:basedOn w:val="Normln"/>
    <w:next w:val="erCOOLtext"/>
    <w:qFormat/>
    <w:rsid w:val="00F13878"/>
    <w:pPr>
      <w:keepNext/>
      <w:keepLines/>
      <w:numPr>
        <w:numId w:val="1"/>
      </w:numPr>
      <w:spacing w:before="320" w:after="160" w:line="240" w:lineRule="auto"/>
      <w:jc w:val="both"/>
      <w:outlineLvl w:val="0"/>
    </w:pPr>
    <w:rPr>
      <w:b/>
      <w:bCs/>
      <w:color w:val="737373"/>
      <w:sz w:val="32"/>
      <w:szCs w:val="28"/>
      <w:lang w:val="en-US" w:eastAsia="cs-CZ"/>
    </w:rPr>
  </w:style>
  <w:style w:type="paragraph" w:customStyle="1" w:styleId="erCOOLnadpis2cislovany">
    <w:name w:val="erCOOL nadpis2 cislovany"/>
    <w:basedOn w:val="Normln"/>
    <w:next w:val="erCOOLtext"/>
    <w:qFormat/>
    <w:rsid w:val="00F13878"/>
    <w:pPr>
      <w:keepNext/>
      <w:keepLines/>
      <w:spacing w:before="300" w:after="140" w:line="240" w:lineRule="auto"/>
      <w:ind w:left="1142" w:hanging="432"/>
      <w:jc w:val="both"/>
      <w:outlineLvl w:val="1"/>
    </w:pPr>
    <w:rPr>
      <w:rFonts w:cs="Arial"/>
      <w:b/>
      <w:bCs/>
      <w:iCs/>
      <w:color w:val="737373"/>
      <w:sz w:val="28"/>
      <w:szCs w:val="28"/>
      <w:lang w:val="en-US" w:eastAsia="cs-CZ"/>
    </w:rPr>
  </w:style>
  <w:style w:type="paragraph" w:customStyle="1" w:styleId="erCOOLnadpis3cislovany">
    <w:name w:val="erCOOL nadpis3 cislovany"/>
    <w:basedOn w:val="Normln"/>
    <w:next w:val="erCOOLtext"/>
    <w:link w:val="erCOOLnadpis3cislovanyChar"/>
    <w:qFormat/>
    <w:rsid w:val="00F13878"/>
    <w:pPr>
      <w:keepNext/>
      <w:keepLines/>
      <w:spacing w:before="260" w:after="120" w:line="240" w:lineRule="auto"/>
      <w:ind w:left="1224" w:hanging="504"/>
      <w:jc w:val="both"/>
      <w:outlineLvl w:val="3"/>
    </w:pPr>
    <w:rPr>
      <w:bCs/>
      <w:iCs/>
      <w:color w:val="737373"/>
      <w:sz w:val="26"/>
      <w:lang w:val="en-US" w:eastAsia="cs-CZ"/>
    </w:rPr>
  </w:style>
  <w:style w:type="character" w:customStyle="1" w:styleId="erCOOLnadpis3cislovanyChar">
    <w:name w:val="erCOOL nadpis3 cislovany Char"/>
    <w:basedOn w:val="Standardnpsmoodstavce"/>
    <w:link w:val="erCOOLnadpis3cislovany"/>
    <w:rsid w:val="00F13878"/>
    <w:rPr>
      <w:rFonts w:ascii="Arial" w:hAnsi="Arial"/>
      <w:bCs/>
      <w:iCs/>
      <w:color w:val="737373"/>
      <w:sz w:val="26"/>
      <w:lang w:val="en-US" w:eastAsia="cs-CZ"/>
    </w:rPr>
  </w:style>
  <w:style w:type="paragraph" w:customStyle="1" w:styleId="erCOOLnadpis4cislovany">
    <w:name w:val="erCOOL nadpis4 cislovany"/>
    <w:basedOn w:val="erCOOLnadpis3cislovany"/>
    <w:next w:val="erCOOLtext"/>
    <w:qFormat/>
    <w:rsid w:val="004D5680"/>
    <w:pPr>
      <w:numPr>
        <w:ilvl w:val="3"/>
      </w:numPr>
      <w:ind w:left="1224" w:hanging="504"/>
    </w:pPr>
  </w:style>
  <w:style w:type="table" w:styleId="Mkatabulky">
    <w:name w:val="Table Grid"/>
    <w:basedOn w:val="Normlntabulka"/>
    <w:uiPriority w:val="59"/>
    <w:rsid w:val="00980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1">
    <w:name w:val="Styl1"/>
    <w:basedOn w:val="Normlntabulka"/>
    <w:uiPriority w:val="99"/>
    <w:rsid w:val="00980D77"/>
    <w:pPr>
      <w:spacing w:after="0" w:line="240" w:lineRule="auto"/>
    </w:pPr>
    <w:rPr>
      <w:rFonts w:ascii="Arial" w:hAnsi="Arial"/>
      <w:color w:val="7F7F7F" w:themeColor="text1" w:themeTint="80"/>
    </w:rPr>
    <w:tblPr/>
  </w:style>
  <w:style w:type="character" w:styleId="Odkaznakoment">
    <w:name w:val="annotation reference"/>
    <w:uiPriority w:val="99"/>
    <w:semiHidden/>
    <w:qFormat/>
    <w:rsid w:val="00201A51"/>
    <w:rPr>
      <w:sz w:val="16"/>
      <w:szCs w:val="16"/>
    </w:rPr>
  </w:style>
  <w:style w:type="paragraph" w:styleId="Textkomente">
    <w:name w:val="annotation text"/>
    <w:basedOn w:val="Normln"/>
    <w:link w:val="TextkomenteChar"/>
    <w:uiPriority w:val="99"/>
    <w:semiHidden/>
    <w:qFormat/>
    <w:rsid w:val="00201A51"/>
    <w:pPr>
      <w:spacing w:after="0" w:line="240" w:lineRule="auto"/>
    </w:pPr>
    <w:rPr>
      <w:rFonts w:ascii="Times New Roman" w:eastAsia="Times New Roman" w:hAnsi="Times New Roman" w:cs="Times New Roman"/>
      <w:color w:val="auto"/>
      <w:sz w:val="20"/>
      <w:szCs w:val="20"/>
      <w:lang w:eastAsia="cs-CZ"/>
    </w:rPr>
  </w:style>
  <w:style w:type="character" w:customStyle="1" w:styleId="TextkomenteChar">
    <w:name w:val="Text komentáře Char"/>
    <w:basedOn w:val="Standardnpsmoodstavce"/>
    <w:link w:val="Textkomente"/>
    <w:uiPriority w:val="99"/>
    <w:semiHidden/>
    <w:qFormat/>
    <w:rsid w:val="00201A5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201A51"/>
    <w:rPr>
      <w:b/>
      <w:bCs/>
    </w:rPr>
  </w:style>
  <w:style w:type="character" w:customStyle="1" w:styleId="PedmtkomenteChar">
    <w:name w:val="Předmět komentáře Char"/>
    <w:basedOn w:val="TextkomenteChar"/>
    <w:link w:val="Pedmtkomente"/>
    <w:semiHidden/>
    <w:rsid w:val="00201A51"/>
    <w:rPr>
      <w:rFonts w:ascii="Times New Roman" w:eastAsia="Times New Roman" w:hAnsi="Times New Roman" w:cs="Times New Roman"/>
      <w:b/>
      <w:bCs/>
      <w:sz w:val="20"/>
      <w:szCs w:val="20"/>
      <w:lang w:eastAsia="cs-CZ"/>
    </w:rPr>
  </w:style>
  <w:style w:type="paragraph" w:customStyle="1" w:styleId="Char">
    <w:name w:val="Char"/>
    <w:basedOn w:val="Normln"/>
    <w:rsid w:val="00201A51"/>
    <w:pPr>
      <w:spacing w:after="160" w:line="240" w:lineRule="exact"/>
    </w:pPr>
    <w:rPr>
      <w:rFonts w:ascii="Verdana" w:eastAsia="Times New Roman" w:hAnsi="Verdana" w:cs="Times New Roman"/>
      <w:color w:val="auto"/>
      <w:sz w:val="20"/>
      <w:szCs w:val="20"/>
      <w:lang w:val="en-US"/>
    </w:rPr>
  </w:style>
  <w:style w:type="paragraph" w:styleId="Zkladntext">
    <w:name w:val="Body Text"/>
    <w:basedOn w:val="Normln"/>
    <w:link w:val="ZkladntextChar"/>
    <w:rsid w:val="00201A51"/>
    <w:pPr>
      <w:spacing w:after="0" w:line="240" w:lineRule="auto"/>
      <w:jc w:val="both"/>
    </w:pPr>
    <w:rPr>
      <w:rFonts w:eastAsia="Times New Roman" w:cs="Times New Roman"/>
      <w:color w:val="auto"/>
      <w:szCs w:val="20"/>
      <w:lang w:eastAsia="cs-CZ"/>
    </w:rPr>
  </w:style>
  <w:style w:type="character" w:customStyle="1" w:styleId="ZkladntextChar">
    <w:name w:val="Základní text Char"/>
    <w:basedOn w:val="Standardnpsmoodstavce"/>
    <w:link w:val="Zkladntext"/>
    <w:rsid w:val="00201A51"/>
    <w:rPr>
      <w:rFonts w:ascii="Arial" w:eastAsia="Times New Roman" w:hAnsi="Arial" w:cs="Times New Roman"/>
      <w:szCs w:val="20"/>
      <w:lang w:eastAsia="cs-CZ"/>
    </w:rPr>
  </w:style>
  <w:style w:type="paragraph" w:customStyle="1" w:styleId="1Nadpislnku">
    <w:name w:val="1 Nadpis článku"/>
    <w:basedOn w:val="Normln"/>
    <w:next w:val="2slovanodstaveclnku"/>
    <w:rsid w:val="00201A51"/>
    <w:pPr>
      <w:keepNext/>
      <w:numPr>
        <w:numId w:val="3"/>
      </w:numPr>
      <w:pBdr>
        <w:bottom w:val="single" w:sz="4" w:space="1" w:color="auto"/>
      </w:pBdr>
      <w:spacing w:before="240" w:after="0" w:line="240" w:lineRule="auto"/>
      <w:outlineLvl w:val="0"/>
    </w:pPr>
    <w:rPr>
      <w:rFonts w:eastAsia="Times New Roman" w:cs="Times New Roman"/>
      <w:b/>
      <w:snapToGrid w:val="0"/>
      <w:color w:val="000000"/>
      <w:szCs w:val="20"/>
      <w:lang w:eastAsia="cs-CZ"/>
    </w:rPr>
  </w:style>
  <w:style w:type="paragraph" w:customStyle="1" w:styleId="2slovanodstaveclnku">
    <w:name w:val="2 Číslovaný odstavec článku"/>
    <w:basedOn w:val="1Nadpislnku"/>
    <w:rsid w:val="00201A51"/>
    <w:pPr>
      <w:keepNext w:val="0"/>
      <w:numPr>
        <w:ilvl w:val="1"/>
      </w:numPr>
      <w:pBdr>
        <w:bottom w:val="none" w:sz="0" w:space="0" w:color="auto"/>
      </w:pBdr>
      <w:spacing w:before="120"/>
      <w:jc w:val="both"/>
      <w:outlineLvl w:val="1"/>
    </w:pPr>
    <w:rPr>
      <w:b w:val="0"/>
      <w:sz w:val="20"/>
    </w:rPr>
  </w:style>
  <w:style w:type="paragraph" w:customStyle="1" w:styleId="3slovanbod">
    <w:name w:val="3 Číslovaný bod"/>
    <w:basedOn w:val="2slovanodstaveclnku"/>
    <w:rsid w:val="00201A51"/>
    <w:pPr>
      <w:keepLines/>
      <w:numPr>
        <w:ilvl w:val="2"/>
      </w:numPr>
      <w:outlineLvl w:val="2"/>
    </w:pPr>
  </w:style>
  <w:style w:type="paragraph" w:customStyle="1" w:styleId="4slovanpodbod">
    <w:name w:val="4 Číslovaný podbod"/>
    <w:basedOn w:val="3slovanbod"/>
    <w:rsid w:val="00201A51"/>
    <w:pPr>
      <w:numPr>
        <w:ilvl w:val="3"/>
      </w:numPr>
      <w:outlineLvl w:val="3"/>
    </w:pPr>
  </w:style>
  <w:style w:type="paragraph" w:styleId="Seznamsodrkami">
    <w:name w:val="List Bullet"/>
    <w:basedOn w:val="Normln"/>
    <w:autoRedefine/>
    <w:rsid w:val="00201A51"/>
    <w:pPr>
      <w:numPr>
        <w:numId w:val="4"/>
      </w:numPr>
      <w:spacing w:after="0" w:line="240" w:lineRule="auto"/>
      <w:ind w:left="568" w:right="-62" w:hanging="284"/>
      <w:jc w:val="both"/>
    </w:pPr>
    <w:rPr>
      <w:rFonts w:ascii="Times New Roman" w:eastAsia="Times New Roman" w:hAnsi="Times New Roman" w:cs="Times New Roman"/>
      <w:color w:val="000000"/>
      <w:sz w:val="20"/>
      <w:szCs w:val="20"/>
      <w:lang w:eastAsia="cs-CZ"/>
    </w:rPr>
  </w:style>
  <w:style w:type="paragraph" w:customStyle="1" w:styleId="norm">
    <w:name w:val="norm"/>
    <w:basedOn w:val="Normln"/>
    <w:rsid w:val="00201A51"/>
    <w:pPr>
      <w:tabs>
        <w:tab w:val="left" w:pos="567"/>
        <w:tab w:val="left" w:pos="1134"/>
        <w:tab w:val="right" w:pos="9072"/>
        <w:tab w:val="right" w:pos="9356"/>
      </w:tabs>
      <w:spacing w:after="0" w:line="240" w:lineRule="auto"/>
      <w:jc w:val="both"/>
    </w:pPr>
    <w:rPr>
      <w:rFonts w:ascii="Times New Roman" w:eastAsia="Times New Roman" w:hAnsi="Times New Roman" w:cs="Times New Roman"/>
      <w:color w:val="auto"/>
      <w:sz w:val="24"/>
      <w:szCs w:val="20"/>
      <w:lang w:eastAsia="cs-CZ"/>
    </w:rPr>
  </w:style>
  <w:style w:type="paragraph" w:styleId="Rozloendokumentu">
    <w:name w:val="Document Map"/>
    <w:basedOn w:val="Normln"/>
    <w:link w:val="RozloendokumentuChar"/>
    <w:semiHidden/>
    <w:rsid w:val="00201A51"/>
    <w:pPr>
      <w:shd w:val="clear" w:color="auto" w:fill="000080"/>
      <w:spacing w:after="0" w:line="240" w:lineRule="auto"/>
    </w:pPr>
    <w:rPr>
      <w:rFonts w:ascii="Tahoma" w:eastAsia="Times New Roman" w:hAnsi="Tahoma" w:cs="Tahoma"/>
      <w:color w:val="auto"/>
      <w:sz w:val="20"/>
      <w:szCs w:val="20"/>
      <w:lang w:eastAsia="cs-CZ"/>
    </w:rPr>
  </w:style>
  <w:style w:type="character" w:customStyle="1" w:styleId="RozloendokumentuChar">
    <w:name w:val="Rozložení dokumentu Char"/>
    <w:basedOn w:val="Standardnpsmoodstavce"/>
    <w:link w:val="Rozloendokumentu"/>
    <w:semiHidden/>
    <w:rsid w:val="00201A51"/>
    <w:rPr>
      <w:rFonts w:ascii="Tahoma" w:eastAsia="Times New Roman" w:hAnsi="Tahoma" w:cs="Tahoma"/>
      <w:sz w:val="20"/>
      <w:szCs w:val="20"/>
      <w:shd w:val="clear" w:color="auto" w:fill="000080"/>
      <w:lang w:eastAsia="cs-CZ"/>
    </w:rPr>
  </w:style>
  <w:style w:type="paragraph" w:customStyle="1" w:styleId="Char2">
    <w:name w:val="Char2"/>
    <w:basedOn w:val="Normln"/>
    <w:rsid w:val="00201A51"/>
    <w:pPr>
      <w:spacing w:after="160" w:line="240" w:lineRule="exact"/>
    </w:pPr>
    <w:rPr>
      <w:rFonts w:ascii="Verdana" w:eastAsia="Times New Roman" w:hAnsi="Verdana" w:cs="Times New Roman"/>
      <w:color w:val="auto"/>
      <w:sz w:val="20"/>
      <w:szCs w:val="20"/>
      <w:lang w:val="en-US"/>
    </w:rPr>
  </w:style>
  <w:style w:type="character" w:styleId="slostrnky">
    <w:name w:val="page number"/>
    <w:basedOn w:val="Standardnpsmoodstavce"/>
    <w:rsid w:val="00201A51"/>
  </w:style>
  <w:style w:type="paragraph" w:styleId="Normlnweb">
    <w:name w:val="Normal (Web)"/>
    <w:basedOn w:val="Normln"/>
    <w:rsid w:val="00201A51"/>
    <w:pPr>
      <w:spacing w:before="100" w:beforeAutospacing="1" w:after="100" w:afterAutospacing="1" w:line="240" w:lineRule="auto"/>
    </w:pPr>
    <w:rPr>
      <w:rFonts w:ascii="Times New Roman" w:eastAsia="Times New Roman" w:hAnsi="Times New Roman" w:cs="Times New Roman"/>
      <w:color w:val="auto"/>
      <w:sz w:val="24"/>
      <w:szCs w:val="24"/>
      <w:lang w:eastAsia="cs-CZ"/>
    </w:rPr>
  </w:style>
  <w:style w:type="paragraph" w:customStyle="1" w:styleId="BulletBoldUnderlined">
    <w:name w:val="Bullet + Bold + Underlined"/>
    <w:basedOn w:val="Normln"/>
    <w:next w:val="Normln"/>
    <w:rsid w:val="00201A51"/>
    <w:pPr>
      <w:widowControl w:val="0"/>
      <w:numPr>
        <w:numId w:val="2"/>
      </w:numPr>
      <w:tabs>
        <w:tab w:val="num" w:pos="1624"/>
      </w:tabs>
      <w:spacing w:before="60" w:after="60" w:line="240" w:lineRule="auto"/>
      <w:ind w:left="1638" w:right="397" w:hanging="210"/>
    </w:pPr>
    <w:rPr>
      <w:rFonts w:ascii="Futura Bk" w:eastAsia="Times New Roman" w:hAnsi="Futura Bk" w:cs="Times New Roman"/>
      <w:b/>
      <w:color w:val="auto"/>
      <w:sz w:val="18"/>
      <w:szCs w:val="20"/>
      <w:u w:val="single"/>
    </w:rPr>
  </w:style>
  <w:style w:type="paragraph" w:customStyle="1" w:styleId="Psmeno">
    <w:name w:val="Písmeno"/>
    <w:basedOn w:val="Normln"/>
    <w:rsid w:val="00201A51"/>
    <w:pPr>
      <w:numPr>
        <w:numId w:val="5"/>
      </w:numPr>
      <w:spacing w:after="0" w:line="240" w:lineRule="auto"/>
      <w:jc w:val="both"/>
    </w:pPr>
    <w:rPr>
      <w:rFonts w:ascii="Times New Roman" w:eastAsia="Times New Roman" w:hAnsi="Times New Roman" w:cs="Times New Roman"/>
      <w:snapToGrid w:val="0"/>
      <w:color w:val="000000"/>
      <w:sz w:val="24"/>
      <w:szCs w:val="20"/>
      <w:lang w:eastAsia="cs-CZ"/>
    </w:rPr>
  </w:style>
  <w:style w:type="paragraph" w:customStyle="1" w:styleId="Odstavec">
    <w:name w:val="Odstavec"/>
    <w:basedOn w:val="Normln"/>
    <w:rsid w:val="00201A51"/>
    <w:pPr>
      <w:widowControl w:val="0"/>
      <w:numPr>
        <w:numId w:val="6"/>
      </w:numPr>
      <w:spacing w:before="120" w:after="0" w:line="240" w:lineRule="auto"/>
      <w:jc w:val="both"/>
    </w:pPr>
    <w:rPr>
      <w:rFonts w:ascii="Times New Roman" w:eastAsia="Times New Roman" w:hAnsi="Times New Roman" w:cs="Times New Roman"/>
      <w:snapToGrid w:val="0"/>
      <w:color w:val="000000"/>
      <w:sz w:val="24"/>
      <w:szCs w:val="20"/>
      <w:lang w:eastAsia="cs-CZ"/>
    </w:rPr>
  </w:style>
  <w:style w:type="character" w:styleId="Znakapoznpodarou">
    <w:name w:val="footnote reference"/>
    <w:semiHidden/>
    <w:rsid w:val="00201A51"/>
    <w:rPr>
      <w:vertAlign w:val="superscript"/>
    </w:rPr>
  </w:style>
  <w:style w:type="paragraph" w:styleId="Textpoznpodarou">
    <w:name w:val="footnote text"/>
    <w:basedOn w:val="Normln"/>
    <w:link w:val="TextpoznpodarouChar"/>
    <w:semiHidden/>
    <w:rsid w:val="00201A51"/>
    <w:pPr>
      <w:widowControl w:val="0"/>
      <w:spacing w:after="0" w:line="240" w:lineRule="auto"/>
    </w:pPr>
    <w:rPr>
      <w:rFonts w:ascii="Times New Roman" w:eastAsia="Times New Roman" w:hAnsi="Times New Roman" w:cs="Times New Roman"/>
      <w:snapToGrid w:val="0"/>
      <w:color w:val="000000"/>
      <w:sz w:val="20"/>
      <w:szCs w:val="20"/>
      <w:lang w:eastAsia="cs-CZ"/>
    </w:rPr>
  </w:style>
  <w:style w:type="character" w:customStyle="1" w:styleId="TextpoznpodarouChar">
    <w:name w:val="Text pozn. pod čarou Char"/>
    <w:basedOn w:val="Standardnpsmoodstavce"/>
    <w:link w:val="Textpoznpodarou"/>
    <w:semiHidden/>
    <w:rsid w:val="00201A51"/>
    <w:rPr>
      <w:rFonts w:ascii="Times New Roman" w:eastAsia="Times New Roman" w:hAnsi="Times New Roman" w:cs="Times New Roman"/>
      <w:snapToGrid w:val="0"/>
      <w:color w:val="000000"/>
      <w:sz w:val="20"/>
      <w:szCs w:val="20"/>
      <w:lang w:eastAsia="cs-CZ"/>
    </w:rPr>
  </w:style>
  <w:style w:type="character" w:styleId="Hypertextovodkaz">
    <w:name w:val="Hyperlink"/>
    <w:uiPriority w:val="99"/>
    <w:rsid w:val="00201A51"/>
    <w:rPr>
      <w:color w:val="0000FF"/>
      <w:u w:val="single"/>
    </w:rPr>
  </w:style>
  <w:style w:type="paragraph" w:customStyle="1" w:styleId="CharCharCharCharChar">
    <w:name w:val="Char Char Char Char Char"/>
    <w:basedOn w:val="Normln"/>
    <w:rsid w:val="00201A51"/>
    <w:pPr>
      <w:spacing w:after="160" w:line="240" w:lineRule="exact"/>
    </w:pPr>
    <w:rPr>
      <w:rFonts w:ascii="Verdana" w:eastAsia="Times New Roman" w:hAnsi="Verdana" w:cs="Times New Roman"/>
      <w:color w:val="auto"/>
      <w:sz w:val="20"/>
      <w:szCs w:val="20"/>
      <w:lang w:val="en-US"/>
    </w:rPr>
  </w:style>
  <w:style w:type="paragraph" w:customStyle="1" w:styleId="CharCharCharCharCharCharCharCharChar">
    <w:name w:val="Char Char Char Char Char Char Char Char Char"/>
    <w:basedOn w:val="Normln"/>
    <w:rsid w:val="00201A51"/>
    <w:pPr>
      <w:spacing w:after="160" w:line="240" w:lineRule="exact"/>
    </w:pPr>
    <w:rPr>
      <w:rFonts w:ascii="Verdana" w:eastAsia="Times New Roman" w:hAnsi="Verdana" w:cs="Times New Roman"/>
      <w:color w:val="auto"/>
      <w:sz w:val="20"/>
      <w:szCs w:val="20"/>
      <w:lang w:val="en-US"/>
    </w:rPr>
  </w:style>
  <w:style w:type="paragraph" w:customStyle="1" w:styleId="Zkladntext31">
    <w:name w:val="Základní text 31"/>
    <w:basedOn w:val="Normln"/>
    <w:uiPriority w:val="99"/>
    <w:rsid w:val="00201A51"/>
    <w:pPr>
      <w:suppressAutoHyphens/>
      <w:spacing w:after="0" w:line="240" w:lineRule="auto"/>
    </w:pPr>
    <w:rPr>
      <w:rFonts w:eastAsia="Times New Roman" w:cs="Times New Roman"/>
      <w:i/>
      <w:color w:val="auto"/>
      <w:sz w:val="18"/>
      <w:szCs w:val="20"/>
      <w:lang w:eastAsia="ar-SA"/>
    </w:rPr>
  </w:style>
  <w:style w:type="paragraph" w:customStyle="1" w:styleId="slovanbod">
    <w:name w:val="Číslovaný bod"/>
    <w:basedOn w:val="Normln"/>
    <w:uiPriority w:val="99"/>
    <w:rsid w:val="00201A51"/>
    <w:pPr>
      <w:widowControl w:val="0"/>
      <w:numPr>
        <w:numId w:val="7"/>
      </w:numPr>
      <w:spacing w:before="60" w:after="0" w:line="240" w:lineRule="auto"/>
    </w:pPr>
    <w:rPr>
      <w:rFonts w:ascii="Calibri" w:eastAsia="Times New Roman" w:hAnsi="Calibri" w:cs="Times New Roman"/>
      <w:color w:val="auto"/>
    </w:rPr>
  </w:style>
  <w:style w:type="paragraph" w:styleId="Obsah1">
    <w:name w:val="toc 1"/>
    <w:basedOn w:val="Normln"/>
    <w:next w:val="Normln"/>
    <w:autoRedefine/>
    <w:uiPriority w:val="39"/>
    <w:unhideWhenUsed/>
    <w:qFormat/>
    <w:rsid w:val="000A5795"/>
    <w:pPr>
      <w:tabs>
        <w:tab w:val="left" w:pos="660"/>
        <w:tab w:val="right" w:leader="dot" w:pos="8789"/>
      </w:tabs>
      <w:spacing w:after="100"/>
      <w:ind w:left="567" w:right="850" w:hanging="567"/>
    </w:pPr>
  </w:style>
  <w:style w:type="paragraph" w:styleId="Obsah2">
    <w:name w:val="toc 2"/>
    <w:basedOn w:val="Normln"/>
    <w:next w:val="Normln"/>
    <w:autoRedefine/>
    <w:uiPriority w:val="39"/>
    <w:unhideWhenUsed/>
    <w:qFormat/>
    <w:rsid w:val="00C879A4"/>
    <w:pPr>
      <w:spacing w:after="100"/>
      <w:ind w:left="220"/>
    </w:pPr>
  </w:style>
  <w:style w:type="paragraph" w:styleId="Obsah3">
    <w:name w:val="toc 3"/>
    <w:basedOn w:val="Normln"/>
    <w:next w:val="Normln"/>
    <w:autoRedefine/>
    <w:uiPriority w:val="39"/>
    <w:unhideWhenUsed/>
    <w:rsid w:val="00DC7568"/>
    <w:pPr>
      <w:spacing w:after="100" w:line="276" w:lineRule="auto"/>
      <w:ind w:left="440"/>
    </w:pPr>
    <w:rPr>
      <w:rFonts w:asciiTheme="minorHAnsi" w:eastAsiaTheme="minorEastAsia" w:hAnsiTheme="minorHAnsi" w:cstheme="minorBidi"/>
      <w:color w:val="auto"/>
      <w:lang w:eastAsia="cs-CZ"/>
    </w:rPr>
  </w:style>
  <w:style w:type="paragraph" w:styleId="Obsah4">
    <w:name w:val="toc 4"/>
    <w:basedOn w:val="Normln"/>
    <w:next w:val="Normln"/>
    <w:autoRedefine/>
    <w:uiPriority w:val="39"/>
    <w:unhideWhenUsed/>
    <w:rsid w:val="00DC7568"/>
    <w:pPr>
      <w:spacing w:after="100" w:line="276" w:lineRule="auto"/>
      <w:ind w:left="660"/>
    </w:pPr>
    <w:rPr>
      <w:rFonts w:asciiTheme="minorHAnsi" w:eastAsiaTheme="minorEastAsia" w:hAnsiTheme="minorHAnsi" w:cstheme="minorBidi"/>
      <w:color w:val="auto"/>
      <w:lang w:eastAsia="cs-CZ"/>
    </w:rPr>
  </w:style>
  <w:style w:type="paragraph" w:styleId="Obsah5">
    <w:name w:val="toc 5"/>
    <w:basedOn w:val="Normln"/>
    <w:next w:val="Normln"/>
    <w:autoRedefine/>
    <w:uiPriority w:val="39"/>
    <w:unhideWhenUsed/>
    <w:rsid w:val="00DC7568"/>
    <w:pPr>
      <w:spacing w:after="100" w:line="276" w:lineRule="auto"/>
      <w:ind w:left="880"/>
    </w:pPr>
    <w:rPr>
      <w:rFonts w:asciiTheme="minorHAnsi" w:eastAsiaTheme="minorEastAsia" w:hAnsiTheme="minorHAnsi" w:cstheme="minorBidi"/>
      <w:color w:val="auto"/>
      <w:lang w:eastAsia="cs-CZ"/>
    </w:rPr>
  </w:style>
  <w:style w:type="paragraph" w:styleId="Obsah6">
    <w:name w:val="toc 6"/>
    <w:basedOn w:val="Normln"/>
    <w:next w:val="Normln"/>
    <w:autoRedefine/>
    <w:uiPriority w:val="39"/>
    <w:unhideWhenUsed/>
    <w:rsid w:val="00DC7568"/>
    <w:pPr>
      <w:spacing w:after="100" w:line="276" w:lineRule="auto"/>
      <w:ind w:left="1100"/>
    </w:pPr>
    <w:rPr>
      <w:rFonts w:asciiTheme="minorHAnsi" w:eastAsiaTheme="minorEastAsia" w:hAnsiTheme="minorHAnsi" w:cstheme="minorBidi"/>
      <w:color w:val="auto"/>
      <w:lang w:eastAsia="cs-CZ"/>
    </w:rPr>
  </w:style>
  <w:style w:type="paragraph" w:styleId="Obsah7">
    <w:name w:val="toc 7"/>
    <w:basedOn w:val="Normln"/>
    <w:next w:val="Normln"/>
    <w:autoRedefine/>
    <w:uiPriority w:val="39"/>
    <w:unhideWhenUsed/>
    <w:rsid w:val="00DC7568"/>
    <w:pPr>
      <w:spacing w:after="100" w:line="276" w:lineRule="auto"/>
      <w:ind w:left="1320"/>
    </w:pPr>
    <w:rPr>
      <w:rFonts w:asciiTheme="minorHAnsi" w:eastAsiaTheme="minorEastAsia" w:hAnsiTheme="minorHAnsi" w:cstheme="minorBidi"/>
      <w:color w:val="auto"/>
      <w:lang w:eastAsia="cs-CZ"/>
    </w:rPr>
  </w:style>
  <w:style w:type="paragraph" w:styleId="Obsah8">
    <w:name w:val="toc 8"/>
    <w:basedOn w:val="Normln"/>
    <w:next w:val="Normln"/>
    <w:autoRedefine/>
    <w:uiPriority w:val="39"/>
    <w:unhideWhenUsed/>
    <w:rsid w:val="00DC7568"/>
    <w:pPr>
      <w:spacing w:after="100" w:line="276" w:lineRule="auto"/>
      <w:ind w:left="1540"/>
    </w:pPr>
    <w:rPr>
      <w:rFonts w:asciiTheme="minorHAnsi" w:eastAsiaTheme="minorEastAsia" w:hAnsiTheme="minorHAnsi" w:cstheme="minorBidi"/>
      <w:color w:val="auto"/>
      <w:lang w:eastAsia="cs-CZ"/>
    </w:rPr>
  </w:style>
  <w:style w:type="paragraph" w:styleId="Obsah9">
    <w:name w:val="toc 9"/>
    <w:basedOn w:val="Normln"/>
    <w:next w:val="Normln"/>
    <w:autoRedefine/>
    <w:uiPriority w:val="39"/>
    <w:unhideWhenUsed/>
    <w:rsid w:val="00DC7568"/>
    <w:pPr>
      <w:spacing w:after="100" w:line="276" w:lineRule="auto"/>
      <w:ind w:left="1760"/>
    </w:pPr>
    <w:rPr>
      <w:rFonts w:asciiTheme="minorHAnsi" w:eastAsiaTheme="minorEastAsia" w:hAnsiTheme="minorHAnsi" w:cstheme="minorBidi"/>
      <w:color w:val="auto"/>
      <w:lang w:eastAsia="cs-CZ"/>
    </w:rPr>
  </w:style>
  <w:style w:type="paragraph" w:customStyle="1" w:styleId="NT">
    <w:name w:val="NT"/>
    <w:basedOn w:val="Normln"/>
    <w:rsid w:val="00DB3EF0"/>
    <w:pPr>
      <w:spacing w:after="0" w:line="240" w:lineRule="auto"/>
    </w:pPr>
    <w:rPr>
      <w:rFonts w:ascii="Calibri" w:eastAsia="Times New Roman" w:hAnsi="Calibri" w:cs="Times New Roman"/>
      <w:color w:val="auto"/>
      <w:sz w:val="24"/>
      <w:szCs w:val="24"/>
      <w:lang w:eastAsia="cs-CZ"/>
    </w:rPr>
  </w:style>
  <w:style w:type="paragraph" w:customStyle="1" w:styleId="Normln-Odstavec">
    <w:name w:val="Normální - Odstavec"/>
    <w:basedOn w:val="Normln"/>
    <w:link w:val="Normln-OdstavecCharChar"/>
    <w:uiPriority w:val="99"/>
    <w:qFormat/>
    <w:rsid w:val="001F1218"/>
    <w:pPr>
      <w:tabs>
        <w:tab w:val="num" w:pos="567"/>
      </w:tabs>
      <w:spacing w:after="120" w:line="240" w:lineRule="auto"/>
      <w:jc w:val="both"/>
    </w:pPr>
    <w:rPr>
      <w:rFonts w:ascii="Times New Roman" w:eastAsia="MS ??" w:hAnsi="Times New Roman" w:cs="Times New Roman"/>
      <w:color w:val="auto"/>
      <w:szCs w:val="24"/>
    </w:rPr>
  </w:style>
  <w:style w:type="character" w:customStyle="1" w:styleId="Normln-OdstavecCharChar">
    <w:name w:val="Normální - Odstavec Char Char"/>
    <w:link w:val="Normln-Odstavec"/>
    <w:uiPriority w:val="99"/>
    <w:locked/>
    <w:rsid w:val="001F1218"/>
    <w:rPr>
      <w:rFonts w:ascii="Times New Roman" w:eastAsia="MS ??" w:hAnsi="Times New Roman" w:cs="Times New Roman"/>
      <w:szCs w:val="24"/>
    </w:rPr>
  </w:style>
  <w:style w:type="paragraph" w:customStyle="1" w:styleId="Odrkaslovan2">
    <w:name w:val="Odrážka číslovaná 2"/>
    <w:basedOn w:val="Normln"/>
    <w:link w:val="Odrkaslovan2Char"/>
    <w:qFormat/>
    <w:rsid w:val="00B148A3"/>
    <w:pPr>
      <w:numPr>
        <w:ilvl w:val="1"/>
        <w:numId w:val="11"/>
      </w:numPr>
      <w:spacing w:after="0" w:line="240" w:lineRule="auto"/>
      <w:jc w:val="both"/>
    </w:pPr>
    <w:rPr>
      <w:rFonts w:eastAsia="Calibri" w:cs="Times New Roman"/>
      <w:color w:val="auto"/>
      <w:sz w:val="20"/>
      <w:szCs w:val="20"/>
    </w:rPr>
  </w:style>
  <w:style w:type="character" w:customStyle="1" w:styleId="Odrkaslovan2Char">
    <w:name w:val="Odrážka číslovaná 2 Char"/>
    <w:link w:val="Odrkaslovan2"/>
    <w:rsid w:val="00B148A3"/>
    <w:rPr>
      <w:rFonts w:ascii="Arial" w:eastAsia="Calibri" w:hAnsi="Arial" w:cs="Times New Roman"/>
      <w:sz w:val="20"/>
      <w:szCs w:val="20"/>
    </w:rPr>
  </w:style>
  <w:style w:type="paragraph" w:customStyle="1" w:styleId="Odstavec2-obecndokument">
    <w:name w:val="Odstavec 2 - obecný dokument"/>
    <w:basedOn w:val="Normln"/>
    <w:uiPriority w:val="99"/>
    <w:qFormat/>
    <w:rsid w:val="00484C39"/>
    <w:pPr>
      <w:suppressAutoHyphens/>
      <w:spacing w:after="0" w:line="240" w:lineRule="auto"/>
      <w:ind w:left="357"/>
      <w:jc w:val="both"/>
    </w:pPr>
    <w:rPr>
      <w:rFonts w:ascii="Tahoma" w:eastAsia="Times New Roman" w:hAnsi="Tahoma" w:cs="Times New Roman"/>
      <w:color w:val="auto"/>
      <w:sz w:val="20"/>
      <w:szCs w:val="20"/>
      <w:lang w:eastAsia="zh-CN"/>
    </w:rPr>
  </w:style>
  <w:style w:type="paragraph" w:customStyle="1" w:styleId="Odstavec1-nabdka">
    <w:name w:val="Odstavec 1 - nabídka"/>
    <w:basedOn w:val="Normln"/>
    <w:link w:val="Odstavec1-nabdkaChar"/>
    <w:rsid w:val="00484C39"/>
    <w:pPr>
      <w:spacing w:after="0" w:line="240" w:lineRule="auto"/>
      <w:jc w:val="both"/>
    </w:pPr>
    <w:rPr>
      <w:rFonts w:eastAsia="Times New Roman" w:cs="Times New Roman"/>
      <w:color w:val="auto"/>
      <w:sz w:val="20"/>
      <w:szCs w:val="20"/>
      <w:lang w:val="x-none" w:eastAsia="x-none"/>
    </w:rPr>
  </w:style>
  <w:style w:type="character" w:customStyle="1" w:styleId="Odstavec1-nabdkaChar">
    <w:name w:val="Odstavec 1 - nabídka Char"/>
    <w:link w:val="Odstavec1-nabdka"/>
    <w:locked/>
    <w:rsid w:val="00484C39"/>
    <w:rPr>
      <w:rFonts w:ascii="Arial" w:eastAsia="Times New Roman" w:hAnsi="Arial" w:cs="Times New Roman"/>
      <w:sz w:val="20"/>
      <w:szCs w:val="20"/>
      <w:lang w:val="x-none" w:eastAsia="x-none"/>
    </w:rPr>
  </w:style>
  <w:style w:type="paragraph" w:customStyle="1" w:styleId="Odstavec1">
    <w:name w:val="Odstavec 1"/>
    <w:basedOn w:val="Normln"/>
    <w:qFormat/>
    <w:rsid w:val="001964DE"/>
    <w:pPr>
      <w:spacing w:before="120" w:after="120" w:line="240" w:lineRule="auto"/>
      <w:jc w:val="both"/>
    </w:pPr>
    <w:rPr>
      <w:rFonts w:ascii="Tahoma" w:eastAsia="Times New Roman" w:hAnsi="Tahoma" w:cs="Times New Roman"/>
      <w:color w:val="auto"/>
      <w:sz w:val="20"/>
      <w:szCs w:val="20"/>
      <w:lang w:eastAsia="cs-CZ"/>
    </w:rPr>
  </w:style>
  <w:style w:type="paragraph" w:customStyle="1" w:styleId="Odrazka1zacislem">
    <w:name w:val="Odrazka 1 za cislem"/>
    <w:basedOn w:val="Normln"/>
    <w:link w:val="Odrazka1zacislemChar"/>
    <w:qFormat/>
    <w:rsid w:val="001964DE"/>
    <w:pPr>
      <w:numPr>
        <w:numId w:val="9"/>
      </w:numPr>
      <w:spacing w:after="0" w:line="240" w:lineRule="auto"/>
      <w:jc w:val="both"/>
    </w:pPr>
    <w:rPr>
      <w:rFonts w:eastAsia="Calibri" w:cs="Times New Roman"/>
      <w:color w:val="auto"/>
      <w:sz w:val="20"/>
      <w:szCs w:val="20"/>
    </w:rPr>
  </w:style>
  <w:style w:type="character" w:customStyle="1" w:styleId="Odrazka1zacislemChar">
    <w:name w:val="Odrazka 1 za cislem Char"/>
    <w:link w:val="Odrazka1zacislem"/>
    <w:rsid w:val="001964DE"/>
    <w:rPr>
      <w:rFonts w:ascii="Arial" w:eastAsia="Calibri" w:hAnsi="Arial" w:cs="Times New Roman"/>
      <w:sz w:val="20"/>
      <w:szCs w:val="20"/>
    </w:rPr>
  </w:style>
  <w:style w:type="paragraph" w:customStyle="1" w:styleId="Odrka1-pouitsamostatn">
    <w:name w:val="Odrážka 1 - použití samostatně"/>
    <w:basedOn w:val="Normln"/>
    <w:link w:val="Odrka1-pouitsamostatnChar"/>
    <w:qFormat/>
    <w:rsid w:val="001964DE"/>
    <w:pPr>
      <w:numPr>
        <w:numId w:val="10"/>
      </w:numPr>
      <w:spacing w:after="0" w:line="240" w:lineRule="auto"/>
      <w:jc w:val="both"/>
    </w:pPr>
    <w:rPr>
      <w:rFonts w:eastAsia="Calibri" w:cs="Times New Roman"/>
      <w:color w:val="auto"/>
      <w:sz w:val="20"/>
      <w:szCs w:val="20"/>
    </w:rPr>
  </w:style>
  <w:style w:type="character" w:customStyle="1" w:styleId="Odrka1-pouitsamostatnChar">
    <w:name w:val="Odrážka 1 - použití samostatně Char"/>
    <w:link w:val="Odrka1-pouitsamostatn"/>
    <w:rsid w:val="001964DE"/>
    <w:rPr>
      <w:rFonts w:ascii="Arial" w:eastAsia="Calibri" w:hAnsi="Arial" w:cs="Times New Roman"/>
      <w:sz w:val="20"/>
      <w:szCs w:val="20"/>
    </w:rPr>
  </w:style>
  <w:style w:type="paragraph" w:customStyle="1" w:styleId="text">
    <w:name w:val="*text"/>
    <w:basedOn w:val="Normln"/>
    <w:link w:val="textChar"/>
    <w:qFormat/>
    <w:rsid w:val="00283DAB"/>
    <w:pPr>
      <w:spacing w:after="160" w:line="259" w:lineRule="auto"/>
      <w:jc w:val="both"/>
    </w:pPr>
    <w:rPr>
      <w:rFonts w:asciiTheme="minorHAnsi" w:eastAsiaTheme="minorHAnsi" w:hAnsiTheme="minorHAnsi" w:cstheme="minorBidi"/>
      <w:color w:val="auto"/>
    </w:rPr>
  </w:style>
  <w:style w:type="character" w:customStyle="1" w:styleId="textChar">
    <w:name w:val="*text Char"/>
    <w:basedOn w:val="Standardnpsmoodstavce"/>
    <w:link w:val="text"/>
    <w:rsid w:val="00283DAB"/>
    <w:rPr>
      <w:rFonts w:asciiTheme="minorHAnsi" w:eastAsiaTheme="minorHAnsi" w:hAnsiTheme="minorHAnsi" w:cstheme="minorBidi"/>
    </w:rPr>
  </w:style>
  <w:style w:type="paragraph" w:customStyle="1" w:styleId="Default">
    <w:name w:val="Default"/>
    <w:rsid w:val="00283DAB"/>
    <w:pPr>
      <w:autoSpaceDE w:val="0"/>
      <w:autoSpaceDN w:val="0"/>
      <w:adjustRightInd w:val="0"/>
      <w:spacing w:after="0" w:line="240" w:lineRule="auto"/>
    </w:pPr>
    <w:rPr>
      <w:rFonts w:ascii="Cambria" w:hAnsi="Cambria" w:cs="Cambria"/>
      <w:color w:val="000000"/>
      <w:sz w:val="24"/>
      <w:szCs w:val="24"/>
    </w:rPr>
  </w:style>
  <w:style w:type="character" w:customStyle="1" w:styleId="Internetovodkaz">
    <w:name w:val="Internetový odkaz"/>
    <w:basedOn w:val="Standardnpsmoodstavce"/>
    <w:uiPriority w:val="99"/>
    <w:unhideWhenUsed/>
    <w:rsid w:val="006B59A5"/>
    <w:rPr>
      <w:color w:val="0000FF"/>
      <w:u w:val="single"/>
    </w:rPr>
  </w:style>
  <w:style w:type="paragraph" w:customStyle="1" w:styleId="Bullet6">
    <w:name w:val="Bullet6"/>
    <w:basedOn w:val="Normln"/>
    <w:rsid w:val="0008421B"/>
    <w:pPr>
      <w:numPr>
        <w:numId w:val="12"/>
      </w:numPr>
      <w:tabs>
        <w:tab w:val="left" w:pos="992"/>
      </w:tabs>
      <w:spacing w:before="120" w:after="0" w:line="240" w:lineRule="auto"/>
    </w:pPr>
    <w:rPr>
      <w:rFonts w:asciiTheme="minorHAnsi" w:eastAsia="Times New Roman" w:hAnsiTheme="minorHAnsi" w:cs="Times New Roman"/>
      <w:color w:val="auto"/>
      <w:szCs w:val="20"/>
    </w:rPr>
  </w:style>
  <w:style w:type="paragraph" w:customStyle="1" w:styleId="Styl5-slovn">
    <w:name w:val="Styl5 - číslování"/>
    <w:basedOn w:val="Normln"/>
    <w:uiPriority w:val="99"/>
    <w:rsid w:val="00576952"/>
    <w:pPr>
      <w:numPr>
        <w:numId w:val="13"/>
      </w:numPr>
      <w:spacing w:line="240" w:lineRule="auto"/>
      <w:jc w:val="both"/>
    </w:pPr>
    <w:rPr>
      <w:rFonts w:ascii="Palatino Linotype" w:eastAsia="Times New Roman" w:hAnsi="Palatino Linotype" w:cs="Palatino Linotype"/>
      <w:color w:val="auto"/>
      <w:lang w:eastAsia="cs-CZ"/>
    </w:rPr>
  </w:style>
  <w:style w:type="character" w:styleId="Sledovanodkaz">
    <w:name w:val="FollowedHyperlink"/>
    <w:basedOn w:val="Standardnpsmoodstavce"/>
    <w:uiPriority w:val="99"/>
    <w:semiHidden/>
    <w:unhideWhenUsed/>
    <w:rsid w:val="00F05788"/>
    <w:rPr>
      <w:color w:val="800080" w:themeColor="followedHyperlink"/>
      <w:u w:val="single"/>
    </w:rPr>
  </w:style>
  <w:style w:type="character" w:customStyle="1" w:styleId="TitulekChar">
    <w:name w:val="Titulek Char"/>
    <w:link w:val="Titulek"/>
    <w:uiPriority w:val="99"/>
    <w:locked/>
    <w:rsid w:val="00CE03A3"/>
    <w:rPr>
      <w:rFonts w:ascii="Arial" w:hAnsi="Arial"/>
      <w:caps/>
      <w:color w:val="808080" w:themeColor="background1" w:themeShade="80"/>
      <w:spacing w:val="10"/>
      <w:sz w:val="18"/>
      <w:szCs w:val="18"/>
    </w:rPr>
  </w:style>
  <w:style w:type="character" w:customStyle="1" w:styleId="st">
    <w:name w:val="st"/>
    <w:basedOn w:val="Standardnpsmoodstavce"/>
    <w:rsid w:val="00CD0080"/>
  </w:style>
  <w:style w:type="paragraph" w:styleId="Revize">
    <w:name w:val="Revision"/>
    <w:hidden/>
    <w:uiPriority w:val="99"/>
    <w:semiHidden/>
    <w:rsid w:val="00B72053"/>
    <w:pPr>
      <w:spacing w:after="0" w:line="240" w:lineRule="auto"/>
    </w:pPr>
    <w:rPr>
      <w:rFonts w:ascii="Arial" w:hAnsi="Arial"/>
      <w:color w:val="808080" w:themeColor="background1" w:themeShade="80"/>
    </w:rPr>
  </w:style>
  <w:style w:type="paragraph" w:styleId="Prosttext">
    <w:name w:val="Plain Text"/>
    <w:basedOn w:val="Normln"/>
    <w:link w:val="ProsttextChar"/>
    <w:uiPriority w:val="99"/>
    <w:semiHidden/>
    <w:unhideWhenUsed/>
    <w:rsid w:val="006E28EA"/>
    <w:pPr>
      <w:spacing w:after="0" w:line="240" w:lineRule="auto"/>
    </w:pPr>
    <w:rPr>
      <w:rFonts w:ascii="Calibri" w:eastAsiaTheme="minorHAnsi" w:hAnsi="Calibri" w:cs="Times New Roman"/>
      <w:color w:val="auto"/>
    </w:rPr>
  </w:style>
  <w:style w:type="character" w:customStyle="1" w:styleId="ProsttextChar">
    <w:name w:val="Prostý text Char"/>
    <w:basedOn w:val="Standardnpsmoodstavce"/>
    <w:link w:val="Prosttext"/>
    <w:uiPriority w:val="99"/>
    <w:semiHidden/>
    <w:rsid w:val="006E28EA"/>
    <w:rPr>
      <w:rFonts w:ascii="Calibri" w:eastAsiaTheme="minorHAnsi" w:hAnsi="Calibri" w:cs="Times New Roman"/>
    </w:rPr>
  </w:style>
  <w:style w:type="paragraph" w:customStyle="1" w:styleId="CNormln">
    <w:name w:val="C_Normální"/>
    <w:basedOn w:val="Normln"/>
    <w:link w:val="CNormlnChar"/>
    <w:qFormat/>
    <w:rsid w:val="00C64E95"/>
    <w:pPr>
      <w:spacing w:after="0" w:line="240" w:lineRule="auto"/>
      <w:jc w:val="both"/>
    </w:pPr>
    <w:rPr>
      <w:rFonts w:ascii="Calibri" w:eastAsia="Calibri" w:hAnsi="Calibri" w:cs="Times New Roman"/>
      <w:color w:val="auto"/>
    </w:rPr>
  </w:style>
  <w:style w:type="character" w:customStyle="1" w:styleId="CNormlnChar">
    <w:name w:val="C_Normální Char"/>
    <w:basedOn w:val="Standardnpsmoodstavce"/>
    <w:link w:val="CNormln"/>
    <w:rsid w:val="00C64E95"/>
    <w:rPr>
      <w:rFonts w:ascii="Calibri" w:eastAsia="Calibri" w:hAnsi="Calibri" w:cs="Times New Roman"/>
    </w:rPr>
  </w:style>
  <w:style w:type="paragraph" w:customStyle="1" w:styleId="CNadpis1slovan">
    <w:name w:val="C_Nadpis1_číslovaný"/>
    <w:basedOn w:val="Normln"/>
    <w:next w:val="CNormln"/>
    <w:qFormat/>
    <w:rsid w:val="006A0911"/>
    <w:pPr>
      <w:keepNext/>
      <w:keepLines/>
      <w:numPr>
        <w:numId w:val="19"/>
      </w:numPr>
      <w:spacing w:after="120" w:line="240" w:lineRule="auto"/>
      <w:outlineLvl w:val="0"/>
    </w:pPr>
    <w:rPr>
      <w:rFonts w:ascii="Calibri" w:eastAsia="Times New Roman" w:hAnsi="Calibri" w:cs="Calibri"/>
      <w:b/>
      <w:bCs/>
      <w:color w:val="auto"/>
      <w:sz w:val="36"/>
      <w:szCs w:val="32"/>
    </w:rPr>
  </w:style>
  <w:style w:type="paragraph" w:customStyle="1" w:styleId="CNadpis2slovan">
    <w:name w:val="C_Nadpis2_číslovaný"/>
    <w:basedOn w:val="Normln"/>
    <w:next w:val="CNormln"/>
    <w:link w:val="CNadpis2slovanChar"/>
    <w:qFormat/>
    <w:rsid w:val="006A0911"/>
    <w:pPr>
      <w:keepNext/>
      <w:keepLines/>
      <w:numPr>
        <w:ilvl w:val="1"/>
        <w:numId w:val="19"/>
      </w:numPr>
      <w:spacing w:before="240" w:after="0" w:line="240" w:lineRule="auto"/>
      <w:outlineLvl w:val="1"/>
    </w:pPr>
    <w:rPr>
      <w:rFonts w:ascii="Calibri" w:eastAsia="Times New Roman" w:hAnsi="Calibri" w:cs="Calibri"/>
      <w:bCs/>
      <w:color w:val="auto"/>
      <w:sz w:val="32"/>
      <w:szCs w:val="28"/>
    </w:rPr>
  </w:style>
  <w:style w:type="paragraph" w:customStyle="1" w:styleId="CNadpis3slovan">
    <w:name w:val="C_Nadpis3_číslovaný"/>
    <w:basedOn w:val="Normln"/>
    <w:link w:val="CNadpis3slovanChar"/>
    <w:qFormat/>
    <w:rsid w:val="006A0911"/>
    <w:pPr>
      <w:keepNext/>
      <w:keepLines/>
      <w:numPr>
        <w:ilvl w:val="2"/>
        <w:numId w:val="19"/>
      </w:numPr>
      <w:spacing w:before="240" w:after="0" w:line="240" w:lineRule="auto"/>
      <w:outlineLvl w:val="1"/>
    </w:pPr>
    <w:rPr>
      <w:rFonts w:ascii="Calibri" w:eastAsia="Times New Roman" w:hAnsi="Calibri" w:cs="Times New Roman"/>
      <w:bCs/>
      <w:color w:val="auto"/>
      <w:sz w:val="28"/>
      <w:szCs w:val="28"/>
    </w:rPr>
  </w:style>
  <w:style w:type="paragraph" w:customStyle="1" w:styleId="CNadpis4slovan">
    <w:name w:val="C_Nadpis4_číslovaný"/>
    <w:basedOn w:val="Normln"/>
    <w:qFormat/>
    <w:rsid w:val="006A0911"/>
    <w:pPr>
      <w:keepNext/>
      <w:keepLines/>
      <w:numPr>
        <w:ilvl w:val="3"/>
        <w:numId w:val="19"/>
      </w:numPr>
      <w:spacing w:after="0" w:line="240" w:lineRule="auto"/>
      <w:ind w:hanging="297"/>
      <w:outlineLvl w:val="1"/>
    </w:pPr>
    <w:rPr>
      <w:rFonts w:ascii="Calibri" w:eastAsia="Times New Roman" w:hAnsi="Calibri" w:cs="Calibri"/>
      <w:bCs/>
      <w:color w:val="auto"/>
      <w:sz w:val="24"/>
      <w:szCs w:val="28"/>
    </w:rPr>
  </w:style>
  <w:style w:type="character" w:customStyle="1" w:styleId="CNadpis3slovanChar">
    <w:name w:val="C_Nadpis3_číslovaný Char"/>
    <w:link w:val="CNadpis3slovan"/>
    <w:locked/>
    <w:rsid w:val="006A0911"/>
    <w:rPr>
      <w:rFonts w:ascii="Calibri" w:eastAsia="Times New Roman" w:hAnsi="Calibri" w:cs="Times New Roman"/>
      <w:bCs/>
      <w:sz w:val="28"/>
      <w:szCs w:val="28"/>
    </w:rPr>
  </w:style>
  <w:style w:type="paragraph" w:customStyle="1" w:styleId="COdrky2">
    <w:name w:val="C_Odrážky2"/>
    <w:basedOn w:val="CNormln"/>
    <w:uiPriority w:val="99"/>
    <w:qFormat/>
    <w:rsid w:val="006A0911"/>
    <w:pPr>
      <w:numPr>
        <w:ilvl w:val="1"/>
        <w:numId w:val="21"/>
      </w:numPr>
      <w:tabs>
        <w:tab w:val="num" w:pos="360"/>
      </w:tabs>
      <w:ind w:left="0" w:firstLine="0"/>
    </w:pPr>
  </w:style>
  <w:style w:type="character" w:customStyle="1" w:styleId="CNadpis2slovanChar">
    <w:name w:val="C_Nadpis2_číslovaný Char"/>
    <w:basedOn w:val="Standardnpsmoodstavce"/>
    <w:link w:val="CNadpis2slovan"/>
    <w:rsid w:val="006A0911"/>
    <w:rPr>
      <w:rFonts w:ascii="Calibri" w:eastAsia="Times New Roman" w:hAnsi="Calibri" w:cs="Calibri"/>
      <w:b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5173">
      <w:bodyDiv w:val="1"/>
      <w:marLeft w:val="0"/>
      <w:marRight w:val="0"/>
      <w:marTop w:val="0"/>
      <w:marBottom w:val="0"/>
      <w:divBdr>
        <w:top w:val="none" w:sz="0" w:space="0" w:color="auto"/>
        <w:left w:val="none" w:sz="0" w:space="0" w:color="auto"/>
        <w:bottom w:val="none" w:sz="0" w:space="0" w:color="auto"/>
        <w:right w:val="none" w:sz="0" w:space="0" w:color="auto"/>
      </w:divBdr>
    </w:div>
    <w:div w:id="139730434">
      <w:bodyDiv w:val="1"/>
      <w:marLeft w:val="0"/>
      <w:marRight w:val="0"/>
      <w:marTop w:val="0"/>
      <w:marBottom w:val="0"/>
      <w:divBdr>
        <w:top w:val="none" w:sz="0" w:space="0" w:color="auto"/>
        <w:left w:val="none" w:sz="0" w:space="0" w:color="auto"/>
        <w:bottom w:val="none" w:sz="0" w:space="0" w:color="auto"/>
        <w:right w:val="none" w:sz="0" w:space="0" w:color="auto"/>
      </w:divBdr>
    </w:div>
    <w:div w:id="147988797">
      <w:bodyDiv w:val="1"/>
      <w:marLeft w:val="0"/>
      <w:marRight w:val="0"/>
      <w:marTop w:val="0"/>
      <w:marBottom w:val="0"/>
      <w:divBdr>
        <w:top w:val="none" w:sz="0" w:space="0" w:color="auto"/>
        <w:left w:val="none" w:sz="0" w:space="0" w:color="auto"/>
        <w:bottom w:val="none" w:sz="0" w:space="0" w:color="auto"/>
        <w:right w:val="none" w:sz="0" w:space="0" w:color="auto"/>
      </w:divBdr>
    </w:div>
    <w:div w:id="155266284">
      <w:bodyDiv w:val="1"/>
      <w:marLeft w:val="0"/>
      <w:marRight w:val="0"/>
      <w:marTop w:val="0"/>
      <w:marBottom w:val="0"/>
      <w:divBdr>
        <w:top w:val="none" w:sz="0" w:space="0" w:color="auto"/>
        <w:left w:val="none" w:sz="0" w:space="0" w:color="auto"/>
        <w:bottom w:val="none" w:sz="0" w:space="0" w:color="auto"/>
        <w:right w:val="none" w:sz="0" w:space="0" w:color="auto"/>
      </w:divBdr>
    </w:div>
    <w:div w:id="206795835">
      <w:bodyDiv w:val="1"/>
      <w:marLeft w:val="0"/>
      <w:marRight w:val="0"/>
      <w:marTop w:val="0"/>
      <w:marBottom w:val="0"/>
      <w:divBdr>
        <w:top w:val="none" w:sz="0" w:space="0" w:color="auto"/>
        <w:left w:val="none" w:sz="0" w:space="0" w:color="auto"/>
        <w:bottom w:val="none" w:sz="0" w:space="0" w:color="auto"/>
        <w:right w:val="none" w:sz="0" w:space="0" w:color="auto"/>
      </w:divBdr>
    </w:div>
    <w:div w:id="268782713">
      <w:bodyDiv w:val="1"/>
      <w:marLeft w:val="0"/>
      <w:marRight w:val="0"/>
      <w:marTop w:val="0"/>
      <w:marBottom w:val="0"/>
      <w:divBdr>
        <w:top w:val="none" w:sz="0" w:space="0" w:color="auto"/>
        <w:left w:val="none" w:sz="0" w:space="0" w:color="auto"/>
        <w:bottom w:val="none" w:sz="0" w:space="0" w:color="auto"/>
        <w:right w:val="none" w:sz="0" w:space="0" w:color="auto"/>
      </w:divBdr>
    </w:div>
    <w:div w:id="327950276">
      <w:bodyDiv w:val="1"/>
      <w:marLeft w:val="0"/>
      <w:marRight w:val="0"/>
      <w:marTop w:val="0"/>
      <w:marBottom w:val="0"/>
      <w:divBdr>
        <w:top w:val="none" w:sz="0" w:space="0" w:color="auto"/>
        <w:left w:val="none" w:sz="0" w:space="0" w:color="auto"/>
        <w:bottom w:val="none" w:sz="0" w:space="0" w:color="auto"/>
        <w:right w:val="none" w:sz="0" w:space="0" w:color="auto"/>
      </w:divBdr>
    </w:div>
    <w:div w:id="360320378">
      <w:bodyDiv w:val="1"/>
      <w:marLeft w:val="0"/>
      <w:marRight w:val="0"/>
      <w:marTop w:val="0"/>
      <w:marBottom w:val="0"/>
      <w:divBdr>
        <w:top w:val="none" w:sz="0" w:space="0" w:color="auto"/>
        <w:left w:val="none" w:sz="0" w:space="0" w:color="auto"/>
        <w:bottom w:val="none" w:sz="0" w:space="0" w:color="auto"/>
        <w:right w:val="none" w:sz="0" w:space="0" w:color="auto"/>
      </w:divBdr>
    </w:div>
    <w:div w:id="433984805">
      <w:bodyDiv w:val="1"/>
      <w:marLeft w:val="0"/>
      <w:marRight w:val="0"/>
      <w:marTop w:val="0"/>
      <w:marBottom w:val="0"/>
      <w:divBdr>
        <w:top w:val="none" w:sz="0" w:space="0" w:color="auto"/>
        <w:left w:val="none" w:sz="0" w:space="0" w:color="auto"/>
        <w:bottom w:val="none" w:sz="0" w:space="0" w:color="auto"/>
        <w:right w:val="none" w:sz="0" w:space="0" w:color="auto"/>
      </w:divBdr>
    </w:div>
    <w:div w:id="435173982">
      <w:bodyDiv w:val="1"/>
      <w:marLeft w:val="0"/>
      <w:marRight w:val="0"/>
      <w:marTop w:val="0"/>
      <w:marBottom w:val="0"/>
      <w:divBdr>
        <w:top w:val="none" w:sz="0" w:space="0" w:color="auto"/>
        <w:left w:val="none" w:sz="0" w:space="0" w:color="auto"/>
        <w:bottom w:val="none" w:sz="0" w:space="0" w:color="auto"/>
        <w:right w:val="none" w:sz="0" w:space="0" w:color="auto"/>
      </w:divBdr>
    </w:div>
    <w:div w:id="496505511">
      <w:bodyDiv w:val="1"/>
      <w:marLeft w:val="0"/>
      <w:marRight w:val="0"/>
      <w:marTop w:val="0"/>
      <w:marBottom w:val="0"/>
      <w:divBdr>
        <w:top w:val="none" w:sz="0" w:space="0" w:color="auto"/>
        <w:left w:val="none" w:sz="0" w:space="0" w:color="auto"/>
        <w:bottom w:val="none" w:sz="0" w:space="0" w:color="auto"/>
        <w:right w:val="none" w:sz="0" w:space="0" w:color="auto"/>
      </w:divBdr>
    </w:div>
    <w:div w:id="513690802">
      <w:bodyDiv w:val="1"/>
      <w:marLeft w:val="0"/>
      <w:marRight w:val="0"/>
      <w:marTop w:val="0"/>
      <w:marBottom w:val="0"/>
      <w:divBdr>
        <w:top w:val="none" w:sz="0" w:space="0" w:color="auto"/>
        <w:left w:val="none" w:sz="0" w:space="0" w:color="auto"/>
        <w:bottom w:val="none" w:sz="0" w:space="0" w:color="auto"/>
        <w:right w:val="none" w:sz="0" w:space="0" w:color="auto"/>
      </w:divBdr>
    </w:div>
    <w:div w:id="533809263">
      <w:bodyDiv w:val="1"/>
      <w:marLeft w:val="0"/>
      <w:marRight w:val="0"/>
      <w:marTop w:val="0"/>
      <w:marBottom w:val="0"/>
      <w:divBdr>
        <w:top w:val="none" w:sz="0" w:space="0" w:color="auto"/>
        <w:left w:val="none" w:sz="0" w:space="0" w:color="auto"/>
        <w:bottom w:val="none" w:sz="0" w:space="0" w:color="auto"/>
        <w:right w:val="none" w:sz="0" w:space="0" w:color="auto"/>
      </w:divBdr>
    </w:div>
    <w:div w:id="571542994">
      <w:bodyDiv w:val="1"/>
      <w:marLeft w:val="0"/>
      <w:marRight w:val="0"/>
      <w:marTop w:val="0"/>
      <w:marBottom w:val="0"/>
      <w:divBdr>
        <w:top w:val="none" w:sz="0" w:space="0" w:color="auto"/>
        <w:left w:val="none" w:sz="0" w:space="0" w:color="auto"/>
        <w:bottom w:val="none" w:sz="0" w:space="0" w:color="auto"/>
        <w:right w:val="none" w:sz="0" w:space="0" w:color="auto"/>
      </w:divBdr>
      <w:divsChild>
        <w:div w:id="1847935041">
          <w:marLeft w:val="360"/>
          <w:marRight w:val="0"/>
          <w:marTop w:val="151"/>
          <w:marBottom w:val="65"/>
          <w:divBdr>
            <w:top w:val="none" w:sz="0" w:space="0" w:color="auto"/>
            <w:left w:val="none" w:sz="0" w:space="0" w:color="auto"/>
            <w:bottom w:val="none" w:sz="0" w:space="0" w:color="auto"/>
            <w:right w:val="none" w:sz="0" w:space="0" w:color="auto"/>
          </w:divBdr>
        </w:div>
      </w:divsChild>
    </w:div>
    <w:div w:id="576860446">
      <w:bodyDiv w:val="1"/>
      <w:marLeft w:val="0"/>
      <w:marRight w:val="0"/>
      <w:marTop w:val="0"/>
      <w:marBottom w:val="0"/>
      <w:divBdr>
        <w:top w:val="none" w:sz="0" w:space="0" w:color="auto"/>
        <w:left w:val="none" w:sz="0" w:space="0" w:color="auto"/>
        <w:bottom w:val="none" w:sz="0" w:space="0" w:color="auto"/>
        <w:right w:val="none" w:sz="0" w:space="0" w:color="auto"/>
      </w:divBdr>
    </w:div>
    <w:div w:id="671416601">
      <w:bodyDiv w:val="1"/>
      <w:marLeft w:val="0"/>
      <w:marRight w:val="0"/>
      <w:marTop w:val="0"/>
      <w:marBottom w:val="0"/>
      <w:divBdr>
        <w:top w:val="none" w:sz="0" w:space="0" w:color="auto"/>
        <w:left w:val="none" w:sz="0" w:space="0" w:color="auto"/>
        <w:bottom w:val="none" w:sz="0" w:space="0" w:color="auto"/>
        <w:right w:val="none" w:sz="0" w:space="0" w:color="auto"/>
      </w:divBdr>
      <w:divsChild>
        <w:div w:id="686712400">
          <w:marLeft w:val="0"/>
          <w:marRight w:val="0"/>
          <w:marTop w:val="0"/>
          <w:marBottom w:val="0"/>
          <w:divBdr>
            <w:top w:val="none" w:sz="0" w:space="0" w:color="auto"/>
            <w:left w:val="none" w:sz="0" w:space="0" w:color="auto"/>
            <w:bottom w:val="none" w:sz="0" w:space="0" w:color="auto"/>
            <w:right w:val="none" w:sz="0" w:space="0" w:color="auto"/>
          </w:divBdr>
        </w:div>
        <w:div w:id="882182052">
          <w:marLeft w:val="0"/>
          <w:marRight w:val="0"/>
          <w:marTop w:val="0"/>
          <w:marBottom w:val="0"/>
          <w:divBdr>
            <w:top w:val="none" w:sz="0" w:space="0" w:color="auto"/>
            <w:left w:val="none" w:sz="0" w:space="0" w:color="auto"/>
            <w:bottom w:val="none" w:sz="0" w:space="0" w:color="auto"/>
            <w:right w:val="none" w:sz="0" w:space="0" w:color="auto"/>
          </w:divBdr>
        </w:div>
      </w:divsChild>
    </w:div>
    <w:div w:id="685132248">
      <w:bodyDiv w:val="1"/>
      <w:marLeft w:val="0"/>
      <w:marRight w:val="0"/>
      <w:marTop w:val="0"/>
      <w:marBottom w:val="0"/>
      <w:divBdr>
        <w:top w:val="none" w:sz="0" w:space="0" w:color="auto"/>
        <w:left w:val="none" w:sz="0" w:space="0" w:color="auto"/>
        <w:bottom w:val="none" w:sz="0" w:space="0" w:color="auto"/>
        <w:right w:val="none" w:sz="0" w:space="0" w:color="auto"/>
      </w:divBdr>
      <w:divsChild>
        <w:div w:id="1702703033">
          <w:marLeft w:val="0"/>
          <w:marRight w:val="0"/>
          <w:marTop w:val="0"/>
          <w:marBottom w:val="0"/>
          <w:divBdr>
            <w:top w:val="none" w:sz="0" w:space="0" w:color="auto"/>
            <w:left w:val="none" w:sz="0" w:space="0" w:color="auto"/>
            <w:bottom w:val="none" w:sz="0" w:space="0" w:color="auto"/>
            <w:right w:val="none" w:sz="0" w:space="0" w:color="auto"/>
          </w:divBdr>
        </w:div>
        <w:div w:id="1528131085">
          <w:marLeft w:val="0"/>
          <w:marRight w:val="0"/>
          <w:marTop w:val="0"/>
          <w:marBottom w:val="0"/>
          <w:divBdr>
            <w:top w:val="none" w:sz="0" w:space="0" w:color="auto"/>
            <w:left w:val="none" w:sz="0" w:space="0" w:color="auto"/>
            <w:bottom w:val="none" w:sz="0" w:space="0" w:color="auto"/>
            <w:right w:val="none" w:sz="0" w:space="0" w:color="auto"/>
          </w:divBdr>
        </w:div>
        <w:div w:id="255600637">
          <w:marLeft w:val="0"/>
          <w:marRight w:val="0"/>
          <w:marTop w:val="0"/>
          <w:marBottom w:val="0"/>
          <w:divBdr>
            <w:top w:val="none" w:sz="0" w:space="0" w:color="auto"/>
            <w:left w:val="none" w:sz="0" w:space="0" w:color="auto"/>
            <w:bottom w:val="none" w:sz="0" w:space="0" w:color="auto"/>
            <w:right w:val="none" w:sz="0" w:space="0" w:color="auto"/>
          </w:divBdr>
        </w:div>
        <w:div w:id="902107844">
          <w:marLeft w:val="0"/>
          <w:marRight w:val="0"/>
          <w:marTop w:val="0"/>
          <w:marBottom w:val="0"/>
          <w:divBdr>
            <w:top w:val="none" w:sz="0" w:space="0" w:color="auto"/>
            <w:left w:val="none" w:sz="0" w:space="0" w:color="auto"/>
            <w:bottom w:val="none" w:sz="0" w:space="0" w:color="auto"/>
            <w:right w:val="none" w:sz="0" w:space="0" w:color="auto"/>
          </w:divBdr>
        </w:div>
        <w:div w:id="1878741082">
          <w:marLeft w:val="0"/>
          <w:marRight w:val="0"/>
          <w:marTop w:val="0"/>
          <w:marBottom w:val="0"/>
          <w:divBdr>
            <w:top w:val="none" w:sz="0" w:space="0" w:color="auto"/>
            <w:left w:val="none" w:sz="0" w:space="0" w:color="auto"/>
            <w:bottom w:val="none" w:sz="0" w:space="0" w:color="auto"/>
            <w:right w:val="none" w:sz="0" w:space="0" w:color="auto"/>
          </w:divBdr>
        </w:div>
        <w:div w:id="534196558">
          <w:marLeft w:val="0"/>
          <w:marRight w:val="0"/>
          <w:marTop w:val="0"/>
          <w:marBottom w:val="0"/>
          <w:divBdr>
            <w:top w:val="none" w:sz="0" w:space="0" w:color="auto"/>
            <w:left w:val="none" w:sz="0" w:space="0" w:color="auto"/>
            <w:bottom w:val="none" w:sz="0" w:space="0" w:color="auto"/>
            <w:right w:val="none" w:sz="0" w:space="0" w:color="auto"/>
          </w:divBdr>
        </w:div>
        <w:div w:id="284240725">
          <w:marLeft w:val="0"/>
          <w:marRight w:val="0"/>
          <w:marTop w:val="0"/>
          <w:marBottom w:val="0"/>
          <w:divBdr>
            <w:top w:val="none" w:sz="0" w:space="0" w:color="auto"/>
            <w:left w:val="none" w:sz="0" w:space="0" w:color="auto"/>
            <w:bottom w:val="none" w:sz="0" w:space="0" w:color="auto"/>
            <w:right w:val="none" w:sz="0" w:space="0" w:color="auto"/>
          </w:divBdr>
        </w:div>
        <w:div w:id="1704012535">
          <w:marLeft w:val="0"/>
          <w:marRight w:val="0"/>
          <w:marTop w:val="0"/>
          <w:marBottom w:val="0"/>
          <w:divBdr>
            <w:top w:val="none" w:sz="0" w:space="0" w:color="auto"/>
            <w:left w:val="none" w:sz="0" w:space="0" w:color="auto"/>
            <w:bottom w:val="none" w:sz="0" w:space="0" w:color="auto"/>
            <w:right w:val="none" w:sz="0" w:space="0" w:color="auto"/>
          </w:divBdr>
        </w:div>
        <w:div w:id="1322276270">
          <w:marLeft w:val="0"/>
          <w:marRight w:val="0"/>
          <w:marTop w:val="0"/>
          <w:marBottom w:val="0"/>
          <w:divBdr>
            <w:top w:val="none" w:sz="0" w:space="0" w:color="auto"/>
            <w:left w:val="none" w:sz="0" w:space="0" w:color="auto"/>
            <w:bottom w:val="none" w:sz="0" w:space="0" w:color="auto"/>
            <w:right w:val="none" w:sz="0" w:space="0" w:color="auto"/>
          </w:divBdr>
        </w:div>
        <w:div w:id="174851286">
          <w:marLeft w:val="0"/>
          <w:marRight w:val="0"/>
          <w:marTop w:val="0"/>
          <w:marBottom w:val="0"/>
          <w:divBdr>
            <w:top w:val="none" w:sz="0" w:space="0" w:color="auto"/>
            <w:left w:val="none" w:sz="0" w:space="0" w:color="auto"/>
            <w:bottom w:val="none" w:sz="0" w:space="0" w:color="auto"/>
            <w:right w:val="none" w:sz="0" w:space="0" w:color="auto"/>
          </w:divBdr>
        </w:div>
        <w:div w:id="560822851">
          <w:marLeft w:val="0"/>
          <w:marRight w:val="0"/>
          <w:marTop w:val="0"/>
          <w:marBottom w:val="0"/>
          <w:divBdr>
            <w:top w:val="none" w:sz="0" w:space="0" w:color="auto"/>
            <w:left w:val="none" w:sz="0" w:space="0" w:color="auto"/>
            <w:bottom w:val="none" w:sz="0" w:space="0" w:color="auto"/>
            <w:right w:val="none" w:sz="0" w:space="0" w:color="auto"/>
          </w:divBdr>
        </w:div>
        <w:div w:id="2121487292">
          <w:marLeft w:val="0"/>
          <w:marRight w:val="0"/>
          <w:marTop w:val="0"/>
          <w:marBottom w:val="0"/>
          <w:divBdr>
            <w:top w:val="none" w:sz="0" w:space="0" w:color="auto"/>
            <w:left w:val="none" w:sz="0" w:space="0" w:color="auto"/>
            <w:bottom w:val="none" w:sz="0" w:space="0" w:color="auto"/>
            <w:right w:val="none" w:sz="0" w:space="0" w:color="auto"/>
          </w:divBdr>
        </w:div>
        <w:div w:id="1702824628">
          <w:marLeft w:val="0"/>
          <w:marRight w:val="0"/>
          <w:marTop w:val="0"/>
          <w:marBottom w:val="0"/>
          <w:divBdr>
            <w:top w:val="none" w:sz="0" w:space="0" w:color="auto"/>
            <w:left w:val="none" w:sz="0" w:space="0" w:color="auto"/>
            <w:bottom w:val="none" w:sz="0" w:space="0" w:color="auto"/>
            <w:right w:val="none" w:sz="0" w:space="0" w:color="auto"/>
          </w:divBdr>
        </w:div>
        <w:div w:id="762459559">
          <w:marLeft w:val="0"/>
          <w:marRight w:val="0"/>
          <w:marTop w:val="0"/>
          <w:marBottom w:val="0"/>
          <w:divBdr>
            <w:top w:val="none" w:sz="0" w:space="0" w:color="auto"/>
            <w:left w:val="none" w:sz="0" w:space="0" w:color="auto"/>
            <w:bottom w:val="none" w:sz="0" w:space="0" w:color="auto"/>
            <w:right w:val="none" w:sz="0" w:space="0" w:color="auto"/>
          </w:divBdr>
        </w:div>
        <w:div w:id="1554540034">
          <w:marLeft w:val="0"/>
          <w:marRight w:val="0"/>
          <w:marTop w:val="0"/>
          <w:marBottom w:val="0"/>
          <w:divBdr>
            <w:top w:val="none" w:sz="0" w:space="0" w:color="auto"/>
            <w:left w:val="none" w:sz="0" w:space="0" w:color="auto"/>
            <w:bottom w:val="none" w:sz="0" w:space="0" w:color="auto"/>
            <w:right w:val="none" w:sz="0" w:space="0" w:color="auto"/>
          </w:divBdr>
        </w:div>
        <w:div w:id="2047632279">
          <w:marLeft w:val="0"/>
          <w:marRight w:val="0"/>
          <w:marTop w:val="0"/>
          <w:marBottom w:val="0"/>
          <w:divBdr>
            <w:top w:val="none" w:sz="0" w:space="0" w:color="auto"/>
            <w:left w:val="none" w:sz="0" w:space="0" w:color="auto"/>
            <w:bottom w:val="none" w:sz="0" w:space="0" w:color="auto"/>
            <w:right w:val="none" w:sz="0" w:space="0" w:color="auto"/>
          </w:divBdr>
        </w:div>
        <w:div w:id="823352985">
          <w:marLeft w:val="0"/>
          <w:marRight w:val="0"/>
          <w:marTop w:val="0"/>
          <w:marBottom w:val="0"/>
          <w:divBdr>
            <w:top w:val="none" w:sz="0" w:space="0" w:color="auto"/>
            <w:left w:val="none" w:sz="0" w:space="0" w:color="auto"/>
            <w:bottom w:val="none" w:sz="0" w:space="0" w:color="auto"/>
            <w:right w:val="none" w:sz="0" w:space="0" w:color="auto"/>
          </w:divBdr>
        </w:div>
        <w:div w:id="956715205">
          <w:marLeft w:val="0"/>
          <w:marRight w:val="0"/>
          <w:marTop w:val="0"/>
          <w:marBottom w:val="0"/>
          <w:divBdr>
            <w:top w:val="none" w:sz="0" w:space="0" w:color="auto"/>
            <w:left w:val="none" w:sz="0" w:space="0" w:color="auto"/>
            <w:bottom w:val="none" w:sz="0" w:space="0" w:color="auto"/>
            <w:right w:val="none" w:sz="0" w:space="0" w:color="auto"/>
          </w:divBdr>
        </w:div>
        <w:div w:id="1151098071">
          <w:marLeft w:val="0"/>
          <w:marRight w:val="0"/>
          <w:marTop w:val="0"/>
          <w:marBottom w:val="0"/>
          <w:divBdr>
            <w:top w:val="none" w:sz="0" w:space="0" w:color="auto"/>
            <w:left w:val="none" w:sz="0" w:space="0" w:color="auto"/>
            <w:bottom w:val="none" w:sz="0" w:space="0" w:color="auto"/>
            <w:right w:val="none" w:sz="0" w:space="0" w:color="auto"/>
          </w:divBdr>
        </w:div>
        <w:div w:id="1020279989">
          <w:marLeft w:val="0"/>
          <w:marRight w:val="0"/>
          <w:marTop w:val="0"/>
          <w:marBottom w:val="0"/>
          <w:divBdr>
            <w:top w:val="none" w:sz="0" w:space="0" w:color="auto"/>
            <w:left w:val="none" w:sz="0" w:space="0" w:color="auto"/>
            <w:bottom w:val="none" w:sz="0" w:space="0" w:color="auto"/>
            <w:right w:val="none" w:sz="0" w:space="0" w:color="auto"/>
          </w:divBdr>
        </w:div>
        <w:div w:id="156771595">
          <w:marLeft w:val="0"/>
          <w:marRight w:val="0"/>
          <w:marTop w:val="0"/>
          <w:marBottom w:val="0"/>
          <w:divBdr>
            <w:top w:val="none" w:sz="0" w:space="0" w:color="auto"/>
            <w:left w:val="none" w:sz="0" w:space="0" w:color="auto"/>
            <w:bottom w:val="none" w:sz="0" w:space="0" w:color="auto"/>
            <w:right w:val="none" w:sz="0" w:space="0" w:color="auto"/>
          </w:divBdr>
        </w:div>
        <w:div w:id="1013414781">
          <w:marLeft w:val="0"/>
          <w:marRight w:val="0"/>
          <w:marTop w:val="0"/>
          <w:marBottom w:val="0"/>
          <w:divBdr>
            <w:top w:val="none" w:sz="0" w:space="0" w:color="auto"/>
            <w:left w:val="none" w:sz="0" w:space="0" w:color="auto"/>
            <w:bottom w:val="none" w:sz="0" w:space="0" w:color="auto"/>
            <w:right w:val="none" w:sz="0" w:space="0" w:color="auto"/>
          </w:divBdr>
        </w:div>
        <w:div w:id="467279308">
          <w:marLeft w:val="0"/>
          <w:marRight w:val="0"/>
          <w:marTop w:val="0"/>
          <w:marBottom w:val="0"/>
          <w:divBdr>
            <w:top w:val="none" w:sz="0" w:space="0" w:color="auto"/>
            <w:left w:val="none" w:sz="0" w:space="0" w:color="auto"/>
            <w:bottom w:val="none" w:sz="0" w:space="0" w:color="auto"/>
            <w:right w:val="none" w:sz="0" w:space="0" w:color="auto"/>
          </w:divBdr>
        </w:div>
        <w:div w:id="794912221">
          <w:marLeft w:val="0"/>
          <w:marRight w:val="0"/>
          <w:marTop w:val="0"/>
          <w:marBottom w:val="0"/>
          <w:divBdr>
            <w:top w:val="none" w:sz="0" w:space="0" w:color="auto"/>
            <w:left w:val="none" w:sz="0" w:space="0" w:color="auto"/>
            <w:bottom w:val="none" w:sz="0" w:space="0" w:color="auto"/>
            <w:right w:val="none" w:sz="0" w:space="0" w:color="auto"/>
          </w:divBdr>
        </w:div>
        <w:div w:id="1764908970">
          <w:marLeft w:val="0"/>
          <w:marRight w:val="0"/>
          <w:marTop w:val="0"/>
          <w:marBottom w:val="0"/>
          <w:divBdr>
            <w:top w:val="none" w:sz="0" w:space="0" w:color="auto"/>
            <w:left w:val="none" w:sz="0" w:space="0" w:color="auto"/>
            <w:bottom w:val="none" w:sz="0" w:space="0" w:color="auto"/>
            <w:right w:val="none" w:sz="0" w:space="0" w:color="auto"/>
          </w:divBdr>
        </w:div>
        <w:div w:id="382413222">
          <w:marLeft w:val="0"/>
          <w:marRight w:val="0"/>
          <w:marTop w:val="0"/>
          <w:marBottom w:val="0"/>
          <w:divBdr>
            <w:top w:val="none" w:sz="0" w:space="0" w:color="auto"/>
            <w:left w:val="none" w:sz="0" w:space="0" w:color="auto"/>
            <w:bottom w:val="none" w:sz="0" w:space="0" w:color="auto"/>
            <w:right w:val="none" w:sz="0" w:space="0" w:color="auto"/>
          </w:divBdr>
        </w:div>
        <w:div w:id="1190921414">
          <w:marLeft w:val="0"/>
          <w:marRight w:val="0"/>
          <w:marTop w:val="0"/>
          <w:marBottom w:val="0"/>
          <w:divBdr>
            <w:top w:val="none" w:sz="0" w:space="0" w:color="auto"/>
            <w:left w:val="none" w:sz="0" w:space="0" w:color="auto"/>
            <w:bottom w:val="none" w:sz="0" w:space="0" w:color="auto"/>
            <w:right w:val="none" w:sz="0" w:space="0" w:color="auto"/>
          </w:divBdr>
        </w:div>
        <w:div w:id="860822532">
          <w:marLeft w:val="0"/>
          <w:marRight w:val="0"/>
          <w:marTop w:val="0"/>
          <w:marBottom w:val="0"/>
          <w:divBdr>
            <w:top w:val="none" w:sz="0" w:space="0" w:color="auto"/>
            <w:left w:val="none" w:sz="0" w:space="0" w:color="auto"/>
            <w:bottom w:val="none" w:sz="0" w:space="0" w:color="auto"/>
            <w:right w:val="none" w:sz="0" w:space="0" w:color="auto"/>
          </w:divBdr>
        </w:div>
        <w:div w:id="1622883607">
          <w:marLeft w:val="0"/>
          <w:marRight w:val="0"/>
          <w:marTop w:val="0"/>
          <w:marBottom w:val="0"/>
          <w:divBdr>
            <w:top w:val="none" w:sz="0" w:space="0" w:color="auto"/>
            <w:left w:val="none" w:sz="0" w:space="0" w:color="auto"/>
            <w:bottom w:val="none" w:sz="0" w:space="0" w:color="auto"/>
            <w:right w:val="none" w:sz="0" w:space="0" w:color="auto"/>
          </w:divBdr>
        </w:div>
        <w:div w:id="704184754">
          <w:marLeft w:val="0"/>
          <w:marRight w:val="0"/>
          <w:marTop w:val="0"/>
          <w:marBottom w:val="0"/>
          <w:divBdr>
            <w:top w:val="none" w:sz="0" w:space="0" w:color="auto"/>
            <w:left w:val="none" w:sz="0" w:space="0" w:color="auto"/>
            <w:bottom w:val="none" w:sz="0" w:space="0" w:color="auto"/>
            <w:right w:val="none" w:sz="0" w:space="0" w:color="auto"/>
          </w:divBdr>
        </w:div>
        <w:div w:id="530997058">
          <w:marLeft w:val="0"/>
          <w:marRight w:val="0"/>
          <w:marTop w:val="0"/>
          <w:marBottom w:val="0"/>
          <w:divBdr>
            <w:top w:val="none" w:sz="0" w:space="0" w:color="auto"/>
            <w:left w:val="none" w:sz="0" w:space="0" w:color="auto"/>
            <w:bottom w:val="none" w:sz="0" w:space="0" w:color="auto"/>
            <w:right w:val="none" w:sz="0" w:space="0" w:color="auto"/>
          </w:divBdr>
        </w:div>
        <w:div w:id="113452444">
          <w:marLeft w:val="0"/>
          <w:marRight w:val="0"/>
          <w:marTop w:val="0"/>
          <w:marBottom w:val="0"/>
          <w:divBdr>
            <w:top w:val="none" w:sz="0" w:space="0" w:color="auto"/>
            <w:left w:val="none" w:sz="0" w:space="0" w:color="auto"/>
            <w:bottom w:val="none" w:sz="0" w:space="0" w:color="auto"/>
            <w:right w:val="none" w:sz="0" w:space="0" w:color="auto"/>
          </w:divBdr>
        </w:div>
        <w:div w:id="1727148022">
          <w:marLeft w:val="0"/>
          <w:marRight w:val="0"/>
          <w:marTop w:val="0"/>
          <w:marBottom w:val="0"/>
          <w:divBdr>
            <w:top w:val="none" w:sz="0" w:space="0" w:color="auto"/>
            <w:left w:val="none" w:sz="0" w:space="0" w:color="auto"/>
            <w:bottom w:val="none" w:sz="0" w:space="0" w:color="auto"/>
            <w:right w:val="none" w:sz="0" w:space="0" w:color="auto"/>
          </w:divBdr>
        </w:div>
        <w:div w:id="92285987">
          <w:marLeft w:val="0"/>
          <w:marRight w:val="0"/>
          <w:marTop w:val="0"/>
          <w:marBottom w:val="0"/>
          <w:divBdr>
            <w:top w:val="none" w:sz="0" w:space="0" w:color="auto"/>
            <w:left w:val="none" w:sz="0" w:space="0" w:color="auto"/>
            <w:bottom w:val="none" w:sz="0" w:space="0" w:color="auto"/>
            <w:right w:val="none" w:sz="0" w:space="0" w:color="auto"/>
          </w:divBdr>
        </w:div>
        <w:div w:id="1409616493">
          <w:marLeft w:val="0"/>
          <w:marRight w:val="0"/>
          <w:marTop w:val="0"/>
          <w:marBottom w:val="0"/>
          <w:divBdr>
            <w:top w:val="none" w:sz="0" w:space="0" w:color="auto"/>
            <w:left w:val="none" w:sz="0" w:space="0" w:color="auto"/>
            <w:bottom w:val="none" w:sz="0" w:space="0" w:color="auto"/>
            <w:right w:val="none" w:sz="0" w:space="0" w:color="auto"/>
          </w:divBdr>
        </w:div>
        <w:div w:id="1928147714">
          <w:marLeft w:val="0"/>
          <w:marRight w:val="0"/>
          <w:marTop w:val="0"/>
          <w:marBottom w:val="0"/>
          <w:divBdr>
            <w:top w:val="none" w:sz="0" w:space="0" w:color="auto"/>
            <w:left w:val="none" w:sz="0" w:space="0" w:color="auto"/>
            <w:bottom w:val="none" w:sz="0" w:space="0" w:color="auto"/>
            <w:right w:val="none" w:sz="0" w:space="0" w:color="auto"/>
          </w:divBdr>
        </w:div>
        <w:div w:id="2043480764">
          <w:marLeft w:val="0"/>
          <w:marRight w:val="0"/>
          <w:marTop w:val="0"/>
          <w:marBottom w:val="0"/>
          <w:divBdr>
            <w:top w:val="none" w:sz="0" w:space="0" w:color="auto"/>
            <w:left w:val="none" w:sz="0" w:space="0" w:color="auto"/>
            <w:bottom w:val="none" w:sz="0" w:space="0" w:color="auto"/>
            <w:right w:val="none" w:sz="0" w:space="0" w:color="auto"/>
          </w:divBdr>
        </w:div>
        <w:div w:id="1365327660">
          <w:marLeft w:val="0"/>
          <w:marRight w:val="0"/>
          <w:marTop w:val="0"/>
          <w:marBottom w:val="0"/>
          <w:divBdr>
            <w:top w:val="none" w:sz="0" w:space="0" w:color="auto"/>
            <w:left w:val="none" w:sz="0" w:space="0" w:color="auto"/>
            <w:bottom w:val="none" w:sz="0" w:space="0" w:color="auto"/>
            <w:right w:val="none" w:sz="0" w:space="0" w:color="auto"/>
          </w:divBdr>
        </w:div>
        <w:div w:id="534342830">
          <w:marLeft w:val="0"/>
          <w:marRight w:val="0"/>
          <w:marTop w:val="0"/>
          <w:marBottom w:val="0"/>
          <w:divBdr>
            <w:top w:val="none" w:sz="0" w:space="0" w:color="auto"/>
            <w:left w:val="none" w:sz="0" w:space="0" w:color="auto"/>
            <w:bottom w:val="none" w:sz="0" w:space="0" w:color="auto"/>
            <w:right w:val="none" w:sz="0" w:space="0" w:color="auto"/>
          </w:divBdr>
        </w:div>
        <w:div w:id="1925458341">
          <w:marLeft w:val="0"/>
          <w:marRight w:val="0"/>
          <w:marTop w:val="0"/>
          <w:marBottom w:val="0"/>
          <w:divBdr>
            <w:top w:val="none" w:sz="0" w:space="0" w:color="auto"/>
            <w:left w:val="none" w:sz="0" w:space="0" w:color="auto"/>
            <w:bottom w:val="none" w:sz="0" w:space="0" w:color="auto"/>
            <w:right w:val="none" w:sz="0" w:space="0" w:color="auto"/>
          </w:divBdr>
        </w:div>
        <w:div w:id="650793168">
          <w:marLeft w:val="0"/>
          <w:marRight w:val="0"/>
          <w:marTop w:val="0"/>
          <w:marBottom w:val="0"/>
          <w:divBdr>
            <w:top w:val="none" w:sz="0" w:space="0" w:color="auto"/>
            <w:left w:val="none" w:sz="0" w:space="0" w:color="auto"/>
            <w:bottom w:val="none" w:sz="0" w:space="0" w:color="auto"/>
            <w:right w:val="none" w:sz="0" w:space="0" w:color="auto"/>
          </w:divBdr>
        </w:div>
        <w:div w:id="1812865423">
          <w:marLeft w:val="0"/>
          <w:marRight w:val="0"/>
          <w:marTop w:val="0"/>
          <w:marBottom w:val="0"/>
          <w:divBdr>
            <w:top w:val="none" w:sz="0" w:space="0" w:color="auto"/>
            <w:left w:val="none" w:sz="0" w:space="0" w:color="auto"/>
            <w:bottom w:val="none" w:sz="0" w:space="0" w:color="auto"/>
            <w:right w:val="none" w:sz="0" w:space="0" w:color="auto"/>
          </w:divBdr>
        </w:div>
        <w:div w:id="2023512236">
          <w:marLeft w:val="0"/>
          <w:marRight w:val="0"/>
          <w:marTop w:val="0"/>
          <w:marBottom w:val="0"/>
          <w:divBdr>
            <w:top w:val="none" w:sz="0" w:space="0" w:color="auto"/>
            <w:left w:val="none" w:sz="0" w:space="0" w:color="auto"/>
            <w:bottom w:val="none" w:sz="0" w:space="0" w:color="auto"/>
            <w:right w:val="none" w:sz="0" w:space="0" w:color="auto"/>
          </w:divBdr>
        </w:div>
        <w:div w:id="1645428797">
          <w:marLeft w:val="0"/>
          <w:marRight w:val="0"/>
          <w:marTop w:val="0"/>
          <w:marBottom w:val="0"/>
          <w:divBdr>
            <w:top w:val="none" w:sz="0" w:space="0" w:color="auto"/>
            <w:left w:val="none" w:sz="0" w:space="0" w:color="auto"/>
            <w:bottom w:val="none" w:sz="0" w:space="0" w:color="auto"/>
            <w:right w:val="none" w:sz="0" w:space="0" w:color="auto"/>
          </w:divBdr>
        </w:div>
        <w:div w:id="2021423633">
          <w:marLeft w:val="0"/>
          <w:marRight w:val="0"/>
          <w:marTop w:val="0"/>
          <w:marBottom w:val="0"/>
          <w:divBdr>
            <w:top w:val="none" w:sz="0" w:space="0" w:color="auto"/>
            <w:left w:val="none" w:sz="0" w:space="0" w:color="auto"/>
            <w:bottom w:val="none" w:sz="0" w:space="0" w:color="auto"/>
            <w:right w:val="none" w:sz="0" w:space="0" w:color="auto"/>
          </w:divBdr>
        </w:div>
        <w:div w:id="387454696">
          <w:marLeft w:val="0"/>
          <w:marRight w:val="0"/>
          <w:marTop w:val="0"/>
          <w:marBottom w:val="0"/>
          <w:divBdr>
            <w:top w:val="none" w:sz="0" w:space="0" w:color="auto"/>
            <w:left w:val="none" w:sz="0" w:space="0" w:color="auto"/>
            <w:bottom w:val="none" w:sz="0" w:space="0" w:color="auto"/>
            <w:right w:val="none" w:sz="0" w:space="0" w:color="auto"/>
          </w:divBdr>
        </w:div>
        <w:div w:id="1106925795">
          <w:marLeft w:val="0"/>
          <w:marRight w:val="0"/>
          <w:marTop w:val="0"/>
          <w:marBottom w:val="0"/>
          <w:divBdr>
            <w:top w:val="none" w:sz="0" w:space="0" w:color="auto"/>
            <w:left w:val="none" w:sz="0" w:space="0" w:color="auto"/>
            <w:bottom w:val="none" w:sz="0" w:space="0" w:color="auto"/>
            <w:right w:val="none" w:sz="0" w:space="0" w:color="auto"/>
          </w:divBdr>
        </w:div>
        <w:div w:id="389815523">
          <w:marLeft w:val="0"/>
          <w:marRight w:val="0"/>
          <w:marTop w:val="0"/>
          <w:marBottom w:val="0"/>
          <w:divBdr>
            <w:top w:val="none" w:sz="0" w:space="0" w:color="auto"/>
            <w:left w:val="none" w:sz="0" w:space="0" w:color="auto"/>
            <w:bottom w:val="none" w:sz="0" w:space="0" w:color="auto"/>
            <w:right w:val="none" w:sz="0" w:space="0" w:color="auto"/>
          </w:divBdr>
        </w:div>
        <w:div w:id="1210998685">
          <w:marLeft w:val="0"/>
          <w:marRight w:val="0"/>
          <w:marTop w:val="0"/>
          <w:marBottom w:val="0"/>
          <w:divBdr>
            <w:top w:val="none" w:sz="0" w:space="0" w:color="auto"/>
            <w:left w:val="none" w:sz="0" w:space="0" w:color="auto"/>
            <w:bottom w:val="none" w:sz="0" w:space="0" w:color="auto"/>
            <w:right w:val="none" w:sz="0" w:space="0" w:color="auto"/>
          </w:divBdr>
        </w:div>
        <w:div w:id="1088769051">
          <w:marLeft w:val="0"/>
          <w:marRight w:val="0"/>
          <w:marTop w:val="0"/>
          <w:marBottom w:val="0"/>
          <w:divBdr>
            <w:top w:val="none" w:sz="0" w:space="0" w:color="auto"/>
            <w:left w:val="none" w:sz="0" w:space="0" w:color="auto"/>
            <w:bottom w:val="none" w:sz="0" w:space="0" w:color="auto"/>
            <w:right w:val="none" w:sz="0" w:space="0" w:color="auto"/>
          </w:divBdr>
        </w:div>
        <w:div w:id="1246301594">
          <w:marLeft w:val="0"/>
          <w:marRight w:val="0"/>
          <w:marTop w:val="0"/>
          <w:marBottom w:val="0"/>
          <w:divBdr>
            <w:top w:val="none" w:sz="0" w:space="0" w:color="auto"/>
            <w:left w:val="none" w:sz="0" w:space="0" w:color="auto"/>
            <w:bottom w:val="none" w:sz="0" w:space="0" w:color="auto"/>
            <w:right w:val="none" w:sz="0" w:space="0" w:color="auto"/>
          </w:divBdr>
        </w:div>
        <w:div w:id="1216817393">
          <w:marLeft w:val="0"/>
          <w:marRight w:val="0"/>
          <w:marTop w:val="0"/>
          <w:marBottom w:val="0"/>
          <w:divBdr>
            <w:top w:val="none" w:sz="0" w:space="0" w:color="auto"/>
            <w:left w:val="none" w:sz="0" w:space="0" w:color="auto"/>
            <w:bottom w:val="none" w:sz="0" w:space="0" w:color="auto"/>
            <w:right w:val="none" w:sz="0" w:space="0" w:color="auto"/>
          </w:divBdr>
        </w:div>
        <w:div w:id="1198618159">
          <w:marLeft w:val="0"/>
          <w:marRight w:val="0"/>
          <w:marTop w:val="0"/>
          <w:marBottom w:val="0"/>
          <w:divBdr>
            <w:top w:val="none" w:sz="0" w:space="0" w:color="auto"/>
            <w:left w:val="none" w:sz="0" w:space="0" w:color="auto"/>
            <w:bottom w:val="none" w:sz="0" w:space="0" w:color="auto"/>
            <w:right w:val="none" w:sz="0" w:space="0" w:color="auto"/>
          </w:divBdr>
        </w:div>
        <w:div w:id="411320582">
          <w:marLeft w:val="0"/>
          <w:marRight w:val="0"/>
          <w:marTop w:val="0"/>
          <w:marBottom w:val="0"/>
          <w:divBdr>
            <w:top w:val="none" w:sz="0" w:space="0" w:color="auto"/>
            <w:left w:val="none" w:sz="0" w:space="0" w:color="auto"/>
            <w:bottom w:val="none" w:sz="0" w:space="0" w:color="auto"/>
            <w:right w:val="none" w:sz="0" w:space="0" w:color="auto"/>
          </w:divBdr>
        </w:div>
        <w:div w:id="238059057">
          <w:marLeft w:val="0"/>
          <w:marRight w:val="0"/>
          <w:marTop w:val="0"/>
          <w:marBottom w:val="0"/>
          <w:divBdr>
            <w:top w:val="none" w:sz="0" w:space="0" w:color="auto"/>
            <w:left w:val="none" w:sz="0" w:space="0" w:color="auto"/>
            <w:bottom w:val="none" w:sz="0" w:space="0" w:color="auto"/>
            <w:right w:val="none" w:sz="0" w:space="0" w:color="auto"/>
          </w:divBdr>
        </w:div>
        <w:div w:id="1053040742">
          <w:marLeft w:val="0"/>
          <w:marRight w:val="0"/>
          <w:marTop w:val="0"/>
          <w:marBottom w:val="0"/>
          <w:divBdr>
            <w:top w:val="none" w:sz="0" w:space="0" w:color="auto"/>
            <w:left w:val="none" w:sz="0" w:space="0" w:color="auto"/>
            <w:bottom w:val="none" w:sz="0" w:space="0" w:color="auto"/>
            <w:right w:val="none" w:sz="0" w:space="0" w:color="auto"/>
          </w:divBdr>
        </w:div>
        <w:div w:id="2142113408">
          <w:marLeft w:val="0"/>
          <w:marRight w:val="0"/>
          <w:marTop w:val="0"/>
          <w:marBottom w:val="0"/>
          <w:divBdr>
            <w:top w:val="none" w:sz="0" w:space="0" w:color="auto"/>
            <w:left w:val="none" w:sz="0" w:space="0" w:color="auto"/>
            <w:bottom w:val="none" w:sz="0" w:space="0" w:color="auto"/>
            <w:right w:val="none" w:sz="0" w:space="0" w:color="auto"/>
          </w:divBdr>
        </w:div>
        <w:div w:id="1625841879">
          <w:marLeft w:val="0"/>
          <w:marRight w:val="0"/>
          <w:marTop w:val="0"/>
          <w:marBottom w:val="0"/>
          <w:divBdr>
            <w:top w:val="none" w:sz="0" w:space="0" w:color="auto"/>
            <w:left w:val="none" w:sz="0" w:space="0" w:color="auto"/>
            <w:bottom w:val="none" w:sz="0" w:space="0" w:color="auto"/>
            <w:right w:val="none" w:sz="0" w:space="0" w:color="auto"/>
          </w:divBdr>
        </w:div>
        <w:div w:id="1138110436">
          <w:marLeft w:val="0"/>
          <w:marRight w:val="0"/>
          <w:marTop w:val="0"/>
          <w:marBottom w:val="0"/>
          <w:divBdr>
            <w:top w:val="none" w:sz="0" w:space="0" w:color="auto"/>
            <w:left w:val="none" w:sz="0" w:space="0" w:color="auto"/>
            <w:bottom w:val="none" w:sz="0" w:space="0" w:color="auto"/>
            <w:right w:val="none" w:sz="0" w:space="0" w:color="auto"/>
          </w:divBdr>
        </w:div>
        <w:div w:id="1252277117">
          <w:marLeft w:val="0"/>
          <w:marRight w:val="0"/>
          <w:marTop w:val="0"/>
          <w:marBottom w:val="0"/>
          <w:divBdr>
            <w:top w:val="none" w:sz="0" w:space="0" w:color="auto"/>
            <w:left w:val="none" w:sz="0" w:space="0" w:color="auto"/>
            <w:bottom w:val="none" w:sz="0" w:space="0" w:color="auto"/>
            <w:right w:val="none" w:sz="0" w:space="0" w:color="auto"/>
          </w:divBdr>
        </w:div>
        <w:div w:id="964236489">
          <w:marLeft w:val="0"/>
          <w:marRight w:val="0"/>
          <w:marTop w:val="0"/>
          <w:marBottom w:val="0"/>
          <w:divBdr>
            <w:top w:val="none" w:sz="0" w:space="0" w:color="auto"/>
            <w:left w:val="none" w:sz="0" w:space="0" w:color="auto"/>
            <w:bottom w:val="none" w:sz="0" w:space="0" w:color="auto"/>
            <w:right w:val="none" w:sz="0" w:space="0" w:color="auto"/>
          </w:divBdr>
        </w:div>
        <w:div w:id="1875540522">
          <w:marLeft w:val="0"/>
          <w:marRight w:val="0"/>
          <w:marTop w:val="0"/>
          <w:marBottom w:val="0"/>
          <w:divBdr>
            <w:top w:val="none" w:sz="0" w:space="0" w:color="auto"/>
            <w:left w:val="none" w:sz="0" w:space="0" w:color="auto"/>
            <w:bottom w:val="none" w:sz="0" w:space="0" w:color="auto"/>
            <w:right w:val="none" w:sz="0" w:space="0" w:color="auto"/>
          </w:divBdr>
        </w:div>
        <w:div w:id="1536385913">
          <w:marLeft w:val="0"/>
          <w:marRight w:val="0"/>
          <w:marTop w:val="0"/>
          <w:marBottom w:val="0"/>
          <w:divBdr>
            <w:top w:val="none" w:sz="0" w:space="0" w:color="auto"/>
            <w:left w:val="none" w:sz="0" w:space="0" w:color="auto"/>
            <w:bottom w:val="none" w:sz="0" w:space="0" w:color="auto"/>
            <w:right w:val="none" w:sz="0" w:space="0" w:color="auto"/>
          </w:divBdr>
        </w:div>
        <w:div w:id="922103249">
          <w:marLeft w:val="0"/>
          <w:marRight w:val="0"/>
          <w:marTop w:val="0"/>
          <w:marBottom w:val="0"/>
          <w:divBdr>
            <w:top w:val="none" w:sz="0" w:space="0" w:color="auto"/>
            <w:left w:val="none" w:sz="0" w:space="0" w:color="auto"/>
            <w:bottom w:val="none" w:sz="0" w:space="0" w:color="auto"/>
            <w:right w:val="none" w:sz="0" w:space="0" w:color="auto"/>
          </w:divBdr>
        </w:div>
        <w:div w:id="1066302685">
          <w:marLeft w:val="0"/>
          <w:marRight w:val="0"/>
          <w:marTop w:val="0"/>
          <w:marBottom w:val="0"/>
          <w:divBdr>
            <w:top w:val="none" w:sz="0" w:space="0" w:color="auto"/>
            <w:left w:val="none" w:sz="0" w:space="0" w:color="auto"/>
            <w:bottom w:val="none" w:sz="0" w:space="0" w:color="auto"/>
            <w:right w:val="none" w:sz="0" w:space="0" w:color="auto"/>
          </w:divBdr>
        </w:div>
        <w:div w:id="1510371092">
          <w:marLeft w:val="0"/>
          <w:marRight w:val="0"/>
          <w:marTop w:val="0"/>
          <w:marBottom w:val="0"/>
          <w:divBdr>
            <w:top w:val="none" w:sz="0" w:space="0" w:color="auto"/>
            <w:left w:val="none" w:sz="0" w:space="0" w:color="auto"/>
            <w:bottom w:val="none" w:sz="0" w:space="0" w:color="auto"/>
            <w:right w:val="none" w:sz="0" w:space="0" w:color="auto"/>
          </w:divBdr>
        </w:div>
        <w:div w:id="120660795">
          <w:marLeft w:val="0"/>
          <w:marRight w:val="0"/>
          <w:marTop w:val="0"/>
          <w:marBottom w:val="0"/>
          <w:divBdr>
            <w:top w:val="none" w:sz="0" w:space="0" w:color="auto"/>
            <w:left w:val="none" w:sz="0" w:space="0" w:color="auto"/>
            <w:bottom w:val="none" w:sz="0" w:space="0" w:color="auto"/>
            <w:right w:val="none" w:sz="0" w:space="0" w:color="auto"/>
          </w:divBdr>
        </w:div>
        <w:div w:id="737048042">
          <w:marLeft w:val="0"/>
          <w:marRight w:val="0"/>
          <w:marTop w:val="0"/>
          <w:marBottom w:val="0"/>
          <w:divBdr>
            <w:top w:val="none" w:sz="0" w:space="0" w:color="auto"/>
            <w:left w:val="none" w:sz="0" w:space="0" w:color="auto"/>
            <w:bottom w:val="none" w:sz="0" w:space="0" w:color="auto"/>
            <w:right w:val="none" w:sz="0" w:space="0" w:color="auto"/>
          </w:divBdr>
        </w:div>
        <w:div w:id="744229401">
          <w:marLeft w:val="0"/>
          <w:marRight w:val="0"/>
          <w:marTop w:val="0"/>
          <w:marBottom w:val="0"/>
          <w:divBdr>
            <w:top w:val="none" w:sz="0" w:space="0" w:color="auto"/>
            <w:left w:val="none" w:sz="0" w:space="0" w:color="auto"/>
            <w:bottom w:val="none" w:sz="0" w:space="0" w:color="auto"/>
            <w:right w:val="none" w:sz="0" w:space="0" w:color="auto"/>
          </w:divBdr>
        </w:div>
        <w:div w:id="2126464273">
          <w:marLeft w:val="0"/>
          <w:marRight w:val="0"/>
          <w:marTop w:val="0"/>
          <w:marBottom w:val="0"/>
          <w:divBdr>
            <w:top w:val="none" w:sz="0" w:space="0" w:color="auto"/>
            <w:left w:val="none" w:sz="0" w:space="0" w:color="auto"/>
            <w:bottom w:val="none" w:sz="0" w:space="0" w:color="auto"/>
            <w:right w:val="none" w:sz="0" w:space="0" w:color="auto"/>
          </w:divBdr>
        </w:div>
        <w:div w:id="917132842">
          <w:marLeft w:val="0"/>
          <w:marRight w:val="0"/>
          <w:marTop w:val="0"/>
          <w:marBottom w:val="0"/>
          <w:divBdr>
            <w:top w:val="none" w:sz="0" w:space="0" w:color="auto"/>
            <w:left w:val="none" w:sz="0" w:space="0" w:color="auto"/>
            <w:bottom w:val="none" w:sz="0" w:space="0" w:color="auto"/>
            <w:right w:val="none" w:sz="0" w:space="0" w:color="auto"/>
          </w:divBdr>
        </w:div>
        <w:div w:id="718745704">
          <w:marLeft w:val="0"/>
          <w:marRight w:val="0"/>
          <w:marTop w:val="0"/>
          <w:marBottom w:val="0"/>
          <w:divBdr>
            <w:top w:val="none" w:sz="0" w:space="0" w:color="auto"/>
            <w:left w:val="none" w:sz="0" w:space="0" w:color="auto"/>
            <w:bottom w:val="none" w:sz="0" w:space="0" w:color="auto"/>
            <w:right w:val="none" w:sz="0" w:space="0" w:color="auto"/>
          </w:divBdr>
        </w:div>
        <w:div w:id="565385063">
          <w:marLeft w:val="0"/>
          <w:marRight w:val="0"/>
          <w:marTop w:val="0"/>
          <w:marBottom w:val="0"/>
          <w:divBdr>
            <w:top w:val="none" w:sz="0" w:space="0" w:color="auto"/>
            <w:left w:val="none" w:sz="0" w:space="0" w:color="auto"/>
            <w:bottom w:val="none" w:sz="0" w:space="0" w:color="auto"/>
            <w:right w:val="none" w:sz="0" w:space="0" w:color="auto"/>
          </w:divBdr>
        </w:div>
        <w:div w:id="1507788499">
          <w:marLeft w:val="0"/>
          <w:marRight w:val="0"/>
          <w:marTop w:val="0"/>
          <w:marBottom w:val="0"/>
          <w:divBdr>
            <w:top w:val="none" w:sz="0" w:space="0" w:color="auto"/>
            <w:left w:val="none" w:sz="0" w:space="0" w:color="auto"/>
            <w:bottom w:val="none" w:sz="0" w:space="0" w:color="auto"/>
            <w:right w:val="none" w:sz="0" w:space="0" w:color="auto"/>
          </w:divBdr>
        </w:div>
        <w:div w:id="1176118559">
          <w:marLeft w:val="0"/>
          <w:marRight w:val="0"/>
          <w:marTop w:val="0"/>
          <w:marBottom w:val="0"/>
          <w:divBdr>
            <w:top w:val="none" w:sz="0" w:space="0" w:color="auto"/>
            <w:left w:val="none" w:sz="0" w:space="0" w:color="auto"/>
            <w:bottom w:val="none" w:sz="0" w:space="0" w:color="auto"/>
            <w:right w:val="none" w:sz="0" w:space="0" w:color="auto"/>
          </w:divBdr>
        </w:div>
        <w:div w:id="773864410">
          <w:marLeft w:val="0"/>
          <w:marRight w:val="0"/>
          <w:marTop w:val="0"/>
          <w:marBottom w:val="0"/>
          <w:divBdr>
            <w:top w:val="none" w:sz="0" w:space="0" w:color="auto"/>
            <w:left w:val="none" w:sz="0" w:space="0" w:color="auto"/>
            <w:bottom w:val="none" w:sz="0" w:space="0" w:color="auto"/>
            <w:right w:val="none" w:sz="0" w:space="0" w:color="auto"/>
          </w:divBdr>
        </w:div>
        <w:div w:id="972061525">
          <w:marLeft w:val="0"/>
          <w:marRight w:val="0"/>
          <w:marTop w:val="0"/>
          <w:marBottom w:val="0"/>
          <w:divBdr>
            <w:top w:val="none" w:sz="0" w:space="0" w:color="auto"/>
            <w:left w:val="none" w:sz="0" w:space="0" w:color="auto"/>
            <w:bottom w:val="none" w:sz="0" w:space="0" w:color="auto"/>
            <w:right w:val="none" w:sz="0" w:space="0" w:color="auto"/>
          </w:divBdr>
        </w:div>
        <w:div w:id="501549961">
          <w:marLeft w:val="0"/>
          <w:marRight w:val="0"/>
          <w:marTop w:val="0"/>
          <w:marBottom w:val="0"/>
          <w:divBdr>
            <w:top w:val="none" w:sz="0" w:space="0" w:color="auto"/>
            <w:left w:val="none" w:sz="0" w:space="0" w:color="auto"/>
            <w:bottom w:val="none" w:sz="0" w:space="0" w:color="auto"/>
            <w:right w:val="none" w:sz="0" w:space="0" w:color="auto"/>
          </w:divBdr>
        </w:div>
        <w:div w:id="235169592">
          <w:marLeft w:val="0"/>
          <w:marRight w:val="0"/>
          <w:marTop w:val="0"/>
          <w:marBottom w:val="0"/>
          <w:divBdr>
            <w:top w:val="none" w:sz="0" w:space="0" w:color="auto"/>
            <w:left w:val="none" w:sz="0" w:space="0" w:color="auto"/>
            <w:bottom w:val="none" w:sz="0" w:space="0" w:color="auto"/>
            <w:right w:val="none" w:sz="0" w:space="0" w:color="auto"/>
          </w:divBdr>
        </w:div>
        <w:div w:id="1940796592">
          <w:marLeft w:val="0"/>
          <w:marRight w:val="0"/>
          <w:marTop w:val="0"/>
          <w:marBottom w:val="0"/>
          <w:divBdr>
            <w:top w:val="none" w:sz="0" w:space="0" w:color="auto"/>
            <w:left w:val="none" w:sz="0" w:space="0" w:color="auto"/>
            <w:bottom w:val="none" w:sz="0" w:space="0" w:color="auto"/>
            <w:right w:val="none" w:sz="0" w:space="0" w:color="auto"/>
          </w:divBdr>
        </w:div>
        <w:div w:id="1557165256">
          <w:marLeft w:val="0"/>
          <w:marRight w:val="0"/>
          <w:marTop w:val="0"/>
          <w:marBottom w:val="0"/>
          <w:divBdr>
            <w:top w:val="none" w:sz="0" w:space="0" w:color="auto"/>
            <w:left w:val="none" w:sz="0" w:space="0" w:color="auto"/>
            <w:bottom w:val="none" w:sz="0" w:space="0" w:color="auto"/>
            <w:right w:val="none" w:sz="0" w:space="0" w:color="auto"/>
          </w:divBdr>
        </w:div>
        <w:div w:id="1266156599">
          <w:marLeft w:val="0"/>
          <w:marRight w:val="0"/>
          <w:marTop w:val="0"/>
          <w:marBottom w:val="0"/>
          <w:divBdr>
            <w:top w:val="none" w:sz="0" w:space="0" w:color="auto"/>
            <w:left w:val="none" w:sz="0" w:space="0" w:color="auto"/>
            <w:bottom w:val="none" w:sz="0" w:space="0" w:color="auto"/>
            <w:right w:val="none" w:sz="0" w:space="0" w:color="auto"/>
          </w:divBdr>
        </w:div>
        <w:div w:id="1265071213">
          <w:marLeft w:val="0"/>
          <w:marRight w:val="0"/>
          <w:marTop w:val="0"/>
          <w:marBottom w:val="0"/>
          <w:divBdr>
            <w:top w:val="none" w:sz="0" w:space="0" w:color="auto"/>
            <w:left w:val="none" w:sz="0" w:space="0" w:color="auto"/>
            <w:bottom w:val="none" w:sz="0" w:space="0" w:color="auto"/>
            <w:right w:val="none" w:sz="0" w:space="0" w:color="auto"/>
          </w:divBdr>
        </w:div>
        <w:div w:id="858159377">
          <w:marLeft w:val="0"/>
          <w:marRight w:val="0"/>
          <w:marTop w:val="0"/>
          <w:marBottom w:val="0"/>
          <w:divBdr>
            <w:top w:val="none" w:sz="0" w:space="0" w:color="auto"/>
            <w:left w:val="none" w:sz="0" w:space="0" w:color="auto"/>
            <w:bottom w:val="none" w:sz="0" w:space="0" w:color="auto"/>
            <w:right w:val="none" w:sz="0" w:space="0" w:color="auto"/>
          </w:divBdr>
        </w:div>
        <w:div w:id="790709185">
          <w:marLeft w:val="0"/>
          <w:marRight w:val="0"/>
          <w:marTop w:val="0"/>
          <w:marBottom w:val="0"/>
          <w:divBdr>
            <w:top w:val="none" w:sz="0" w:space="0" w:color="auto"/>
            <w:left w:val="none" w:sz="0" w:space="0" w:color="auto"/>
            <w:bottom w:val="none" w:sz="0" w:space="0" w:color="auto"/>
            <w:right w:val="none" w:sz="0" w:space="0" w:color="auto"/>
          </w:divBdr>
        </w:div>
        <w:div w:id="1283923324">
          <w:marLeft w:val="0"/>
          <w:marRight w:val="0"/>
          <w:marTop w:val="0"/>
          <w:marBottom w:val="0"/>
          <w:divBdr>
            <w:top w:val="none" w:sz="0" w:space="0" w:color="auto"/>
            <w:left w:val="none" w:sz="0" w:space="0" w:color="auto"/>
            <w:bottom w:val="none" w:sz="0" w:space="0" w:color="auto"/>
            <w:right w:val="none" w:sz="0" w:space="0" w:color="auto"/>
          </w:divBdr>
        </w:div>
        <w:div w:id="735593174">
          <w:marLeft w:val="0"/>
          <w:marRight w:val="0"/>
          <w:marTop w:val="0"/>
          <w:marBottom w:val="0"/>
          <w:divBdr>
            <w:top w:val="none" w:sz="0" w:space="0" w:color="auto"/>
            <w:left w:val="none" w:sz="0" w:space="0" w:color="auto"/>
            <w:bottom w:val="none" w:sz="0" w:space="0" w:color="auto"/>
            <w:right w:val="none" w:sz="0" w:space="0" w:color="auto"/>
          </w:divBdr>
        </w:div>
        <w:div w:id="577523345">
          <w:marLeft w:val="0"/>
          <w:marRight w:val="0"/>
          <w:marTop w:val="0"/>
          <w:marBottom w:val="0"/>
          <w:divBdr>
            <w:top w:val="none" w:sz="0" w:space="0" w:color="auto"/>
            <w:left w:val="none" w:sz="0" w:space="0" w:color="auto"/>
            <w:bottom w:val="none" w:sz="0" w:space="0" w:color="auto"/>
            <w:right w:val="none" w:sz="0" w:space="0" w:color="auto"/>
          </w:divBdr>
        </w:div>
        <w:div w:id="556206526">
          <w:marLeft w:val="0"/>
          <w:marRight w:val="0"/>
          <w:marTop w:val="0"/>
          <w:marBottom w:val="0"/>
          <w:divBdr>
            <w:top w:val="none" w:sz="0" w:space="0" w:color="auto"/>
            <w:left w:val="none" w:sz="0" w:space="0" w:color="auto"/>
            <w:bottom w:val="none" w:sz="0" w:space="0" w:color="auto"/>
            <w:right w:val="none" w:sz="0" w:space="0" w:color="auto"/>
          </w:divBdr>
        </w:div>
        <w:div w:id="920914468">
          <w:marLeft w:val="0"/>
          <w:marRight w:val="0"/>
          <w:marTop w:val="0"/>
          <w:marBottom w:val="0"/>
          <w:divBdr>
            <w:top w:val="none" w:sz="0" w:space="0" w:color="auto"/>
            <w:left w:val="none" w:sz="0" w:space="0" w:color="auto"/>
            <w:bottom w:val="none" w:sz="0" w:space="0" w:color="auto"/>
            <w:right w:val="none" w:sz="0" w:space="0" w:color="auto"/>
          </w:divBdr>
        </w:div>
        <w:div w:id="58746120">
          <w:marLeft w:val="0"/>
          <w:marRight w:val="0"/>
          <w:marTop w:val="0"/>
          <w:marBottom w:val="0"/>
          <w:divBdr>
            <w:top w:val="none" w:sz="0" w:space="0" w:color="auto"/>
            <w:left w:val="none" w:sz="0" w:space="0" w:color="auto"/>
            <w:bottom w:val="none" w:sz="0" w:space="0" w:color="auto"/>
            <w:right w:val="none" w:sz="0" w:space="0" w:color="auto"/>
          </w:divBdr>
        </w:div>
        <w:div w:id="2011249762">
          <w:marLeft w:val="0"/>
          <w:marRight w:val="0"/>
          <w:marTop w:val="0"/>
          <w:marBottom w:val="0"/>
          <w:divBdr>
            <w:top w:val="none" w:sz="0" w:space="0" w:color="auto"/>
            <w:left w:val="none" w:sz="0" w:space="0" w:color="auto"/>
            <w:bottom w:val="none" w:sz="0" w:space="0" w:color="auto"/>
            <w:right w:val="none" w:sz="0" w:space="0" w:color="auto"/>
          </w:divBdr>
        </w:div>
        <w:div w:id="151677779">
          <w:marLeft w:val="0"/>
          <w:marRight w:val="0"/>
          <w:marTop w:val="0"/>
          <w:marBottom w:val="0"/>
          <w:divBdr>
            <w:top w:val="none" w:sz="0" w:space="0" w:color="auto"/>
            <w:left w:val="none" w:sz="0" w:space="0" w:color="auto"/>
            <w:bottom w:val="none" w:sz="0" w:space="0" w:color="auto"/>
            <w:right w:val="none" w:sz="0" w:space="0" w:color="auto"/>
          </w:divBdr>
        </w:div>
        <w:div w:id="2060277358">
          <w:marLeft w:val="0"/>
          <w:marRight w:val="0"/>
          <w:marTop w:val="0"/>
          <w:marBottom w:val="0"/>
          <w:divBdr>
            <w:top w:val="none" w:sz="0" w:space="0" w:color="auto"/>
            <w:left w:val="none" w:sz="0" w:space="0" w:color="auto"/>
            <w:bottom w:val="none" w:sz="0" w:space="0" w:color="auto"/>
            <w:right w:val="none" w:sz="0" w:space="0" w:color="auto"/>
          </w:divBdr>
        </w:div>
        <w:div w:id="1850099866">
          <w:marLeft w:val="0"/>
          <w:marRight w:val="0"/>
          <w:marTop w:val="0"/>
          <w:marBottom w:val="0"/>
          <w:divBdr>
            <w:top w:val="none" w:sz="0" w:space="0" w:color="auto"/>
            <w:left w:val="none" w:sz="0" w:space="0" w:color="auto"/>
            <w:bottom w:val="none" w:sz="0" w:space="0" w:color="auto"/>
            <w:right w:val="none" w:sz="0" w:space="0" w:color="auto"/>
          </w:divBdr>
        </w:div>
        <w:div w:id="1450662776">
          <w:marLeft w:val="0"/>
          <w:marRight w:val="0"/>
          <w:marTop w:val="0"/>
          <w:marBottom w:val="0"/>
          <w:divBdr>
            <w:top w:val="none" w:sz="0" w:space="0" w:color="auto"/>
            <w:left w:val="none" w:sz="0" w:space="0" w:color="auto"/>
            <w:bottom w:val="none" w:sz="0" w:space="0" w:color="auto"/>
            <w:right w:val="none" w:sz="0" w:space="0" w:color="auto"/>
          </w:divBdr>
        </w:div>
        <w:div w:id="512648483">
          <w:marLeft w:val="0"/>
          <w:marRight w:val="0"/>
          <w:marTop w:val="0"/>
          <w:marBottom w:val="0"/>
          <w:divBdr>
            <w:top w:val="none" w:sz="0" w:space="0" w:color="auto"/>
            <w:left w:val="none" w:sz="0" w:space="0" w:color="auto"/>
            <w:bottom w:val="none" w:sz="0" w:space="0" w:color="auto"/>
            <w:right w:val="none" w:sz="0" w:space="0" w:color="auto"/>
          </w:divBdr>
        </w:div>
        <w:div w:id="349330944">
          <w:marLeft w:val="0"/>
          <w:marRight w:val="0"/>
          <w:marTop w:val="0"/>
          <w:marBottom w:val="0"/>
          <w:divBdr>
            <w:top w:val="none" w:sz="0" w:space="0" w:color="auto"/>
            <w:left w:val="none" w:sz="0" w:space="0" w:color="auto"/>
            <w:bottom w:val="none" w:sz="0" w:space="0" w:color="auto"/>
            <w:right w:val="none" w:sz="0" w:space="0" w:color="auto"/>
          </w:divBdr>
        </w:div>
        <w:div w:id="1478261272">
          <w:marLeft w:val="0"/>
          <w:marRight w:val="0"/>
          <w:marTop w:val="0"/>
          <w:marBottom w:val="0"/>
          <w:divBdr>
            <w:top w:val="none" w:sz="0" w:space="0" w:color="auto"/>
            <w:left w:val="none" w:sz="0" w:space="0" w:color="auto"/>
            <w:bottom w:val="none" w:sz="0" w:space="0" w:color="auto"/>
            <w:right w:val="none" w:sz="0" w:space="0" w:color="auto"/>
          </w:divBdr>
        </w:div>
        <w:div w:id="375935251">
          <w:marLeft w:val="0"/>
          <w:marRight w:val="0"/>
          <w:marTop w:val="0"/>
          <w:marBottom w:val="0"/>
          <w:divBdr>
            <w:top w:val="none" w:sz="0" w:space="0" w:color="auto"/>
            <w:left w:val="none" w:sz="0" w:space="0" w:color="auto"/>
            <w:bottom w:val="none" w:sz="0" w:space="0" w:color="auto"/>
            <w:right w:val="none" w:sz="0" w:space="0" w:color="auto"/>
          </w:divBdr>
        </w:div>
        <w:div w:id="1985966578">
          <w:marLeft w:val="0"/>
          <w:marRight w:val="0"/>
          <w:marTop w:val="0"/>
          <w:marBottom w:val="0"/>
          <w:divBdr>
            <w:top w:val="none" w:sz="0" w:space="0" w:color="auto"/>
            <w:left w:val="none" w:sz="0" w:space="0" w:color="auto"/>
            <w:bottom w:val="none" w:sz="0" w:space="0" w:color="auto"/>
            <w:right w:val="none" w:sz="0" w:space="0" w:color="auto"/>
          </w:divBdr>
        </w:div>
        <w:div w:id="235896729">
          <w:marLeft w:val="0"/>
          <w:marRight w:val="0"/>
          <w:marTop w:val="0"/>
          <w:marBottom w:val="0"/>
          <w:divBdr>
            <w:top w:val="none" w:sz="0" w:space="0" w:color="auto"/>
            <w:left w:val="none" w:sz="0" w:space="0" w:color="auto"/>
            <w:bottom w:val="none" w:sz="0" w:space="0" w:color="auto"/>
            <w:right w:val="none" w:sz="0" w:space="0" w:color="auto"/>
          </w:divBdr>
        </w:div>
        <w:div w:id="1180391860">
          <w:marLeft w:val="0"/>
          <w:marRight w:val="0"/>
          <w:marTop w:val="0"/>
          <w:marBottom w:val="0"/>
          <w:divBdr>
            <w:top w:val="none" w:sz="0" w:space="0" w:color="auto"/>
            <w:left w:val="none" w:sz="0" w:space="0" w:color="auto"/>
            <w:bottom w:val="none" w:sz="0" w:space="0" w:color="auto"/>
            <w:right w:val="none" w:sz="0" w:space="0" w:color="auto"/>
          </w:divBdr>
        </w:div>
        <w:div w:id="2028021811">
          <w:marLeft w:val="0"/>
          <w:marRight w:val="0"/>
          <w:marTop w:val="0"/>
          <w:marBottom w:val="0"/>
          <w:divBdr>
            <w:top w:val="none" w:sz="0" w:space="0" w:color="auto"/>
            <w:left w:val="none" w:sz="0" w:space="0" w:color="auto"/>
            <w:bottom w:val="none" w:sz="0" w:space="0" w:color="auto"/>
            <w:right w:val="none" w:sz="0" w:space="0" w:color="auto"/>
          </w:divBdr>
        </w:div>
        <w:div w:id="1098866050">
          <w:marLeft w:val="0"/>
          <w:marRight w:val="0"/>
          <w:marTop w:val="0"/>
          <w:marBottom w:val="0"/>
          <w:divBdr>
            <w:top w:val="none" w:sz="0" w:space="0" w:color="auto"/>
            <w:left w:val="none" w:sz="0" w:space="0" w:color="auto"/>
            <w:bottom w:val="none" w:sz="0" w:space="0" w:color="auto"/>
            <w:right w:val="none" w:sz="0" w:space="0" w:color="auto"/>
          </w:divBdr>
        </w:div>
        <w:div w:id="1867711093">
          <w:marLeft w:val="0"/>
          <w:marRight w:val="0"/>
          <w:marTop w:val="0"/>
          <w:marBottom w:val="0"/>
          <w:divBdr>
            <w:top w:val="none" w:sz="0" w:space="0" w:color="auto"/>
            <w:left w:val="none" w:sz="0" w:space="0" w:color="auto"/>
            <w:bottom w:val="none" w:sz="0" w:space="0" w:color="auto"/>
            <w:right w:val="none" w:sz="0" w:space="0" w:color="auto"/>
          </w:divBdr>
        </w:div>
        <w:div w:id="985864535">
          <w:marLeft w:val="0"/>
          <w:marRight w:val="0"/>
          <w:marTop w:val="0"/>
          <w:marBottom w:val="0"/>
          <w:divBdr>
            <w:top w:val="none" w:sz="0" w:space="0" w:color="auto"/>
            <w:left w:val="none" w:sz="0" w:space="0" w:color="auto"/>
            <w:bottom w:val="none" w:sz="0" w:space="0" w:color="auto"/>
            <w:right w:val="none" w:sz="0" w:space="0" w:color="auto"/>
          </w:divBdr>
        </w:div>
        <w:div w:id="798956664">
          <w:marLeft w:val="0"/>
          <w:marRight w:val="0"/>
          <w:marTop w:val="0"/>
          <w:marBottom w:val="0"/>
          <w:divBdr>
            <w:top w:val="none" w:sz="0" w:space="0" w:color="auto"/>
            <w:left w:val="none" w:sz="0" w:space="0" w:color="auto"/>
            <w:bottom w:val="none" w:sz="0" w:space="0" w:color="auto"/>
            <w:right w:val="none" w:sz="0" w:space="0" w:color="auto"/>
          </w:divBdr>
        </w:div>
        <w:div w:id="1034771659">
          <w:marLeft w:val="0"/>
          <w:marRight w:val="0"/>
          <w:marTop w:val="0"/>
          <w:marBottom w:val="0"/>
          <w:divBdr>
            <w:top w:val="none" w:sz="0" w:space="0" w:color="auto"/>
            <w:left w:val="none" w:sz="0" w:space="0" w:color="auto"/>
            <w:bottom w:val="none" w:sz="0" w:space="0" w:color="auto"/>
            <w:right w:val="none" w:sz="0" w:space="0" w:color="auto"/>
          </w:divBdr>
        </w:div>
        <w:div w:id="2073309122">
          <w:marLeft w:val="0"/>
          <w:marRight w:val="0"/>
          <w:marTop w:val="0"/>
          <w:marBottom w:val="0"/>
          <w:divBdr>
            <w:top w:val="none" w:sz="0" w:space="0" w:color="auto"/>
            <w:left w:val="none" w:sz="0" w:space="0" w:color="auto"/>
            <w:bottom w:val="none" w:sz="0" w:space="0" w:color="auto"/>
            <w:right w:val="none" w:sz="0" w:space="0" w:color="auto"/>
          </w:divBdr>
        </w:div>
        <w:div w:id="1039816602">
          <w:marLeft w:val="0"/>
          <w:marRight w:val="0"/>
          <w:marTop w:val="0"/>
          <w:marBottom w:val="0"/>
          <w:divBdr>
            <w:top w:val="none" w:sz="0" w:space="0" w:color="auto"/>
            <w:left w:val="none" w:sz="0" w:space="0" w:color="auto"/>
            <w:bottom w:val="none" w:sz="0" w:space="0" w:color="auto"/>
            <w:right w:val="none" w:sz="0" w:space="0" w:color="auto"/>
          </w:divBdr>
        </w:div>
        <w:div w:id="1173957487">
          <w:marLeft w:val="0"/>
          <w:marRight w:val="0"/>
          <w:marTop w:val="0"/>
          <w:marBottom w:val="0"/>
          <w:divBdr>
            <w:top w:val="none" w:sz="0" w:space="0" w:color="auto"/>
            <w:left w:val="none" w:sz="0" w:space="0" w:color="auto"/>
            <w:bottom w:val="none" w:sz="0" w:space="0" w:color="auto"/>
            <w:right w:val="none" w:sz="0" w:space="0" w:color="auto"/>
          </w:divBdr>
        </w:div>
        <w:div w:id="1245260584">
          <w:marLeft w:val="0"/>
          <w:marRight w:val="0"/>
          <w:marTop w:val="0"/>
          <w:marBottom w:val="0"/>
          <w:divBdr>
            <w:top w:val="none" w:sz="0" w:space="0" w:color="auto"/>
            <w:left w:val="none" w:sz="0" w:space="0" w:color="auto"/>
            <w:bottom w:val="none" w:sz="0" w:space="0" w:color="auto"/>
            <w:right w:val="none" w:sz="0" w:space="0" w:color="auto"/>
          </w:divBdr>
        </w:div>
        <w:div w:id="769394885">
          <w:marLeft w:val="0"/>
          <w:marRight w:val="0"/>
          <w:marTop w:val="0"/>
          <w:marBottom w:val="0"/>
          <w:divBdr>
            <w:top w:val="none" w:sz="0" w:space="0" w:color="auto"/>
            <w:left w:val="none" w:sz="0" w:space="0" w:color="auto"/>
            <w:bottom w:val="none" w:sz="0" w:space="0" w:color="auto"/>
            <w:right w:val="none" w:sz="0" w:space="0" w:color="auto"/>
          </w:divBdr>
        </w:div>
        <w:div w:id="95945215">
          <w:marLeft w:val="0"/>
          <w:marRight w:val="0"/>
          <w:marTop w:val="0"/>
          <w:marBottom w:val="0"/>
          <w:divBdr>
            <w:top w:val="none" w:sz="0" w:space="0" w:color="auto"/>
            <w:left w:val="none" w:sz="0" w:space="0" w:color="auto"/>
            <w:bottom w:val="none" w:sz="0" w:space="0" w:color="auto"/>
            <w:right w:val="none" w:sz="0" w:space="0" w:color="auto"/>
          </w:divBdr>
        </w:div>
        <w:div w:id="565651030">
          <w:marLeft w:val="0"/>
          <w:marRight w:val="0"/>
          <w:marTop w:val="0"/>
          <w:marBottom w:val="0"/>
          <w:divBdr>
            <w:top w:val="none" w:sz="0" w:space="0" w:color="auto"/>
            <w:left w:val="none" w:sz="0" w:space="0" w:color="auto"/>
            <w:bottom w:val="none" w:sz="0" w:space="0" w:color="auto"/>
            <w:right w:val="none" w:sz="0" w:space="0" w:color="auto"/>
          </w:divBdr>
        </w:div>
        <w:div w:id="876086737">
          <w:marLeft w:val="0"/>
          <w:marRight w:val="0"/>
          <w:marTop w:val="0"/>
          <w:marBottom w:val="0"/>
          <w:divBdr>
            <w:top w:val="none" w:sz="0" w:space="0" w:color="auto"/>
            <w:left w:val="none" w:sz="0" w:space="0" w:color="auto"/>
            <w:bottom w:val="none" w:sz="0" w:space="0" w:color="auto"/>
            <w:right w:val="none" w:sz="0" w:space="0" w:color="auto"/>
          </w:divBdr>
        </w:div>
        <w:div w:id="1038700808">
          <w:marLeft w:val="0"/>
          <w:marRight w:val="0"/>
          <w:marTop w:val="0"/>
          <w:marBottom w:val="0"/>
          <w:divBdr>
            <w:top w:val="none" w:sz="0" w:space="0" w:color="auto"/>
            <w:left w:val="none" w:sz="0" w:space="0" w:color="auto"/>
            <w:bottom w:val="none" w:sz="0" w:space="0" w:color="auto"/>
            <w:right w:val="none" w:sz="0" w:space="0" w:color="auto"/>
          </w:divBdr>
        </w:div>
        <w:div w:id="850725529">
          <w:marLeft w:val="0"/>
          <w:marRight w:val="0"/>
          <w:marTop w:val="0"/>
          <w:marBottom w:val="0"/>
          <w:divBdr>
            <w:top w:val="none" w:sz="0" w:space="0" w:color="auto"/>
            <w:left w:val="none" w:sz="0" w:space="0" w:color="auto"/>
            <w:bottom w:val="none" w:sz="0" w:space="0" w:color="auto"/>
            <w:right w:val="none" w:sz="0" w:space="0" w:color="auto"/>
          </w:divBdr>
        </w:div>
        <w:div w:id="290289740">
          <w:marLeft w:val="0"/>
          <w:marRight w:val="0"/>
          <w:marTop w:val="0"/>
          <w:marBottom w:val="0"/>
          <w:divBdr>
            <w:top w:val="none" w:sz="0" w:space="0" w:color="auto"/>
            <w:left w:val="none" w:sz="0" w:space="0" w:color="auto"/>
            <w:bottom w:val="none" w:sz="0" w:space="0" w:color="auto"/>
            <w:right w:val="none" w:sz="0" w:space="0" w:color="auto"/>
          </w:divBdr>
        </w:div>
        <w:div w:id="924264724">
          <w:marLeft w:val="0"/>
          <w:marRight w:val="0"/>
          <w:marTop w:val="0"/>
          <w:marBottom w:val="0"/>
          <w:divBdr>
            <w:top w:val="none" w:sz="0" w:space="0" w:color="auto"/>
            <w:left w:val="none" w:sz="0" w:space="0" w:color="auto"/>
            <w:bottom w:val="none" w:sz="0" w:space="0" w:color="auto"/>
            <w:right w:val="none" w:sz="0" w:space="0" w:color="auto"/>
          </w:divBdr>
        </w:div>
        <w:div w:id="1849832583">
          <w:marLeft w:val="0"/>
          <w:marRight w:val="0"/>
          <w:marTop w:val="0"/>
          <w:marBottom w:val="0"/>
          <w:divBdr>
            <w:top w:val="none" w:sz="0" w:space="0" w:color="auto"/>
            <w:left w:val="none" w:sz="0" w:space="0" w:color="auto"/>
            <w:bottom w:val="none" w:sz="0" w:space="0" w:color="auto"/>
            <w:right w:val="none" w:sz="0" w:space="0" w:color="auto"/>
          </w:divBdr>
        </w:div>
        <w:div w:id="1169321535">
          <w:marLeft w:val="0"/>
          <w:marRight w:val="0"/>
          <w:marTop w:val="0"/>
          <w:marBottom w:val="0"/>
          <w:divBdr>
            <w:top w:val="none" w:sz="0" w:space="0" w:color="auto"/>
            <w:left w:val="none" w:sz="0" w:space="0" w:color="auto"/>
            <w:bottom w:val="none" w:sz="0" w:space="0" w:color="auto"/>
            <w:right w:val="none" w:sz="0" w:space="0" w:color="auto"/>
          </w:divBdr>
        </w:div>
        <w:div w:id="153499479">
          <w:marLeft w:val="0"/>
          <w:marRight w:val="0"/>
          <w:marTop w:val="0"/>
          <w:marBottom w:val="0"/>
          <w:divBdr>
            <w:top w:val="none" w:sz="0" w:space="0" w:color="auto"/>
            <w:left w:val="none" w:sz="0" w:space="0" w:color="auto"/>
            <w:bottom w:val="none" w:sz="0" w:space="0" w:color="auto"/>
            <w:right w:val="none" w:sz="0" w:space="0" w:color="auto"/>
          </w:divBdr>
        </w:div>
      </w:divsChild>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38750556">
      <w:bodyDiv w:val="1"/>
      <w:marLeft w:val="0"/>
      <w:marRight w:val="0"/>
      <w:marTop w:val="0"/>
      <w:marBottom w:val="0"/>
      <w:divBdr>
        <w:top w:val="none" w:sz="0" w:space="0" w:color="auto"/>
        <w:left w:val="none" w:sz="0" w:space="0" w:color="auto"/>
        <w:bottom w:val="none" w:sz="0" w:space="0" w:color="auto"/>
        <w:right w:val="none" w:sz="0" w:space="0" w:color="auto"/>
      </w:divBdr>
    </w:div>
    <w:div w:id="765925903">
      <w:bodyDiv w:val="1"/>
      <w:marLeft w:val="0"/>
      <w:marRight w:val="0"/>
      <w:marTop w:val="0"/>
      <w:marBottom w:val="0"/>
      <w:divBdr>
        <w:top w:val="none" w:sz="0" w:space="0" w:color="auto"/>
        <w:left w:val="none" w:sz="0" w:space="0" w:color="auto"/>
        <w:bottom w:val="none" w:sz="0" w:space="0" w:color="auto"/>
        <w:right w:val="none" w:sz="0" w:space="0" w:color="auto"/>
      </w:divBdr>
    </w:div>
    <w:div w:id="802042878">
      <w:bodyDiv w:val="1"/>
      <w:marLeft w:val="0"/>
      <w:marRight w:val="0"/>
      <w:marTop w:val="0"/>
      <w:marBottom w:val="0"/>
      <w:divBdr>
        <w:top w:val="none" w:sz="0" w:space="0" w:color="auto"/>
        <w:left w:val="none" w:sz="0" w:space="0" w:color="auto"/>
        <w:bottom w:val="none" w:sz="0" w:space="0" w:color="auto"/>
        <w:right w:val="none" w:sz="0" w:space="0" w:color="auto"/>
      </w:divBdr>
    </w:div>
    <w:div w:id="822508384">
      <w:bodyDiv w:val="1"/>
      <w:marLeft w:val="0"/>
      <w:marRight w:val="0"/>
      <w:marTop w:val="0"/>
      <w:marBottom w:val="0"/>
      <w:divBdr>
        <w:top w:val="none" w:sz="0" w:space="0" w:color="auto"/>
        <w:left w:val="none" w:sz="0" w:space="0" w:color="auto"/>
        <w:bottom w:val="none" w:sz="0" w:space="0" w:color="auto"/>
        <w:right w:val="none" w:sz="0" w:space="0" w:color="auto"/>
      </w:divBdr>
    </w:div>
    <w:div w:id="943459622">
      <w:bodyDiv w:val="1"/>
      <w:marLeft w:val="0"/>
      <w:marRight w:val="0"/>
      <w:marTop w:val="0"/>
      <w:marBottom w:val="0"/>
      <w:divBdr>
        <w:top w:val="none" w:sz="0" w:space="0" w:color="auto"/>
        <w:left w:val="none" w:sz="0" w:space="0" w:color="auto"/>
        <w:bottom w:val="none" w:sz="0" w:space="0" w:color="auto"/>
        <w:right w:val="none" w:sz="0" w:space="0" w:color="auto"/>
      </w:divBdr>
    </w:div>
    <w:div w:id="954486118">
      <w:bodyDiv w:val="1"/>
      <w:marLeft w:val="0"/>
      <w:marRight w:val="0"/>
      <w:marTop w:val="0"/>
      <w:marBottom w:val="0"/>
      <w:divBdr>
        <w:top w:val="none" w:sz="0" w:space="0" w:color="auto"/>
        <w:left w:val="none" w:sz="0" w:space="0" w:color="auto"/>
        <w:bottom w:val="none" w:sz="0" w:space="0" w:color="auto"/>
        <w:right w:val="none" w:sz="0" w:space="0" w:color="auto"/>
      </w:divBdr>
      <w:divsChild>
        <w:div w:id="379480043">
          <w:marLeft w:val="0"/>
          <w:marRight w:val="0"/>
          <w:marTop w:val="0"/>
          <w:marBottom w:val="0"/>
          <w:divBdr>
            <w:top w:val="none" w:sz="0" w:space="0" w:color="auto"/>
            <w:left w:val="none" w:sz="0" w:space="0" w:color="auto"/>
            <w:bottom w:val="none" w:sz="0" w:space="0" w:color="auto"/>
            <w:right w:val="none" w:sz="0" w:space="0" w:color="auto"/>
          </w:divBdr>
          <w:divsChild>
            <w:div w:id="1625693106">
              <w:marLeft w:val="0"/>
              <w:marRight w:val="0"/>
              <w:marTop w:val="0"/>
              <w:marBottom w:val="0"/>
              <w:divBdr>
                <w:top w:val="none" w:sz="0" w:space="0" w:color="auto"/>
                <w:left w:val="none" w:sz="0" w:space="0" w:color="auto"/>
                <w:bottom w:val="none" w:sz="0" w:space="0" w:color="auto"/>
                <w:right w:val="none" w:sz="0" w:space="0" w:color="auto"/>
              </w:divBdr>
              <w:divsChild>
                <w:div w:id="867374734">
                  <w:marLeft w:val="0"/>
                  <w:marRight w:val="0"/>
                  <w:marTop w:val="0"/>
                  <w:marBottom w:val="0"/>
                  <w:divBdr>
                    <w:top w:val="none" w:sz="0" w:space="0" w:color="auto"/>
                    <w:left w:val="none" w:sz="0" w:space="0" w:color="auto"/>
                    <w:bottom w:val="none" w:sz="0" w:space="0" w:color="auto"/>
                    <w:right w:val="none" w:sz="0" w:space="0" w:color="auto"/>
                  </w:divBdr>
                  <w:divsChild>
                    <w:div w:id="588467000">
                      <w:marLeft w:val="0"/>
                      <w:marRight w:val="0"/>
                      <w:marTop w:val="0"/>
                      <w:marBottom w:val="0"/>
                      <w:divBdr>
                        <w:top w:val="none" w:sz="0" w:space="0" w:color="auto"/>
                        <w:left w:val="none" w:sz="0" w:space="0" w:color="auto"/>
                        <w:bottom w:val="none" w:sz="0" w:space="0" w:color="auto"/>
                        <w:right w:val="none" w:sz="0" w:space="0" w:color="auto"/>
                      </w:divBdr>
                      <w:divsChild>
                        <w:div w:id="436370231">
                          <w:marLeft w:val="0"/>
                          <w:marRight w:val="0"/>
                          <w:marTop w:val="0"/>
                          <w:marBottom w:val="0"/>
                          <w:divBdr>
                            <w:top w:val="none" w:sz="0" w:space="0" w:color="auto"/>
                            <w:left w:val="none" w:sz="0" w:space="0" w:color="auto"/>
                            <w:bottom w:val="none" w:sz="0" w:space="0" w:color="auto"/>
                            <w:right w:val="none" w:sz="0" w:space="0" w:color="auto"/>
                          </w:divBdr>
                          <w:divsChild>
                            <w:div w:id="327221776">
                              <w:marLeft w:val="0"/>
                              <w:marRight w:val="0"/>
                              <w:marTop w:val="2100"/>
                              <w:marBottom w:val="0"/>
                              <w:divBdr>
                                <w:top w:val="none" w:sz="0" w:space="0" w:color="auto"/>
                                <w:left w:val="none" w:sz="0" w:space="0" w:color="auto"/>
                                <w:bottom w:val="none" w:sz="0" w:space="0" w:color="auto"/>
                                <w:right w:val="none" w:sz="0" w:space="0" w:color="auto"/>
                              </w:divBdr>
                              <w:divsChild>
                                <w:div w:id="483663734">
                                  <w:marLeft w:val="0"/>
                                  <w:marRight w:val="0"/>
                                  <w:marTop w:val="0"/>
                                  <w:marBottom w:val="0"/>
                                  <w:divBdr>
                                    <w:top w:val="none" w:sz="0" w:space="0" w:color="auto"/>
                                    <w:left w:val="none" w:sz="0" w:space="0" w:color="auto"/>
                                    <w:bottom w:val="none" w:sz="0" w:space="0" w:color="auto"/>
                                    <w:right w:val="none" w:sz="0" w:space="0" w:color="auto"/>
                                  </w:divBdr>
                                  <w:divsChild>
                                    <w:div w:id="1438402923">
                                      <w:marLeft w:val="0"/>
                                      <w:marRight w:val="0"/>
                                      <w:marTop w:val="0"/>
                                      <w:marBottom w:val="0"/>
                                      <w:divBdr>
                                        <w:top w:val="none" w:sz="0" w:space="0" w:color="auto"/>
                                        <w:left w:val="none" w:sz="0" w:space="0" w:color="auto"/>
                                        <w:bottom w:val="none" w:sz="0" w:space="0" w:color="auto"/>
                                        <w:right w:val="none" w:sz="0" w:space="0" w:color="auto"/>
                                      </w:divBdr>
                                      <w:divsChild>
                                        <w:div w:id="1808549752">
                                          <w:marLeft w:val="0"/>
                                          <w:marRight w:val="0"/>
                                          <w:marTop w:val="0"/>
                                          <w:marBottom w:val="0"/>
                                          <w:divBdr>
                                            <w:top w:val="none" w:sz="0" w:space="0" w:color="auto"/>
                                            <w:left w:val="none" w:sz="0" w:space="0" w:color="auto"/>
                                            <w:bottom w:val="none" w:sz="0" w:space="0" w:color="auto"/>
                                            <w:right w:val="none" w:sz="0" w:space="0" w:color="auto"/>
                                          </w:divBdr>
                                          <w:divsChild>
                                            <w:div w:id="18033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020699">
      <w:bodyDiv w:val="1"/>
      <w:marLeft w:val="0"/>
      <w:marRight w:val="0"/>
      <w:marTop w:val="0"/>
      <w:marBottom w:val="0"/>
      <w:divBdr>
        <w:top w:val="none" w:sz="0" w:space="0" w:color="auto"/>
        <w:left w:val="none" w:sz="0" w:space="0" w:color="auto"/>
        <w:bottom w:val="none" w:sz="0" w:space="0" w:color="auto"/>
        <w:right w:val="none" w:sz="0" w:space="0" w:color="auto"/>
      </w:divBdr>
    </w:div>
    <w:div w:id="1203400260">
      <w:bodyDiv w:val="1"/>
      <w:marLeft w:val="0"/>
      <w:marRight w:val="0"/>
      <w:marTop w:val="0"/>
      <w:marBottom w:val="0"/>
      <w:divBdr>
        <w:top w:val="none" w:sz="0" w:space="0" w:color="auto"/>
        <w:left w:val="none" w:sz="0" w:space="0" w:color="auto"/>
        <w:bottom w:val="none" w:sz="0" w:space="0" w:color="auto"/>
        <w:right w:val="none" w:sz="0" w:space="0" w:color="auto"/>
      </w:divBdr>
    </w:div>
    <w:div w:id="1224294518">
      <w:bodyDiv w:val="1"/>
      <w:marLeft w:val="0"/>
      <w:marRight w:val="0"/>
      <w:marTop w:val="0"/>
      <w:marBottom w:val="0"/>
      <w:divBdr>
        <w:top w:val="none" w:sz="0" w:space="0" w:color="auto"/>
        <w:left w:val="none" w:sz="0" w:space="0" w:color="auto"/>
        <w:bottom w:val="none" w:sz="0" w:space="0" w:color="auto"/>
        <w:right w:val="none" w:sz="0" w:space="0" w:color="auto"/>
      </w:divBdr>
    </w:div>
    <w:div w:id="1241021171">
      <w:bodyDiv w:val="1"/>
      <w:marLeft w:val="0"/>
      <w:marRight w:val="0"/>
      <w:marTop w:val="0"/>
      <w:marBottom w:val="0"/>
      <w:divBdr>
        <w:top w:val="none" w:sz="0" w:space="0" w:color="auto"/>
        <w:left w:val="none" w:sz="0" w:space="0" w:color="auto"/>
        <w:bottom w:val="none" w:sz="0" w:space="0" w:color="auto"/>
        <w:right w:val="none" w:sz="0" w:space="0" w:color="auto"/>
      </w:divBdr>
    </w:div>
    <w:div w:id="1305620861">
      <w:bodyDiv w:val="1"/>
      <w:marLeft w:val="0"/>
      <w:marRight w:val="0"/>
      <w:marTop w:val="0"/>
      <w:marBottom w:val="0"/>
      <w:divBdr>
        <w:top w:val="none" w:sz="0" w:space="0" w:color="auto"/>
        <w:left w:val="none" w:sz="0" w:space="0" w:color="auto"/>
        <w:bottom w:val="none" w:sz="0" w:space="0" w:color="auto"/>
        <w:right w:val="none" w:sz="0" w:space="0" w:color="auto"/>
      </w:divBdr>
    </w:div>
    <w:div w:id="1310863875">
      <w:bodyDiv w:val="1"/>
      <w:marLeft w:val="0"/>
      <w:marRight w:val="0"/>
      <w:marTop w:val="0"/>
      <w:marBottom w:val="0"/>
      <w:divBdr>
        <w:top w:val="none" w:sz="0" w:space="0" w:color="auto"/>
        <w:left w:val="none" w:sz="0" w:space="0" w:color="auto"/>
        <w:bottom w:val="none" w:sz="0" w:space="0" w:color="auto"/>
        <w:right w:val="none" w:sz="0" w:space="0" w:color="auto"/>
      </w:divBdr>
    </w:div>
    <w:div w:id="1386904434">
      <w:bodyDiv w:val="1"/>
      <w:marLeft w:val="0"/>
      <w:marRight w:val="0"/>
      <w:marTop w:val="0"/>
      <w:marBottom w:val="0"/>
      <w:divBdr>
        <w:top w:val="none" w:sz="0" w:space="0" w:color="auto"/>
        <w:left w:val="none" w:sz="0" w:space="0" w:color="auto"/>
        <w:bottom w:val="none" w:sz="0" w:space="0" w:color="auto"/>
        <w:right w:val="none" w:sz="0" w:space="0" w:color="auto"/>
      </w:divBdr>
    </w:div>
    <w:div w:id="1427341090">
      <w:bodyDiv w:val="1"/>
      <w:marLeft w:val="0"/>
      <w:marRight w:val="0"/>
      <w:marTop w:val="0"/>
      <w:marBottom w:val="0"/>
      <w:divBdr>
        <w:top w:val="none" w:sz="0" w:space="0" w:color="auto"/>
        <w:left w:val="none" w:sz="0" w:space="0" w:color="auto"/>
        <w:bottom w:val="none" w:sz="0" w:space="0" w:color="auto"/>
        <w:right w:val="none" w:sz="0" w:space="0" w:color="auto"/>
      </w:divBdr>
    </w:div>
    <w:div w:id="1484617559">
      <w:bodyDiv w:val="1"/>
      <w:marLeft w:val="0"/>
      <w:marRight w:val="0"/>
      <w:marTop w:val="0"/>
      <w:marBottom w:val="0"/>
      <w:divBdr>
        <w:top w:val="none" w:sz="0" w:space="0" w:color="auto"/>
        <w:left w:val="none" w:sz="0" w:space="0" w:color="auto"/>
        <w:bottom w:val="none" w:sz="0" w:space="0" w:color="auto"/>
        <w:right w:val="none" w:sz="0" w:space="0" w:color="auto"/>
      </w:divBdr>
    </w:div>
    <w:div w:id="1640375183">
      <w:bodyDiv w:val="1"/>
      <w:marLeft w:val="0"/>
      <w:marRight w:val="0"/>
      <w:marTop w:val="0"/>
      <w:marBottom w:val="0"/>
      <w:divBdr>
        <w:top w:val="none" w:sz="0" w:space="0" w:color="auto"/>
        <w:left w:val="none" w:sz="0" w:space="0" w:color="auto"/>
        <w:bottom w:val="none" w:sz="0" w:space="0" w:color="auto"/>
        <w:right w:val="none" w:sz="0" w:space="0" w:color="auto"/>
      </w:divBdr>
    </w:div>
    <w:div w:id="1668050823">
      <w:bodyDiv w:val="1"/>
      <w:marLeft w:val="0"/>
      <w:marRight w:val="0"/>
      <w:marTop w:val="0"/>
      <w:marBottom w:val="0"/>
      <w:divBdr>
        <w:top w:val="none" w:sz="0" w:space="0" w:color="auto"/>
        <w:left w:val="none" w:sz="0" w:space="0" w:color="auto"/>
        <w:bottom w:val="none" w:sz="0" w:space="0" w:color="auto"/>
        <w:right w:val="none" w:sz="0" w:space="0" w:color="auto"/>
      </w:divBdr>
    </w:div>
    <w:div w:id="1684084508">
      <w:bodyDiv w:val="1"/>
      <w:marLeft w:val="0"/>
      <w:marRight w:val="0"/>
      <w:marTop w:val="0"/>
      <w:marBottom w:val="0"/>
      <w:divBdr>
        <w:top w:val="none" w:sz="0" w:space="0" w:color="auto"/>
        <w:left w:val="none" w:sz="0" w:space="0" w:color="auto"/>
        <w:bottom w:val="none" w:sz="0" w:space="0" w:color="auto"/>
        <w:right w:val="none" w:sz="0" w:space="0" w:color="auto"/>
      </w:divBdr>
    </w:div>
    <w:div w:id="1872764595">
      <w:bodyDiv w:val="1"/>
      <w:marLeft w:val="0"/>
      <w:marRight w:val="0"/>
      <w:marTop w:val="0"/>
      <w:marBottom w:val="0"/>
      <w:divBdr>
        <w:top w:val="none" w:sz="0" w:space="0" w:color="auto"/>
        <w:left w:val="none" w:sz="0" w:space="0" w:color="auto"/>
        <w:bottom w:val="none" w:sz="0" w:space="0" w:color="auto"/>
        <w:right w:val="none" w:sz="0" w:space="0" w:color="auto"/>
      </w:divBdr>
    </w:div>
    <w:div w:id="1967618008">
      <w:bodyDiv w:val="1"/>
      <w:marLeft w:val="0"/>
      <w:marRight w:val="0"/>
      <w:marTop w:val="0"/>
      <w:marBottom w:val="0"/>
      <w:divBdr>
        <w:top w:val="none" w:sz="0" w:space="0" w:color="auto"/>
        <w:left w:val="none" w:sz="0" w:space="0" w:color="auto"/>
        <w:bottom w:val="none" w:sz="0" w:space="0" w:color="auto"/>
        <w:right w:val="none" w:sz="0" w:space="0" w:color="auto"/>
      </w:divBdr>
    </w:div>
    <w:div w:id="1982806440">
      <w:bodyDiv w:val="1"/>
      <w:marLeft w:val="0"/>
      <w:marRight w:val="0"/>
      <w:marTop w:val="0"/>
      <w:marBottom w:val="0"/>
      <w:divBdr>
        <w:top w:val="none" w:sz="0" w:space="0" w:color="auto"/>
        <w:left w:val="none" w:sz="0" w:space="0" w:color="auto"/>
        <w:bottom w:val="none" w:sz="0" w:space="0" w:color="auto"/>
        <w:right w:val="none" w:sz="0" w:space="0" w:color="auto"/>
      </w:divBdr>
    </w:div>
    <w:div w:id="1999654446">
      <w:bodyDiv w:val="1"/>
      <w:marLeft w:val="0"/>
      <w:marRight w:val="0"/>
      <w:marTop w:val="0"/>
      <w:marBottom w:val="0"/>
      <w:divBdr>
        <w:top w:val="none" w:sz="0" w:space="0" w:color="auto"/>
        <w:left w:val="none" w:sz="0" w:space="0" w:color="auto"/>
        <w:bottom w:val="none" w:sz="0" w:space="0" w:color="auto"/>
        <w:right w:val="none" w:sz="0" w:space="0" w:color="auto"/>
      </w:divBdr>
    </w:div>
    <w:div w:id="2045251772">
      <w:bodyDiv w:val="1"/>
      <w:marLeft w:val="0"/>
      <w:marRight w:val="0"/>
      <w:marTop w:val="0"/>
      <w:marBottom w:val="0"/>
      <w:divBdr>
        <w:top w:val="none" w:sz="0" w:space="0" w:color="auto"/>
        <w:left w:val="none" w:sz="0" w:space="0" w:color="auto"/>
        <w:bottom w:val="none" w:sz="0" w:space="0" w:color="auto"/>
        <w:right w:val="none" w:sz="0" w:space="0" w:color="auto"/>
      </w:divBdr>
    </w:div>
    <w:div w:id="2058889380">
      <w:bodyDiv w:val="1"/>
      <w:marLeft w:val="0"/>
      <w:marRight w:val="0"/>
      <w:marTop w:val="0"/>
      <w:marBottom w:val="0"/>
      <w:divBdr>
        <w:top w:val="none" w:sz="0" w:space="0" w:color="auto"/>
        <w:left w:val="none" w:sz="0" w:space="0" w:color="auto"/>
        <w:bottom w:val="none" w:sz="0" w:space="0" w:color="auto"/>
        <w:right w:val="none" w:sz="0" w:space="0" w:color="auto"/>
      </w:divBdr>
    </w:div>
    <w:div w:id="2083720175">
      <w:bodyDiv w:val="1"/>
      <w:marLeft w:val="0"/>
      <w:marRight w:val="0"/>
      <w:marTop w:val="0"/>
      <w:marBottom w:val="0"/>
      <w:divBdr>
        <w:top w:val="none" w:sz="0" w:space="0" w:color="auto"/>
        <w:left w:val="none" w:sz="0" w:space="0" w:color="auto"/>
        <w:bottom w:val="none" w:sz="0" w:space="0" w:color="auto"/>
        <w:right w:val="none" w:sz="0" w:space="0" w:color="auto"/>
      </w:divBdr>
    </w:div>
    <w:div w:id="2123188681">
      <w:bodyDiv w:val="1"/>
      <w:marLeft w:val="0"/>
      <w:marRight w:val="0"/>
      <w:marTop w:val="0"/>
      <w:marBottom w:val="0"/>
      <w:divBdr>
        <w:top w:val="none" w:sz="0" w:space="0" w:color="auto"/>
        <w:left w:val="none" w:sz="0" w:space="0" w:color="auto"/>
        <w:bottom w:val="none" w:sz="0" w:space="0" w:color="auto"/>
        <w:right w:val="none" w:sz="0" w:space="0" w:color="auto"/>
      </w:divBdr>
    </w:div>
    <w:div w:id="213543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image" Target="media/image4.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2015-06-21T00:00:00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6ECD13-C2AF-4CAD-A0E9-15EB76566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6416</Words>
  <Characters>37857</Characters>
  <Application>Microsoft Office Word</Application>
  <DocSecurity>0</DocSecurity>
  <Lines>315</Lines>
  <Paragraphs>88</Paragraphs>
  <ScaleCrop>false</ScaleCrop>
  <HeadingPairs>
    <vt:vector size="2" baseType="variant">
      <vt:variant>
        <vt:lpstr>Název</vt:lpstr>
      </vt:variant>
      <vt:variant>
        <vt:i4>1</vt:i4>
      </vt:variant>
    </vt:vector>
  </HeadingPairs>
  <TitlesOfParts>
    <vt:vector size="1" baseType="lpstr">
      <vt:lpstr>Rozšíření a doplnění stávající technologické infrastruktury</vt:lpstr>
    </vt:vector>
  </TitlesOfParts>
  <Company>erCOOOL s.r.o.</Company>
  <LinksUpToDate>false</LinksUpToDate>
  <CharactersWithSpaces>44185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Rozšíření a doplnění stávající technologické infrastruktury</dc:title>
  <dc:creator>Standa Richtar</dc:creator>
  <cp:lastModifiedBy>RHL</cp:lastModifiedBy>
  <cp:revision>3</cp:revision>
  <cp:lastPrinted>2016-08-01T19:34:00Z</cp:lastPrinted>
  <dcterms:created xsi:type="dcterms:W3CDTF">2017-08-24T16:32:00Z</dcterms:created>
  <dcterms:modified xsi:type="dcterms:W3CDTF">2017-08-24T16:33:00Z</dcterms:modified>
</cp:coreProperties>
</file>